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109" w:rsidRPr="005B172C" w:rsidRDefault="00873109" w:rsidP="00AA3E8A">
      <w:pPr>
        <w:jc w:val="center"/>
        <w:rPr>
          <w:rFonts w:eastAsia="Times New Roman" w:cs="Times New Roman"/>
          <w:color w:val="000000"/>
          <w:spacing w:val="2"/>
          <w:szCs w:val="24"/>
        </w:rPr>
      </w:pPr>
      <w:bookmarkStart w:id="0" w:name="_GoBack"/>
      <w:bookmarkEnd w:id="0"/>
      <w:r w:rsidRPr="005B172C">
        <w:rPr>
          <w:rFonts w:eastAsia="Times New Roman" w:cs="Times New Roman"/>
          <w:b/>
          <w:bCs/>
          <w:color w:val="000000"/>
          <w:spacing w:val="2"/>
          <w:szCs w:val="24"/>
        </w:rPr>
        <w:t>Bylaws</w:t>
      </w:r>
    </w:p>
    <w:p w:rsidR="00E34F86" w:rsidRPr="005B172C" w:rsidRDefault="00E34F86" w:rsidP="00E34F86">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I</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Meetings</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1. </w:t>
      </w:r>
      <w:r w:rsidRPr="00E34F86">
        <w:rPr>
          <w:rFonts w:eastAsia="Times New Roman" w:cs="Times New Roman"/>
          <w:color w:val="000000"/>
          <w:spacing w:val="2"/>
          <w:szCs w:val="24"/>
          <w:u w:val="single"/>
        </w:rPr>
        <w:t>Regular Meetings</w:t>
      </w:r>
      <w:r>
        <w:rPr>
          <w:rFonts w:eastAsia="Times New Roman" w:cs="Times New Roman"/>
          <w:color w:val="000000"/>
          <w:spacing w:val="2"/>
          <w:szCs w:val="24"/>
        </w:rPr>
        <w:t xml:space="preserve">. </w:t>
      </w:r>
      <w:r w:rsidRPr="005B172C">
        <w:rPr>
          <w:rFonts w:eastAsia="Times New Roman" w:cs="Times New Roman"/>
          <w:color w:val="000000"/>
          <w:spacing w:val="2"/>
          <w:szCs w:val="24"/>
        </w:rPr>
        <w:t xml:space="preserve">The regular meetings of the Assembly shall be held at least once per semester, and not more often than once per month. Regular meeting dates shall be </w:t>
      </w:r>
      <w:r>
        <w:rPr>
          <w:rFonts w:eastAsia="Times New Roman" w:cs="Times New Roman"/>
          <w:color w:val="000000"/>
          <w:spacing w:val="2"/>
          <w:szCs w:val="24"/>
        </w:rPr>
        <w:t>announced at least ten days in advance.</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2. </w:t>
      </w:r>
      <w:r w:rsidRPr="00E34F86">
        <w:rPr>
          <w:rFonts w:eastAsia="Times New Roman" w:cs="Times New Roman"/>
          <w:color w:val="000000"/>
          <w:spacing w:val="2"/>
          <w:szCs w:val="24"/>
          <w:u w:val="single"/>
        </w:rPr>
        <w:t>Agenda</w:t>
      </w:r>
      <w:r>
        <w:rPr>
          <w:rFonts w:eastAsia="Times New Roman" w:cs="Times New Roman"/>
          <w:color w:val="000000"/>
          <w:spacing w:val="2"/>
          <w:szCs w:val="24"/>
        </w:rPr>
        <w:t xml:space="preserve">. </w:t>
      </w:r>
      <w:r w:rsidRPr="005B172C">
        <w:rPr>
          <w:rFonts w:eastAsia="Times New Roman" w:cs="Times New Roman"/>
          <w:color w:val="000000"/>
          <w:spacing w:val="2"/>
          <w:szCs w:val="24"/>
        </w:rPr>
        <w:t>Items may be placed on agendas for regular meetings by the President</w:t>
      </w:r>
      <w:r>
        <w:rPr>
          <w:rFonts w:eastAsia="Times New Roman" w:cs="Times New Roman"/>
          <w:color w:val="000000"/>
          <w:spacing w:val="2"/>
          <w:szCs w:val="24"/>
        </w:rPr>
        <w:t xml:space="preserve"> of the Assembly</w:t>
      </w:r>
      <w:r w:rsidRPr="005B172C">
        <w:rPr>
          <w:rFonts w:eastAsia="Times New Roman" w:cs="Times New Roman"/>
          <w:color w:val="000000"/>
          <w:spacing w:val="2"/>
          <w:szCs w:val="24"/>
        </w:rPr>
        <w:t>, by the Executive Committee, by any committee of the Assembly, or by any two members of the Assembly. Items to be placed on the agenda shall be submitted to the Secretary at least ten days prior to the next regular meeting.</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3. </w:t>
      </w:r>
      <w:r w:rsidRPr="00E34F86">
        <w:rPr>
          <w:rFonts w:eastAsia="Times New Roman" w:cs="Times New Roman"/>
          <w:color w:val="000000"/>
          <w:spacing w:val="2"/>
          <w:szCs w:val="24"/>
          <w:u w:val="single"/>
        </w:rPr>
        <w:t>Special Meetings</w:t>
      </w:r>
      <w:r>
        <w:rPr>
          <w:rFonts w:eastAsia="Times New Roman" w:cs="Times New Roman"/>
          <w:color w:val="000000"/>
          <w:spacing w:val="2"/>
          <w:szCs w:val="24"/>
        </w:rPr>
        <w:t xml:space="preserve">. </w:t>
      </w:r>
      <w:r w:rsidRPr="005B172C">
        <w:rPr>
          <w:rFonts w:eastAsia="Times New Roman" w:cs="Times New Roman"/>
          <w:color w:val="000000"/>
          <w:spacing w:val="2"/>
          <w:szCs w:val="24"/>
        </w:rPr>
        <w:t>Special meetings of the Assembly may be called by the President of the Assembly or by the Executive Committee and may be called upon the written request of ten members of the Assembly. The purpose of the meeting shall be stated in the call. Except in cases of emergency, at least ten days</w:t>
      </w:r>
      <w:r w:rsidR="00067A83">
        <w:rPr>
          <w:rFonts w:eastAsia="Times New Roman" w:cs="Times New Roman"/>
          <w:color w:val="000000"/>
          <w:spacing w:val="2"/>
          <w:szCs w:val="24"/>
        </w:rPr>
        <w:t>’</w:t>
      </w:r>
      <w:r w:rsidRPr="005B172C">
        <w:rPr>
          <w:rFonts w:eastAsia="Times New Roman" w:cs="Times New Roman"/>
          <w:color w:val="000000"/>
          <w:spacing w:val="2"/>
          <w:szCs w:val="24"/>
        </w:rPr>
        <w:t xml:space="preserve"> notice shall be given.</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4. </w:t>
      </w:r>
      <w:r w:rsidRPr="00E34F86">
        <w:rPr>
          <w:rFonts w:eastAsia="Times New Roman" w:cs="Times New Roman"/>
          <w:color w:val="000000"/>
          <w:spacing w:val="2"/>
          <w:szCs w:val="24"/>
          <w:u w:val="single"/>
        </w:rPr>
        <w:t>Quorum</w:t>
      </w:r>
      <w:r>
        <w:rPr>
          <w:rFonts w:eastAsia="Times New Roman" w:cs="Times New Roman"/>
          <w:color w:val="000000"/>
          <w:spacing w:val="2"/>
          <w:szCs w:val="24"/>
        </w:rPr>
        <w:t xml:space="preserve">. </w:t>
      </w:r>
      <w:r w:rsidRPr="005B172C">
        <w:rPr>
          <w:rFonts w:eastAsia="Times New Roman" w:cs="Times New Roman"/>
          <w:color w:val="000000"/>
          <w:spacing w:val="2"/>
          <w:szCs w:val="24"/>
        </w:rPr>
        <w:t>A majority of all voting members of the Assembly shall constitute a quorum.</w:t>
      </w:r>
      <w:r>
        <w:rPr>
          <w:rFonts w:eastAsia="Times New Roman" w:cs="Times New Roman"/>
          <w:color w:val="000000"/>
          <w:spacing w:val="2"/>
          <w:szCs w:val="24"/>
        </w:rPr>
        <w:t xml:space="preserve"> A majority of all voting members of a committee shall constitute a quorum on that committee.</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5. Meetings of the Assembly are open to attendance by all members of the university community. However, the Assembly may move into executive session by a majority vote of the Assembly members present.</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6. The Assembly may invite persons who are not members of the Assembly to speak. Non-members may also be granted the privilege of the floor by the presiding officer.</w:t>
      </w:r>
    </w:p>
    <w:p w:rsidR="00E34F86" w:rsidRDefault="00E34F86" w:rsidP="00E34F86">
      <w:pPr>
        <w:spacing w:after="0" w:line="336" w:lineRule="atLeast"/>
        <w:outlineLvl w:val="5"/>
        <w:rPr>
          <w:rFonts w:eastAsia="Times New Roman" w:cs="Times New Roman"/>
          <w:color w:val="000000"/>
          <w:spacing w:val="2"/>
          <w:szCs w:val="24"/>
        </w:rPr>
      </w:pPr>
      <w:r w:rsidRPr="005B172C">
        <w:rPr>
          <w:rFonts w:eastAsia="Times New Roman" w:cs="Times New Roman"/>
          <w:color w:val="000000"/>
          <w:spacing w:val="2"/>
          <w:szCs w:val="24"/>
        </w:rPr>
        <w:t>Section 7. Voting on motions shall normally be viva voce or by show of hands, but five members may require a roll call vote upon any motion. There shall be no proxy votes. A faculty member who will be absent from a meeting may appoint as an alternate member for that meeting any person from his or her constituency who recently has served on the Assembly.</w:t>
      </w:r>
      <w:r w:rsidR="000C2D02">
        <w:rPr>
          <w:rFonts w:eastAsia="Times New Roman" w:cs="Times New Roman"/>
          <w:color w:val="000000"/>
          <w:spacing w:val="2"/>
          <w:szCs w:val="24"/>
        </w:rPr>
        <w:t xml:space="preserve"> </w:t>
      </w:r>
      <w:r w:rsidRPr="005B172C">
        <w:rPr>
          <w:rFonts w:eastAsia="Times New Roman" w:cs="Times New Roman"/>
          <w:color w:val="000000"/>
          <w:spacing w:val="2"/>
          <w:szCs w:val="24"/>
        </w:rPr>
        <w:t>Such alternate members shall have the same debating and voting privileges as the regular members they replace.</w:t>
      </w:r>
    </w:p>
    <w:p w:rsidR="00905B51" w:rsidRDefault="00905B51" w:rsidP="00E34F86">
      <w:pPr>
        <w:spacing w:after="0" w:line="336" w:lineRule="atLeast"/>
        <w:outlineLvl w:val="5"/>
        <w:rPr>
          <w:rFonts w:eastAsia="Times New Roman" w:cs="Times New Roman"/>
          <w:color w:val="000000"/>
          <w:spacing w:val="2"/>
          <w:szCs w:val="24"/>
        </w:rPr>
      </w:pPr>
    </w:p>
    <w:p w:rsidR="00905B51" w:rsidRPr="005B172C" w:rsidRDefault="00905B51" w:rsidP="00905B51">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lastRenderedPageBreak/>
        <w:t>ARTICLE II</w:t>
      </w:r>
    </w:p>
    <w:p w:rsidR="00905B51" w:rsidRPr="005B172C" w:rsidRDefault="00905B51" w:rsidP="00905B51">
      <w:pPr>
        <w:spacing w:after="288" w:line="384" w:lineRule="atLeast"/>
        <w:rPr>
          <w:rFonts w:eastAsia="Times New Roman" w:cs="Times New Roman"/>
          <w:color w:val="000000"/>
          <w:spacing w:val="2"/>
          <w:szCs w:val="24"/>
        </w:rPr>
      </w:pPr>
      <w:r>
        <w:rPr>
          <w:rFonts w:eastAsia="Times New Roman" w:cs="Times New Roman"/>
          <w:color w:val="000000"/>
          <w:spacing w:val="2"/>
          <w:szCs w:val="24"/>
        </w:rPr>
        <w:t>Officers</w:t>
      </w:r>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1. The Officers of the Assembly shall be the President of the Assembly (here</w:t>
      </w:r>
      <w:r>
        <w:rPr>
          <w:rFonts w:eastAsia="Times New Roman" w:cs="Times New Roman"/>
          <w:color w:val="000000"/>
          <w:spacing w:val="2"/>
          <w:szCs w:val="24"/>
        </w:rPr>
        <w:t>in</w:t>
      </w:r>
      <w:r w:rsidRPr="005B172C">
        <w:rPr>
          <w:rFonts w:eastAsia="Times New Roman" w:cs="Times New Roman"/>
          <w:color w:val="000000"/>
          <w:spacing w:val="2"/>
          <w:szCs w:val="24"/>
        </w:rPr>
        <w:t xml:space="preserve">after, </w:t>
      </w:r>
      <w:r w:rsidR="00067A83">
        <w:rPr>
          <w:rFonts w:eastAsia="Times New Roman" w:cs="Times New Roman"/>
          <w:color w:val="000000"/>
          <w:spacing w:val="2"/>
          <w:szCs w:val="24"/>
        </w:rPr>
        <w:t>“</w:t>
      </w:r>
      <w:r w:rsidRPr="005B172C">
        <w:rPr>
          <w:rFonts w:eastAsia="Times New Roman" w:cs="Times New Roman"/>
          <w:color w:val="000000"/>
          <w:spacing w:val="2"/>
          <w:szCs w:val="24"/>
        </w:rPr>
        <w:t>the President</w:t>
      </w:r>
      <w:r w:rsidR="00067A83">
        <w:rPr>
          <w:rFonts w:eastAsia="Times New Roman" w:cs="Times New Roman"/>
          <w:color w:val="000000"/>
          <w:spacing w:val="2"/>
          <w:szCs w:val="24"/>
        </w:rPr>
        <w:t>”</w:t>
      </w:r>
      <w:r w:rsidRPr="005B172C">
        <w:rPr>
          <w:rFonts w:eastAsia="Times New Roman" w:cs="Times New Roman"/>
          <w:color w:val="000000"/>
          <w:spacing w:val="2"/>
          <w:szCs w:val="24"/>
        </w:rPr>
        <w:t>); the Vice</w:t>
      </w:r>
      <w:r>
        <w:rPr>
          <w:rFonts w:eastAsia="Times New Roman" w:cs="Times New Roman"/>
          <w:color w:val="000000"/>
          <w:spacing w:val="2"/>
          <w:szCs w:val="24"/>
        </w:rPr>
        <w:t xml:space="preserve"> </w:t>
      </w:r>
      <w:r w:rsidRPr="005B172C">
        <w:rPr>
          <w:rFonts w:eastAsia="Times New Roman" w:cs="Times New Roman"/>
          <w:color w:val="000000"/>
          <w:spacing w:val="2"/>
          <w:szCs w:val="24"/>
        </w:rPr>
        <w:t>President and President-Elect (here</w:t>
      </w:r>
      <w:r>
        <w:rPr>
          <w:rFonts w:eastAsia="Times New Roman" w:cs="Times New Roman"/>
          <w:color w:val="000000"/>
          <w:spacing w:val="2"/>
          <w:szCs w:val="24"/>
        </w:rPr>
        <w:t>in</w:t>
      </w:r>
      <w:r w:rsidRPr="005B172C">
        <w:rPr>
          <w:rFonts w:eastAsia="Times New Roman" w:cs="Times New Roman"/>
          <w:color w:val="000000"/>
          <w:spacing w:val="2"/>
          <w:szCs w:val="24"/>
        </w:rPr>
        <w:t xml:space="preserve">after, </w:t>
      </w:r>
      <w:r w:rsidR="00067A83">
        <w:rPr>
          <w:rFonts w:eastAsia="Times New Roman" w:cs="Times New Roman"/>
          <w:color w:val="000000"/>
          <w:spacing w:val="2"/>
          <w:szCs w:val="24"/>
        </w:rPr>
        <w:t>“</w:t>
      </w:r>
      <w:r w:rsidRPr="005B172C">
        <w:rPr>
          <w:rFonts w:eastAsia="Times New Roman" w:cs="Times New Roman"/>
          <w:color w:val="000000"/>
          <w:spacing w:val="2"/>
          <w:szCs w:val="24"/>
        </w:rPr>
        <w:t>the Vice</w:t>
      </w:r>
      <w:r>
        <w:rPr>
          <w:rFonts w:eastAsia="Times New Roman" w:cs="Times New Roman"/>
          <w:color w:val="000000"/>
          <w:spacing w:val="2"/>
          <w:szCs w:val="24"/>
        </w:rPr>
        <w:t xml:space="preserve"> </w:t>
      </w:r>
      <w:r w:rsidRPr="005B172C">
        <w:rPr>
          <w:rFonts w:eastAsia="Times New Roman" w:cs="Times New Roman"/>
          <w:color w:val="000000"/>
          <w:spacing w:val="2"/>
          <w:szCs w:val="24"/>
        </w:rPr>
        <w:t>President</w:t>
      </w:r>
      <w:r w:rsidR="00067A83">
        <w:rPr>
          <w:rFonts w:eastAsia="Times New Roman" w:cs="Times New Roman"/>
          <w:color w:val="000000"/>
          <w:spacing w:val="2"/>
          <w:szCs w:val="24"/>
        </w:rPr>
        <w:t>”</w:t>
      </w:r>
      <w:r w:rsidRPr="005B172C">
        <w:rPr>
          <w:rFonts w:eastAsia="Times New Roman" w:cs="Times New Roman"/>
          <w:color w:val="000000"/>
          <w:spacing w:val="2"/>
          <w:szCs w:val="24"/>
        </w:rPr>
        <w:t xml:space="preserve">), who shall succeed to the Office of President </w:t>
      </w:r>
      <w:r>
        <w:rPr>
          <w:rFonts w:eastAsia="Times New Roman" w:cs="Times New Roman"/>
          <w:color w:val="000000"/>
          <w:spacing w:val="2"/>
          <w:szCs w:val="24"/>
        </w:rPr>
        <w:t>on</w:t>
      </w:r>
      <w:r w:rsidRPr="005B172C">
        <w:rPr>
          <w:rFonts w:eastAsia="Times New Roman" w:cs="Times New Roman"/>
          <w:color w:val="000000"/>
          <w:spacing w:val="2"/>
          <w:szCs w:val="24"/>
        </w:rPr>
        <w:t xml:space="preserve"> July </w:t>
      </w:r>
      <w:r>
        <w:rPr>
          <w:rFonts w:eastAsia="Times New Roman" w:cs="Times New Roman"/>
          <w:color w:val="000000"/>
          <w:spacing w:val="2"/>
          <w:szCs w:val="24"/>
        </w:rPr>
        <w:t xml:space="preserve">1 </w:t>
      </w:r>
      <w:r w:rsidRPr="005B172C">
        <w:rPr>
          <w:rFonts w:eastAsia="Times New Roman" w:cs="Times New Roman"/>
          <w:color w:val="000000"/>
          <w:spacing w:val="2"/>
          <w:szCs w:val="24"/>
        </w:rPr>
        <w:t xml:space="preserve">following his or her </w:t>
      </w:r>
      <w:r w:rsidR="000C2D02">
        <w:rPr>
          <w:rFonts w:eastAsia="Times New Roman" w:cs="Times New Roman"/>
          <w:color w:val="000000"/>
          <w:spacing w:val="2"/>
          <w:szCs w:val="24"/>
        </w:rPr>
        <w:t>term as Vice President</w:t>
      </w:r>
      <w:r w:rsidRPr="005B172C">
        <w:rPr>
          <w:rFonts w:eastAsia="Times New Roman" w:cs="Times New Roman"/>
          <w:color w:val="000000"/>
          <w:spacing w:val="2"/>
          <w:szCs w:val="24"/>
        </w:rPr>
        <w:t>; and the Secretary. Each of the officers shall represent a different constituency.</w:t>
      </w:r>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Pr>
          <w:rFonts w:eastAsia="Times New Roman" w:cs="Times New Roman"/>
          <w:color w:val="000000"/>
          <w:spacing w:val="2"/>
          <w:szCs w:val="24"/>
        </w:rPr>
        <w:t>2</w:t>
      </w:r>
      <w:r w:rsidRPr="005B172C">
        <w:rPr>
          <w:rFonts w:eastAsia="Times New Roman" w:cs="Times New Roman"/>
          <w:color w:val="000000"/>
          <w:spacing w:val="2"/>
          <w:szCs w:val="24"/>
        </w:rPr>
        <w:t>. Officers shall serve one-year terms and shall assume their duties on July 1.</w:t>
      </w:r>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Pr>
          <w:rFonts w:eastAsia="Times New Roman" w:cs="Times New Roman"/>
          <w:color w:val="000000"/>
          <w:spacing w:val="2"/>
          <w:szCs w:val="24"/>
        </w:rPr>
        <w:t>3</w:t>
      </w:r>
      <w:r w:rsidRPr="005B172C">
        <w:rPr>
          <w:rFonts w:eastAsia="Times New Roman" w:cs="Times New Roman"/>
          <w:color w:val="000000"/>
          <w:spacing w:val="2"/>
          <w:szCs w:val="24"/>
        </w:rPr>
        <w:t>. Officers shall perform the duties prescribed by these bylaws and by the parliamentary authority adopted by the Assembly</w:t>
      </w:r>
      <w:r>
        <w:rPr>
          <w:rFonts w:eastAsia="Times New Roman" w:cs="Times New Roman"/>
          <w:color w:val="000000"/>
          <w:spacing w:val="2"/>
          <w:szCs w:val="24"/>
        </w:rPr>
        <w:t xml:space="preserve"> (see </w:t>
      </w:r>
      <w:r w:rsidR="006A6537">
        <w:rPr>
          <w:rFonts w:eastAsia="Times New Roman" w:cs="Times New Roman"/>
          <w:color w:val="000000"/>
          <w:spacing w:val="2"/>
          <w:szCs w:val="24"/>
        </w:rPr>
        <w:t>VIII</w:t>
      </w:r>
      <w:r>
        <w:rPr>
          <w:rFonts w:eastAsia="Times New Roman" w:cs="Times New Roman"/>
          <w:color w:val="000000"/>
          <w:spacing w:val="2"/>
          <w:szCs w:val="24"/>
        </w:rPr>
        <w:t>)</w:t>
      </w:r>
      <w:r w:rsidRPr="005B172C">
        <w:rPr>
          <w:rFonts w:eastAsia="Times New Roman" w:cs="Times New Roman"/>
          <w:color w:val="000000"/>
          <w:spacing w:val="2"/>
          <w:szCs w:val="24"/>
        </w:rPr>
        <w:t>.</w:t>
      </w:r>
    </w:p>
    <w:p w:rsidR="00905B51"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Pr>
          <w:rFonts w:eastAsia="Times New Roman" w:cs="Times New Roman"/>
          <w:color w:val="000000"/>
          <w:spacing w:val="2"/>
          <w:szCs w:val="24"/>
        </w:rPr>
        <w:t>4</w:t>
      </w:r>
      <w:r w:rsidRPr="005B172C">
        <w:rPr>
          <w:rFonts w:eastAsia="Times New Roman" w:cs="Times New Roman"/>
          <w:color w:val="000000"/>
          <w:spacing w:val="2"/>
          <w:szCs w:val="24"/>
        </w:rPr>
        <w:t xml:space="preserve">. </w:t>
      </w:r>
      <w:r w:rsidRPr="00905B51">
        <w:rPr>
          <w:rFonts w:eastAsia="Times New Roman" w:cs="Times New Roman"/>
          <w:color w:val="000000"/>
          <w:spacing w:val="2"/>
          <w:szCs w:val="24"/>
          <w:u w:val="single"/>
        </w:rPr>
        <w:t>President</w:t>
      </w:r>
      <w:r>
        <w:rPr>
          <w:rFonts w:eastAsia="Times New Roman" w:cs="Times New Roman"/>
          <w:color w:val="000000"/>
          <w:spacing w:val="2"/>
          <w:szCs w:val="24"/>
        </w:rPr>
        <w:t xml:space="preserve">. </w:t>
      </w:r>
      <w:r w:rsidRPr="005B172C">
        <w:rPr>
          <w:rFonts w:eastAsia="Times New Roman" w:cs="Times New Roman"/>
          <w:color w:val="000000"/>
          <w:spacing w:val="2"/>
          <w:szCs w:val="24"/>
        </w:rPr>
        <w:t xml:space="preserve">The President shall preside over meetings of the Assembly </w:t>
      </w:r>
      <w:r>
        <w:rPr>
          <w:rFonts w:eastAsia="Times New Roman" w:cs="Times New Roman"/>
          <w:color w:val="000000"/>
          <w:spacing w:val="2"/>
          <w:szCs w:val="24"/>
        </w:rPr>
        <w:t>and of the Executive Committee.</w:t>
      </w:r>
      <w:r w:rsidRPr="005B172C">
        <w:rPr>
          <w:rFonts w:eastAsia="Times New Roman" w:cs="Times New Roman"/>
          <w:color w:val="000000"/>
          <w:spacing w:val="2"/>
          <w:szCs w:val="24"/>
        </w:rPr>
        <w:t xml:space="preserve"> </w:t>
      </w:r>
      <w:r>
        <w:rPr>
          <w:rFonts w:eastAsia="Times New Roman" w:cs="Times New Roman"/>
          <w:color w:val="000000"/>
          <w:spacing w:val="2"/>
          <w:szCs w:val="24"/>
        </w:rPr>
        <w:t>He or she</w:t>
      </w:r>
      <w:r w:rsidRPr="005B172C">
        <w:rPr>
          <w:rFonts w:eastAsia="Times New Roman" w:cs="Times New Roman"/>
          <w:color w:val="000000"/>
          <w:spacing w:val="2"/>
          <w:szCs w:val="24"/>
        </w:rPr>
        <w:t xml:space="preserve"> shall serve on all long-range planning or long-range advisory committees of the university.</w:t>
      </w:r>
    </w:p>
    <w:p w:rsidR="00905B51" w:rsidRPr="005B172C" w:rsidRDefault="00905B51" w:rsidP="00905B51">
      <w:pPr>
        <w:spacing w:after="288" w:line="384" w:lineRule="atLeast"/>
        <w:rPr>
          <w:rFonts w:eastAsia="Times New Roman" w:cs="Times New Roman"/>
          <w:color w:val="000000"/>
          <w:spacing w:val="2"/>
          <w:szCs w:val="24"/>
        </w:rPr>
      </w:pPr>
      <w:r>
        <w:rPr>
          <w:rFonts w:eastAsia="Times New Roman" w:cs="Times New Roman"/>
          <w:color w:val="000000"/>
          <w:spacing w:val="2"/>
          <w:szCs w:val="24"/>
        </w:rPr>
        <w:t>The President shall appoint a Parliamentarian, who shall attend all Assembly meetings and advise the President on parliamentary procedure.</w:t>
      </w:r>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Pr>
          <w:rFonts w:eastAsia="Times New Roman" w:cs="Times New Roman"/>
          <w:color w:val="000000"/>
          <w:spacing w:val="2"/>
          <w:szCs w:val="24"/>
        </w:rPr>
        <w:t>5</w:t>
      </w:r>
      <w:r w:rsidRPr="005B172C">
        <w:rPr>
          <w:rFonts w:eastAsia="Times New Roman" w:cs="Times New Roman"/>
          <w:color w:val="000000"/>
          <w:spacing w:val="2"/>
          <w:szCs w:val="24"/>
        </w:rPr>
        <w:t xml:space="preserve">. </w:t>
      </w:r>
      <w:r w:rsidRPr="00446A3A">
        <w:rPr>
          <w:rFonts w:eastAsia="Times New Roman" w:cs="Times New Roman"/>
          <w:color w:val="000000"/>
          <w:spacing w:val="2"/>
          <w:szCs w:val="24"/>
          <w:u w:val="single"/>
        </w:rPr>
        <w:t>Vice President</w:t>
      </w:r>
      <w:r>
        <w:rPr>
          <w:rFonts w:eastAsia="Times New Roman" w:cs="Times New Roman"/>
          <w:color w:val="000000"/>
          <w:spacing w:val="2"/>
          <w:szCs w:val="24"/>
        </w:rPr>
        <w:t xml:space="preserve">. </w:t>
      </w:r>
      <w:r w:rsidRPr="005B172C">
        <w:rPr>
          <w:rFonts w:eastAsia="Times New Roman" w:cs="Times New Roman"/>
          <w:color w:val="000000"/>
          <w:spacing w:val="2"/>
          <w:szCs w:val="24"/>
        </w:rPr>
        <w:t>The Vice</w:t>
      </w:r>
      <w:r w:rsidR="00EB1E57">
        <w:rPr>
          <w:rFonts w:eastAsia="Times New Roman" w:cs="Times New Roman"/>
          <w:color w:val="000000"/>
          <w:spacing w:val="2"/>
          <w:szCs w:val="24"/>
        </w:rPr>
        <w:t xml:space="preserve"> </w:t>
      </w:r>
      <w:r w:rsidRPr="005B172C">
        <w:rPr>
          <w:rFonts w:eastAsia="Times New Roman" w:cs="Times New Roman"/>
          <w:color w:val="000000"/>
          <w:spacing w:val="2"/>
          <w:szCs w:val="24"/>
        </w:rPr>
        <w:t>President shall perform the duties of the President during his or her absence and shall serve on all long-range planning or long-range advisory committees of the university.</w:t>
      </w:r>
      <w:r w:rsidR="00D747CA">
        <w:rPr>
          <w:rFonts w:eastAsia="Times New Roman" w:cs="Times New Roman"/>
          <w:color w:val="000000"/>
          <w:spacing w:val="2"/>
          <w:szCs w:val="24"/>
        </w:rPr>
        <w:t xml:space="preserve"> The Vice President shall coordinate faculty presentations to the Board of Visitors. The Vice President shall recommend a slate of candidates at the Annual Meeting (IV.2).</w:t>
      </w:r>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sidR="00D747CA">
        <w:rPr>
          <w:rFonts w:eastAsia="Times New Roman" w:cs="Times New Roman"/>
          <w:color w:val="000000"/>
          <w:spacing w:val="2"/>
          <w:szCs w:val="24"/>
        </w:rPr>
        <w:t>6</w:t>
      </w:r>
      <w:r w:rsidRPr="005B172C">
        <w:rPr>
          <w:rFonts w:eastAsia="Times New Roman" w:cs="Times New Roman"/>
          <w:color w:val="000000"/>
          <w:spacing w:val="2"/>
          <w:szCs w:val="24"/>
        </w:rPr>
        <w:t xml:space="preserve">. </w:t>
      </w:r>
      <w:r w:rsidR="00446A3A" w:rsidRPr="00446A3A">
        <w:rPr>
          <w:rFonts w:eastAsia="Times New Roman" w:cs="Times New Roman"/>
          <w:color w:val="000000"/>
          <w:spacing w:val="2"/>
          <w:szCs w:val="24"/>
          <w:u w:val="single"/>
        </w:rPr>
        <w:t>Secretary</w:t>
      </w:r>
      <w:r w:rsidR="00446A3A">
        <w:rPr>
          <w:rFonts w:eastAsia="Times New Roman" w:cs="Times New Roman"/>
          <w:color w:val="000000"/>
          <w:spacing w:val="2"/>
          <w:szCs w:val="24"/>
        </w:rPr>
        <w:t xml:space="preserve">. </w:t>
      </w:r>
      <w:r w:rsidRPr="005B172C">
        <w:rPr>
          <w:rFonts w:eastAsia="Times New Roman" w:cs="Times New Roman"/>
          <w:color w:val="000000"/>
          <w:spacing w:val="2"/>
          <w:szCs w:val="24"/>
        </w:rPr>
        <w:t xml:space="preserve">The Secretary shall maintain the membership roster; prepare and distribute to each member of the faculty the agenda for regular meetings at least </w:t>
      </w:r>
      <w:r w:rsidR="00D747CA">
        <w:rPr>
          <w:rFonts w:eastAsia="Times New Roman" w:cs="Times New Roman"/>
          <w:color w:val="000000"/>
          <w:spacing w:val="2"/>
          <w:szCs w:val="24"/>
        </w:rPr>
        <w:t>seven</w:t>
      </w:r>
      <w:r w:rsidR="00D747CA" w:rsidRPr="005B172C">
        <w:rPr>
          <w:rFonts w:eastAsia="Times New Roman" w:cs="Times New Roman"/>
          <w:color w:val="000000"/>
          <w:spacing w:val="2"/>
          <w:szCs w:val="24"/>
        </w:rPr>
        <w:t xml:space="preserve"> </w:t>
      </w:r>
      <w:r w:rsidRPr="005B172C">
        <w:rPr>
          <w:rFonts w:eastAsia="Times New Roman" w:cs="Times New Roman"/>
          <w:color w:val="000000"/>
          <w:spacing w:val="2"/>
          <w:szCs w:val="24"/>
        </w:rPr>
        <w:t xml:space="preserve">calendar days prior to the meetings; prepare and </w:t>
      </w:r>
      <w:r w:rsidR="00D747CA">
        <w:rPr>
          <w:rFonts w:eastAsia="Times New Roman" w:cs="Times New Roman"/>
          <w:color w:val="000000"/>
          <w:spacing w:val="2"/>
          <w:szCs w:val="24"/>
        </w:rPr>
        <w:t>publish</w:t>
      </w:r>
      <w:r w:rsidR="00D747CA" w:rsidRPr="005B172C">
        <w:rPr>
          <w:rFonts w:eastAsia="Times New Roman" w:cs="Times New Roman"/>
          <w:color w:val="000000"/>
          <w:spacing w:val="2"/>
          <w:szCs w:val="24"/>
        </w:rPr>
        <w:t xml:space="preserve"> </w:t>
      </w:r>
      <w:r w:rsidRPr="005B172C">
        <w:rPr>
          <w:rFonts w:eastAsia="Times New Roman" w:cs="Times New Roman"/>
          <w:color w:val="000000"/>
          <w:spacing w:val="2"/>
          <w:szCs w:val="24"/>
        </w:rPr>
        <w:t>the minutes of meetings of the Assembly</w:t>
      </w:r>
      <w:r w:rsidR="00D747CA">
        <w:rPr>
          <w:rFonts w:eastAsia="Times New Roman" w:cs="Times New Roman"/>
          <w:color w:val="000000"/>
          <w:spacing w:val="2"/>
          <w:szCs w:val="24"/>
        </w:rPr>
        <w:t>, as well as the Assembly</w:t>
      </w:r>
      <w:r w:rsidR="00067A83">
        <w:rPr>
          <w:rFonts w:eastAsia="Times New Roman" w:cs="Times New Roman"/>
          <w:color w:val="000000"/>
          <w:spacing w:val="2"/>
          <w:szCs w:val="24"/>
        </w:rPr>
        <w:t>’</w:t>
      </w:r>
      <w:r w:rsidR="00D747CA">
        <w:rPr>
          <w:rFonts w:eastAsia="Times New Roman" w:cs="Times New Roman"/>
          <w:color w:val="000000"/>
          <w:spacing w:val="2"/>
          <w:szCs w:val="24"/>
        </w:rPr>
        <w:t>s reports and resolutions.</w:t>
      </w:r>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sidR="00D747CA">
        <w:rPr>
          <w:rFonts w:eastAsia="Times New Roman" w:cs="Times New Roman"/>
          <w:color w:val="000000"/>
          <w:spacing w:val="2"/>
          <w:szCs w:val="24"/>
        </w:rPr>
        <w:t>7</w:t>
      </w:r>
      <w:r w:rsidRPr="005B172C">
        <w:rPr>
          <w:rFonts w:eastAsia="Times New Roman" w:cs="Times New Roman"/>
          <w:color w:val="000000"/>
          <w:spacing w:val="2"/>
          <w:szCs w:val="24"/>
        </w:rPr>
        <w:t>. When the elected President, Vice</w:t>
      </w:r>
      <w:r w:rsidR="00D747CA">
        <w:rPr>
          <w:rFonts w:eastAsia="Times New Roman" w:cs="Times New Roman"/>
          <w:color w:val="000000"/>
          <w:spacing w:val="2"/>
          <w:szCs w:val="24"/>
        </w:rPr>
        <w:t xml:space="preserve"> </w:t>
      </w:r>
      <w:r w:rsidRPr="005B172C">
        <w:rPr>
          <w:rFonts w:eastAsia="Times New Roman" w:cs="Times New Roman"/>
          <w:color w:val="000000"/>
          <w:spacing w:val="2"/>
          <w:szCs w:val="24"/>
        </w:rPr>
        <w:t>President</w:t>
      </w:r>
      <w:r w:rsidR="00D747CA">
        <w:rPr>
          <w:rFonts w:eastAsia="Times New Roman" w:cs="Times New Roman"/>
          <w:color w:val="000000"/>
          <w:spacing w:val="2"/>
          <w:szCs w:val="24"/>
        </w:rPr>
        <w:t>,</w:t>
      </w:r>
      <w:r w:rsidRPr="005B172C">
        <w:rPr>
          <w:rFonts w:eastAsia="Times New Roman" w:cs="Times New Roman"/>
          <w:color w:val="000000"/>
          <w:spacing w:val="2"/>
          <w:szCs w:val="24"/>
        </w:rPr>
        <w:t xml:space="preserve"> or Secretary is unable to take office, or is unable to complete a term of office, a replacement shall be elected</w:t>
      </w:r>
      <w:r w:rsidR="00D747CA">
        <w:rPr>
          <w:rFonts w:eastAsia="Times New Roman" w:cs="Times New Roman"/>
          <w:color w:val="000000"/>
          <w:spacing w:val="2"/>
          <w:szCs w:val="24"/>
        </w:rPr>
        <w:t xml:space="preserve"> to complete the term</w:t>
      </w:r>
      <w:r w:rsidRPr="005B172C">
        <w:rPr>
          <w:rFonts w:eastAsia="Times New Roman" w:cs="Times New Roman"/>
          <w:color w:val="000000"/>
          <w:spacing w:val="2"/>
          <w:szCs w:val="24"/>
        </w:rPr>
        <w:t xml:space="preserve">, by the means described in </w:t>
      </w:r>
      <w:r w:rsidR="00D747CA">
        <w:rPr>
          <w:rFonts w:eastAsia="Times New Roman" w:cs="Times New Roman"/>
          <w:color w:val="000000"/>
          <w:spacing w:val="2"/>
          <w:szCs w:val="24"/>
        </w:rPr>
        <w:t>IV.1-2</w:t>
      </w:r>
      <w:r w:rsidRPr="005B172C">
        <w:rPr>
          <w:rFonts w:eastAsia="Times New Roman" w:cs="Times New Roman"/>
          <w:color w:val="000000"/>
          <w:spacing w:val="2"/>
          <w:szCs w:val="24"/>
        </w:rPr>
        <w:t>.</w:t>
      </w:r>
    </w:p>
    <w:p w:rsidR="00905B51" w:rsidRDefault="00905B51" w:rsidP="00905B51">
      <w:pPr>
        <w:spacing w:after="288" w:line="384" w:lineRule="atLeast"/>
        <w:rPr>
          <w:rFonts w:eastAsia="Times New Roman" w:cs="Times New Roman"/>
          <w:color w:val="000000"/>
          <w:spacing w:val="2"/>
          <w:szCs w:val="24"/>
        </w:rPr>
      </w:pPr>
      <w:r w:rsidRPr="00414A28">
        <w:rPr>
          <w:rFonts w:eastAsia="Times New Roman" w:cs="Times New Roman"/>
          <w:color w:val="000000"/>
          <w:spacing w:val="2"/>
          <w:szCs w:val="24"/>
        </w:rPr>
        <w:lastRenderedPageBreak/>
        <w:t xml:space="preserve">Section </w:t>
      </w:r>
      <w:r w:rsidR="00D747CA" w:rsidRPr="00414A28">
        <w:rPr>
          <w:rFonts w:eastAsia="Times New Roman" w:cs="Times New Roman"/>
          <w:color w:val="000000"/>
          <w:spacing w:val="2"/>
          <w:szCs w:val="24"/>
        </w:rPr>
        <w:t>8</w:t>
      </w:r>
      <w:r w:rsidRPr="00414A28">
        <w:rPr>
          <w:rFonts w:eastAsia="Times New Roman" w:cs="Times New Roman"/>
          <w:color w:val="000000"/>
          <w:spacing w:val="2"/>
          <w:szCs w:val="24"/>
        </w:rPr>
        <w:t xml:space="preserve">. </w:t>
      </w:r>
      <w:r w:rsidR="00414A28">
        <w:rPr>
          <w:rFonts w:eastAsia="Times New Roman" w:cs="Times New Roman"/>
          <w:color w:val="000000"/>
          <w:spacing w:val="2"/>
          <w:szCs w:val="24"/>
        </w:rPr>
        <w:t>T</w:t>
      </w:r>
      <w:r w:rsidRPr="00414A28">
        <w:rPr>
          <w:rFonts w:eastAsia="Times New Roman" w:cs="Times New Roman"/>
          <w:color w:val="000000"/>
          <w:spacing w:val="2"/>
          <w:szCs w:val="24"/>
        </w:rPr>
        <w:t xml:space="preserve">he faculty representative to the Board of Visitors shall </w:t>
      </w:r>
      <w:r w:rsidR="00414A28">
        <w:rPr>
          <w:rFonts w:eastAsia="Times New Roman" w:cs="Times New Roman"/>
          <w:color w:val="000000"/>
          <w:spacing w:val="2"/>
          <w:szCs w:val="24"/>
        </w:rPr>
        <w:t xml:space="preserve">not </w:t>
      </w:r>
      <w:r w:rsidRPr="00414A28">
        <w:rPr>
          <w:rFonts w:eastAsia="Times New Roman" w:cs="Times New Roman"/>
          <w:color w:val="000000"/>
          <w:spacing w:val="2"/>
          <w:szCs w:val="24"/>
        </w:rPr>
        <w:t xml:space="preserve">serve as an </w:t>
      </w:r>
      <w:r w:rsidR="00D747CA" w:rsidRPr="00414A28">
        <w:rPr>
          <w:rFonts w:eastAsia="Times New Roman" w:cs="Times New Roman"/>
          <w:color w:val="000000"/>
          <w:spacing w:val="2"/>
          <w:szCs w:val="24"/>
        </w:rPr>
        <w:t>o</w:t>
      </w:r>
      <w:r w:rsidRPr="00414A28">
        <w:rPr>
          <w:rFonts w:eastAsia="Times New Roman" w:cs="Times New Roman"/>
          <w:color w:val="000000"/>
          <w:spacing w:val="2"/>
          <w:szCs w:val="24"/>
        </w:rPr>
        <w:t>fficer of the Assembly or as a member on the Committee on Academic Affairs, the Committee on Faculty Affairs, or the Committee on Planning and Resources.</w:t>
      </w:r>
    </w:p>
    <w:p w:rsidR="00414A28" w:rsidRDefault="00414A28" w:rsidP="00905B51">
      <w:pPr>
        <w:spacing w:after="288" w:line="384" w:lineRule="atLeast"/>
        <w:rPr>
          <w:rFonts w:eastAsia="Times New Roman" w:cs="Times New Roman"/>
          <w:color w:val="000000"/>
          <w:spacing w:val="2"/>
          <w:szCs w:val="24"/>
        </w:rPr>
      </w:pPr>
      <w:r>
        <w:rPr>
          <w:rFonts w:eastAsia="Times New Roman" w:cs="Times New Roman"/>
          <w:color w:val="000000"/>
          <w:spacing w:val="2"/>
          <w:szCs w:val="24"/>
        </w:rPr>
        <w:t>Section 9. The appointed NTE representative (when one is serving on the Assembly) shall not serve as an officer of the Assembly.</w:t>
      </w:r>
    </w:p>
    <w:p w:rsidR="00E34F86" w:rsidRDefault="00E34F86" w:rsidP="00E34F86">
      <w:pPr>
        <w:spacing w:after="0" w:line="336" w:lineRule="atLeast"/>
        <w:outlineLvl w:val="5"/>
        <w:rPr>
          <w:rFonts w:eastAsia="Times New Roman" w:cs="Times New Roman"/>
          <w:color w:val="000000"/>
          <w:spacing w:val="2"/>
          <w:szCs w:val="24"/>
        </w:rPr>
      </w:pPr>
    </w:p>
    <w:p w:rsidR="00873109" w:rsidRPr="005B172C" w:rsidRDefault="00873109" w:rsidP="00E34F86">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I</w:t>
      </w:r>
      <w:r w:rsidR="00D747CA">
        <w:rPr>
          <w:rFonts w:eastAsia="Times New Roman" w:cs="Times New Roman"/>
          <w:b/>
          <w:bCs/>
          <w:color w:val="115740"/>
          <w:spacing w:val="2"/>
          <w:szCs w:val="24"/>
        </w:rPr>
        <w:t>II</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Elections of Representatives</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1. Regular elections for Assembly representatives and alternates shall be held by March 1 of each year, with elected members assuming their duties </w:t>
      </w:r>
      <w:r w:rsidR="00D747CA">
        <w:rPr>
          <w:rFonts w:eastAsia="Times New Roman" w:cs="Times New Roman"/>
          <w:color w:val="000000"/>
          <w:spacing w:val="2"/>
          <w:szCs w:val="24"/>
        </w:rPr>
        <w:t>on July 1 after their election</w:t>
      </w:r>
      <w:r w:rsidRPr="005B172C">
        <w:rPr>
          <w:rFonts w:eastAsia="Times New Roman" w:cs="Times New Roman"/>
          <w:color w:val="000000"/>
          <w:spacing w:val="2"/>
          <w:szCs w:val="24"/>
        </w:rPr>
        <w:t>. However, newly elected members shall attend the Annual Meeting (</w:t>
      </w:r>
      <w:r w:rsidR="00D747CA">
        <w:rPr>
          <w:rFonts w:eastAsia="Times New Roman" w:cs="Times New Roman"/>
          <w:color w:val="000000"/>
          <w:spacing w:val="2"/>
          <w:szCs w:val="24"/>
        </w:rPr>
        <w:t>see IV.1</w:t>
      </w:r>
      <w:r w:rsidRPr="005B172C">
        <w:rPr>
          <w:rFonts w:eastAsia="Times New Roman" w:cs="Times New Roman"/>
          <w:color w:val="000000"/>
          <w:spacing w:val="2"/>
          <w:szCs w:val="24"/>
        </w:rPr>
        <w:t>).</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2. Appointment of the non-voting NTE faculty representative shall be made, when necessary, by the Executive Committee at the Annual Meeting.</w:t>
      </w:r>
    </w:p>
    <w:p w:rsidR="00873109" w:rsidRDefault="00546CE1" w:rsidP="0049018B">
      <w:pPr>
        <w:spacing w:after="0" w:line="336" w:lineRule="atLeast"/>
        <w:outlineLvl w:val="5"/>
        <w:rPr>
          <w:rFonts w:eastAsia="Times New Roman" w:cs="Times New Roman"/>
          <w:color w:val="000000"/>
          <w:spacing w:val="2"/>
          <w:szCs w:val="24"/>
        </w:rPr>
      </w:pPr>
      <w:r w:rsidRPr="0049018B">
        <w:rPr>
          <w:rFonts w:eastAsia="Times New Roman" w:cs="Times New Roman"/>
          <w:b/>
          <w:bCs/>
          <w:color w:val="115740"/>
          <w:spacing w:val="2"/>
          <w:szCs w:val="24"/>
        </w:rPr>
        <w:t>ARTICLE IV</w:t>
      </w:r>
    </w:p>
    <w:p w:rsidR="00546CE1" w:rsidRDefault="00546CE1" w:rsidP="00873109">
      <w:pPr>
        <w:spacing w:after="288" w:line="384" w:lineRule="atLeast"/>
        <w:contextualSpacing/>
        <w:rPr>
          <w:rFonts w:eastAsia="Times New Roman" w:cs="Times New Roman"/>
          <w:color w:val="000000"/>
          <w:spacing w:val="2"/>
          <w:szCs w:val="24"/>
        </w:rPr>
      </w:pPr>
      <w:r>
        <w:rPr>
          <w:rFonts w:eastAsia="Times New Roman" w:cs="Times New Roman"/>
          <w:color w:val="000000"/>
          <w:spacing w:val="2"/>
          <w:szCs w:val="24"/>
        </w:rPr>
        <w:t>Election of Officers and Committee</w:t>
      </w:r>
      <w:r w:rsidR="00091C9C">
        <w:rPr>
          <w:rFonts w:eastAsia="Times New Roman" w:cs="Times New Roman"/>
          <w:color w:val="000000"/>
          <w:spacing w:val="2"/>
          <w:szCs w:val="24"/>
        </w:rPr>
        <w:t>s</w:t>
      </w:r>
    </w:p>
    <w:p w:rsidR="002636F2" w:rsidRDefault="002636F2" w:rsidP="00873109">
      <w:pPr>
        <w:spacing w:after="288" w:line="384" w:lineRule="atLeast"/>
        <w:contextualSpacing/>
        <w:rPr>
          <w:rFonts w:eastAsia="Times New Roman" w:cs="Times New Roman"/>
          <w:color w:val="000000"/>
          <w:spacing w:val="2"/>
          <w:szCs w:val="24"/>
        </w:rPr>
      </w:pPr>
    </w:p>
    <w:p w:rsidR="00091C9C" w:rsidRDefault="00091C9C" w:rsidP="00091C9C">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Pr>
          <w:rFonts w:eastAsia="Times New Roman" w:cs="Times New Roman"/>
          <w:color w:val="000000"/>
          <w:spacing w:val="2"/>
          <w:szCs w:val="24"/>
        </w:rPr>
        <w:t>1</w:t>
      </w:r>
      <w:r w:rsidRPr="005B172C">
        <w:rPr>
          <w:rFonts w:eastAsia="Times New Roman" w:cs="Times New Roman"/>
          <w:color w:val="000000"/>
          <w:spacing w:val="2"/>
          <w:szCs w:val="24"/>
        </w:rPr>
        <w:t xml:space="preserve">. </w:t>
      </w:r>
      <w:r w:rsidRPr="0049018B">
        <w:rPr>
          <w:rFonts w:eastAsia="Times New Roman" w:cs="Times New Roman"/>
          <w:color w:val="000000"/>
          <w:spacing w:val="2"/>
          <w:szCs w:val="24"/>
          <w:u w:val="single"/>
        </w:rPr>
        <w:t>The Annual Meeting</w:t>
      </w:r>
      <w:r>
        <w:rPr>
          <w:rFonts w:eastAsia="Times New Roman" w:cs="Times New Roman"/>
          <w:color w:val="000000"/>
          <w:spacing w:val="2"/>
          <w:szCs w:val="24"/>
        </w:rPr>
        <w:t xml:space="preserve">. </w:t>
      </w:r>
      <w:r w:rsidRPr="005B172C">
        <w:rPr>
          <w:rFonts w:eastAsia="Times New Roman" w:cs="Times New Roman"/>
          <w:color w:val="000000"/>
          <w:spacing w:val="2"/>
          <w:szCs w:val="24"/>
        </w:rPr>
        <w:t>Each spring, after the election of the new members of the Assembly and prior to Commencement, the incumbent officers shall convene the following year</w:t>
      </w:r>
      <w:r w:rsidR="00067A83">
        <w:rPr>
          <w:rFonts w:eastAsia="Times New Roman" w:cs="Times New Roman"/>
          <w:color w:val="000000"/>
          <w:spacing w:val="2"/>
          <w:szCs w:val="24"/>
        </w:rPr>
        <w:t>’</w:t>
      </w:r>
      <w:r w:rsidRPr="005B172C">
        <w:rPr>
          <w:rFonts w:eastAsia="Times New Roman" w:cs="Times New Roman"/>
          <w:color w:val="000000"/>
          <w:spacing w:val="2"/>
          <w:szCs w:val="24"/>
        </w:rPr>
        <w:t xml:space="preserve">s Assembly for the Annual Meeting. The purpose of the Annual Meeting shall be to elect </w:t>
      </w:r>
      <w:r>
        <w:rPr>
          <w:rFonts w:eastAsia="Times New Roman" w:cs="Times New Roman"/>
          <w:color w:val="000000"/>
          <w:spacing w:val="2"/>
          <w:szCs w:val="24"/>
        </w:rPr>
        <w:t xml:space="preserve">the officers, </w:t>
      </w:r>
      <w:r w:rsidR="000C2188">
        <w:rPr>
          <w:rFonts w:eastAsia="Times New Roman" w:cs="Times New Roman"/>
          <w:color w:val="000000"/>
          <w:spacing w:val="2"/>
          <w:szCs w:val="24"/>
        </w:rPr>
        <w:t>the chairs of the three governing committees (</w:t>
      </w:r>
      <w:r w:rsidR="000C2188" w:rsidRPr="005B172C">
        <w:rPr>
          <w:rFonts w:eastAsia="Times New Roman" w:cs="Times New Roman"/>
          <w:color w:val="000000"/>
          <w:spacing w:val="2"/>
          <w:szCs w:val="24"/>
        </w:rPr>
        <w:t>the Committee on Academic Affairs, the Committee on Faculty Affairs, and the Committee on Planning and Resources</w:t>
      </w:r>
      <w:r w:rsidR="000C2188">
        <w:rPr>
          <w:rFonts w:eastAsia="Times New Roman" w:cs="Times New Roman"/>
          <w:color w:val="000000"/>
          <w:spacing w:val="2"/>
          <w:szCs w:val="24"/>
        </w:rPr>
        <w:t xml:space="preserve">), and </w:t>
      </w:r>
      <w:r w:rsidRPr="005B172C">
        <w:rPr>
          <w:rFonts w:eastAsia="Times New Roman" w:cs="Times New Roman"/>
          <w:color w:val="000000"/>
          <w:spacing w:val="2"/>
          <w:szCs w:val="24"/>
        </w:rPr>
        <w:t xml:space="preserve">the </w:t>
      </w:r>
      <w:r w:rsidR="000C2188">
        <w:rPr>
          <w:rFonts w:eastAsia="Times New Roman" w:cs="Times New Roman"/>
          <w:color w:val="000000"/>
          <w:spacing w:val="2"/>
          <w:szCs w:val="24"/>
        </w:rPr>
        <w:t xml:space="preserve">members of the </w:t>
      </w:r>
      <w:r w:rsidRPr="005B172C">
        <w:rPr>
          <w:rFonts w:eastAsia="Times New Roman" w:cs="Times New Roman"/>
          <w:color w:val="000000"/>
          <w:spacing w:val="2"/>
          <w:szCs w:val="24"/>
        </w:rPr>
        <w:t>Executive Committee</w:t>
      </w:r>
      <w:r w:rsidR="00FC0845">
        <w:rPr>
          <w:rFonts w:eastAsia="Times New Roman" w:cs="Times New Roman"/>
          <w:color w:val="000000"/>
          <w:spacing w:val="2"/>
          <w:szCs w:val="24"/>
        </w:rPr>
        <w:t xml:space="preserve"> and the Committee on Planning and Resources (COPAR)</w:t>
      </w:r>
      <w:r w:rsidRPr="005B172C">
        <w:rPr>
          <w:rFonts w:eastAsia="Times New Roman" w:cs="Times New Roman"/>
          <w:color w:val="000000"/>
          <w:spacing w:val="2"/>
          <w:szCs w:val="24"/>
        </w:rPr>
        <w:t>.</w:t>
      </w:r>
    </w:p>
    <w:p w:rsidR="00091C9C" w:rsidRPr="005B172C" w:rsidRDefault="00091C9C" w:rsidP="00091C9C">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Elections shall proceed in the following sequence: President (if necessary), Vice</w:t>
      </w:r>
      <w:r>
        <w:rPr>
          <w:rFonts w:eastAsia="Times New Roman" w:cs="Times New Roman"/>
          <w:color w:val="000000"/>
          <w:spacing w:val="2"/>
          <w:szCs w:val="24"/>
        </w:rPr>
        <w:t xml:space="preserve"> </w:t>
      </w:r>
      <w:r w:rsidRPr="005B172C">
        <w:rPr>
          <w:rFonts w:eastAsia="Times New Roman" w:cs="Times New Roman"/>
          <w:color w:val="000000"/>
          <w:spacing w:val="2"/>
          <w:szCs w:val="24"/>
        </w:rPr>
        <w:t xml:space="preserve">President, Secretary, </w:t>
      </w:r>
      <w:r w:rsidR="002636F2">
        <w:rPr>
          <w:rFonts w:eastAsia="Times New Roman" w:cs="Times New Roman"/>
          <w:color w:val="000000"/>
          <w:spacing w:val="2"/>
          <w:szCs w:val="24"/>
        </w:rPr>
        <w:t xml:space="preserve">the chairs of the three governing committees, and </w:t>
      </w:r>
      <w:r w:rsidRPr="005B172C">
        <w:rPr>
          <w:rFonts w:eastAsia="Times New Roman" w:cs="Times New Roman"/>
          <w:color w:val="000000"/>
          <w:spacing w:val="2"/>
          <w:szCs w:val="24"/>
        </w:rPr>
        <w:t>the remaining members of the Executive Committee</w:t>
      </w:r>
      <w:r w:rsidR="00FC0845">
        <w:rPr>
          <w:rFonts w:eastAsia="Times New Roman" w:cs="Times New Roman"/>
          <w:color w:val="000000"/>
          <w:spacing w:val="2"/>
          <w:szCs w:val="24"/>
        </w:rPr>
        <w:t xml:space="preserve"> and COPAR</w:t>
      </w:r>
      <w:r w:rsidRPr="005B172C">
        <w:rPr>
          <w:rFonts w:eastAsia="Times New Roman" w:cs="Times New Roman"/>
          <w:color w:val="000000"/>
          <w:spacing w:val="2"/>
          <w:szCs w:val="24"/>
        </w:rPr>
        <w:t xml:space="preserve">. The incumbent </w:t>
      </w:r>
      <w:r w:rsidR="002636F2">
        <w:rPr>
          <w:rFonts w:eastAsia="Times New Roman" w:cs="Times New Roman"/>
          <w:color w:val="000000"/>
          <w:spacing w:val="2"/>
          <w:szCs w:val="24"/>
        </w:rPr>
        <w:t>o</w:t>
      </w:r>
      <w:r w:rsidRPr="005B172C">
        <w:rPr>
          <w:rFonts w:eastAsia="Times New Roman" w:cs="Times New Roman"/>
          <w:color w:val="000000"/>
          <w:spacing w:val="2"/>
          <w:szCs w:val="24"/>
        </w:rPr>
        <w:t>fficers shall officiate at this meeting and shall distribute notices of the meeting and minutes as for regular meetings. Only the members of the following year</w:t>
      </w:r>
      <w:r w:rsidR="00067A83">
        <w:rPr>
          <w:rFonts w:eastAsia="Times New Roman" w:cs="Times New Roman"/>
          <w:color w:val="000000"/>
          <w:spacing w:val="2"/>
          <w:szCs w:val="24"/>
        </w:rPr>
        <w:t>’</w:t>
      </w:r>
      <w:r w:rsidRPr="005B172C">
        <w:rPr>
          <w:rFonts w:eastAsia="Times New Roman" w:cs="Times New Roman"/>
          <w:color w:val="000000"/>
          <w:spacing w:val="2"/>
          <w:szCs w:val="24"/>
        </w:rPr>
        <w:t xml:space="preserve">s Assembly are eligible to vote </w:t>
      </w:r>
      <w:r w:rsidR="000C2D02">
        <w:rPr>
          <w:rFonts w:eastAsia="Times New Roman" w:cs="Times New Roman"/>
          <w:color w:val="000000"/>
          <w:spacing w:val="2"/>
          <w:szCs w:val="24"/>
        </w:rPr>
        <w:t>at</w:t>
      </w:r>
      <w:r w:rsidR="000C2D02" w:rsidRPr="005B172C">
        <w:rPr>
          <w:rFonts w:eastAsia="Times New Roman" w:cs="Times New Roman"/>
          <w:color w:val="000000"/>
          <w:spacing w:val="2"/>
          <w:szCs w:val="24"/>
        </w:rPr>
        <w:t xml:space="preserve"> </w:t>
      </w:r>
      <w:r w:rsidRPr="005B172C">
        <w:rPr>
          <w:rFonts w:eastAsia="Times New Roman" w:cs="Times New Roman"/>
          <w:color w:val="000000"/>
          <w:spacing w:val="2"/>
          <w:szCs w:val="24"/>
        </w:rPr>
        <w:t>this meeting.</w:t>
      </w:r>
    </w:p>
    <w:p w:rsidR="002636F2" w:rsidRDefault="002636F2" w:rsidP="002636F2">
      <w:pPr>
        <w:spacing w:after="288" w:line="384" w:lineRule="atLeast"/>
        <w:rPr>
          <w:rFonts w:eastAsia="Times New Roman" w:cs="Times New Roman"/>
          <w:color w:val="000000"/>
          <w:spacing w:val="2"/>
          <w:szCs w:val="24"/>
        </w:rPr>
      </w:pPr>
      <w:r>
        <w:rPr>
          <w:rFonts w:eastAsia="Times New Roman" w:cs="Times New Roman"/>
          <w:color w:val="000000"/>
          <w:spacing w:val="2"/>
          <w:szCs w:val="24"/>
        </w:rPr>
        <w:lastRenderedPageBreak/>
        <w:t xml:space="preserve">Section 2. </w:t>
      </w:r>
      <w:r w:rsidRPr="00091C9C">
        <w:rPr>
          <w:rFonts w:eastAsia="Times New Roman" w:cs="Times New Roman"/>
          <w:color w:val="000000"/>
          <w:spacing w:val="2"/>
          <w:szCs w:val="24"/>
          <w:u w:val="single"/>
        </w:rPr>
        <w:t>Nominations</w:t>
      </w:r>
      <w:r>
        <w:rPr>
          <w:rFonts w:eastAsia="Times New Roman" w:cs="Times New Roman"/>
          <w:color w:val="000000"/>
          <w:spacing w:val="2"/>
          <w:szCs w:val="24"/>
        </w:rPr>
        <w:t xml:space="preserve">. Nominations for President (if necessary) shall </w:t>
      </w:r>
      <w:r w:rsidR="000C2D02">
        <w:rPr>
          <w:rFonts w:eastAsia="Times New Roman" w:cs="Times New Roman"/>
          <w:color w:val="000000"/>
          <w:spacing w:val="2"/>
          <w:szCs w:val="24"/>
        </w:rPr>
        <w:t xml:space="preserve">first </w:t>
      </w:r>
      <w:r>
        <w:rPr>
          <w:rFonts w:eastAsia="Times New Roman" w:cs="Times New Roman"/>
          <w:color w:val="000000"/>
          <w:spacing w:val="2"/>
          <w:szCs w:val="24"/>
        </w:rPr>
        <w:t xml:space="preserve">be made by the incumbent President. </w:t>
      </w:r>
      <w:r w:rsidR="000C2D02">
        <w:rPr>
          <w:rFonts w:eastAsia="Times New Roman" w:cs="Times New Roman"/>
          <w:color w:val="000000"/>
          <w:spacing w:val="2"/>
          <w:szCs w:val="24"/>
        </w:rPr>
        <w:t>Otherwise, t</w:t>
      </w:r>
      <w:r>
        <w:rPr>
          <w:rFonts w:eastAsia="Times New Roman" w:cs="Times New Roman"/>
          <w:color w:val="000000"/>
          <w:spacing w:val="2"/>
          <w:szCs w:val="24"/>
        </w:rPr>
        <w:t>he incumbent Vice President, in consultation with the other officers, shall recommend a slate of candidates for the following year</w:t>
      </w:r>
      <w:r w:rsidR="00067A83">
        <w:rPr>
          <w:rFonts w:eastAsia="Times New Roman" w:cs="Times New Roman"/>
          <w:color w:val="000000"/>
          <w:spacing w:val="2"/>
          <w:szCs w:val="24"/>
        </w:rPr>
        <w:t>’</w:t>
      </w:r>
      <w:r>
        <w:rPr>
          <w:rFonts w:eastAsia="Times New Roman" w:cs="Times New Roman"/>
          <w:color w:val="000000"/>
          <w:spacing w:val="2"/>
          <w:szCs w:val="24"/>
        </w:rPr>
        <w:t>s Vice President, chairs of governing committees, Executive Committee</w:t>
      </w:r>
      <w:r w:rsidR="00FC0845">
        <w:rPr>
          <w:rFonts w:eastAsia="Times New Roman" w:cs="Times New Roman"/>
          <w:color w:val="000000"/>
          <w:spacing w:val="2"/>
          <w:szCs w:val="24"/>
        </w:rPr>
        <w:t>, and COPAR</w:t>
      </w:r>
      <w:r>
        <w:rPr>
          <w:rFonts w:eastAsia="Times New Roman" w:cs="Times New Roman"/>
          <w:color w:val="000000"/>
          <w:spacing w:val="2"/>
          <w:szCs w:val="24"/>
        </w:rPr>
        <w:t>. The Assembly may make other nominations at this time.</w:t>
      </w:r>
    </w:p>
    <w:p w:rsidR="00091C9C" w:rsidRDefault="00091C9C" w:rsidP="00091C9C">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3. In the event that more than two candidates are nominated for a position and none receives a majority of the votes cast on the first ballot, balloting continues with the name of the candidate receiving the fewest votes being dropped from the ballot, after each vote. In the event that there is no one candidate with the fewest votes, balloting continues with all names included until such time as a candidate receives a majority of votes cast (in which case he or she is declared elected) or until a candidate receives the fewest votes (in which case his or her name is dropped from the ballot and the balloting continues).</w:t>
      </w:r>
    </w:p>
    <w:p w:rsidR="002636F2" w:rsidRDefault="002636F2" w:rsidP="00091C9C">
      <w:pPr>
        <w:spacing w:after="288" w:line="384" w:lineRule="atLeast"/>
        <w:rPr>
          <w:rFonts w:eastAsia="Times New Roman" w:cs="Times New Roman"/>
          <w:color w:val="000000"/>
          <w:spacing w:val="2"/>
          <w:szCs w:val="24"/>
        </w:rPr>
      </w:pPr>
      <w:r>
        <w:rPr>
          <w:rFonts w:eastAsia="Times New Roman" w:cs="Times New Roman"/>
          <w:color w:val="000000"/>
          <w:spacing w:val="2"/>
          <w:szCs w:val="24"/>
        </w:rPr>
        <w:t xml:space="preserve">Section 4. Following the election of the officers, the chairs of the three governing committees, the Executive Committee, </w:t>
      </w:r>
      <w:r w:rsidR="00FC0845">
        <w:rPr>
          <w:rFonts w:eastAsia="Times New Roman" w:cs="Times New Roman"/>
          <w:color w:val="000000"/>
          <w:spacing w:val="2"/>
          <w:szCs w:val="24"/>
        </w:rPr>
        <w:t xml:space="preserve">and COPAR, </w:t>
      </w:r>
      <w:r>
        <w:rPr>
          <w:rFonts w:eastAsia="Times New Roman" w:cs="Times New Roman"/>
          <w:color w:val="000000"/>
          <w:spacing w:val="2"/>
          <w:szCs w:val="24"/>
        </w:rPr>
        <w:t xml:space="preserve">Assembly members shall each sign up for service on the </w:t>
      </w:r>
      <w:r w:rsidR="00FC0845">
        <w:rPr>
          <w:rFonts w:eastAsia="Times New Roman" w:cs="Times New Roman"/>
          <w:color w:val="000000"/>
          <w:spacing w:val="2"/>
          <w:szCs w:val="24"/>
        </w:rPr>
        <w:t>Faculty Affairs and Academic Affairs committees</w:t>
      </w:r>
      <w:r>
        <w:rPr>
          <w:rFonts w:eastAsia="Times New Roman" w:cs="Times New Roman"/>
          <w:color w:val="000000"/>
          <w:spacing w:val="2"/>
          <w:szCs w:val="24"/>
        </w:rPr>
        <w:t>. The three governing committees shall each have at least ten members and shall draw their members from the Executive Committee and from the rest of the Assembly membership.</w:t>
      </w:r>
      <w:r w:rsidR="000C2188">
        <w:rPr>
          <w:rFonts w:eastAsia="Times New Roman" w:cs="Times New Roman"/>
          <w:color w:val="000000"/>
          <w:spacing w:val="2"/>
          <w:szCs w:val="24"/>
        </w:rPr>
        <w:t xml:space="preserve"> The Executive Committee and the Committee on Planning and Resources shall have balanced representation (two from each Area of Arts &amp; Sciences and one from each school).</w:t>
      </w:r>
    </w:p>
    <w:p w:rsidR="002636F2" w:rsidRDefault="002636F2" w:rsidP="00091C9C">
      <w:pPr>
        <w:spacing w:after="288" w:line="384" w:lineRule="atLeast"/>
        <w:rPr>
          <w:rFonts w:eastAsia="Times New Roman" w:cs="Times New Roman"/>
          <w:color w:val="000000"/>
          <w:spacing w:val="2"/>
          <w:szCs w:val="24"/>
        </w:rPr>
      </w:pPr>
      <w:r>
        <w:rPr>
          <w:rFonts w:eastAsia="Times New Roman" w:cs="Times New Roman"/>
          <w:color w:val="000000"/>
          <w:spacing w:val="2"/>
          <w:szCs w:val="24"/>
        </w:rPr>
        <w:t>As officers of the Executive Committee, the President, Vice President, and Secretary of the Assembly are ineligible to serve as chairs of the governing committees.</w:t>
      </w:r>
    </w:p>
    <w:p w:rsidR="002636F2" w:rsidRPr="005B172C" w:rsidRDefault="002636F2" w:rsidP="00091C9C">
      <w:pPr>
        <w:spacing w:after="288" w:line="384" w:lineRule="atLeast"/>
        <w:rPr>
          <w:rFonts w:eastAsia="Times New Roman" w:cs="Times New Roman"/>
          <w:color w:val="000000"/>
          <w:spacing w:val="2"/>
          <w:szCs w:val="24"/>
        </w:rPr>
      </w:pPr>
      <w:r>
        <w:rPr>
          <w:rFonts w:eastAsia="Times New Roman" w:cs="Times New Roman"/>
          <w:color w:val="000000"/>
          <w:spacing w:val="2"/>
          <w:szCs w:val="24"/>
        </w:rPr>
        <w:t xml:space="preserve">Each member of the Assembly shall serve either on two of the </w:t>
      </w:r>
      <w:r w:rsidR="00AA268F">
        <w:rPr>
          <w:rFonts w:eastAsia="Times New Roman" w:cs="Times New Roman"/>
          <w:color w:val="000000"/>
          <w:spacing w:val="2"/>
          <w:szCs w:val="24"/>
        </w:rPr>
        <w:t>governing</w:t>
      </w:r>
      <w:r>
        <w:rPr>
          <w:rFonts w:eastAsia="Times New Roman" w:cs="Times New Roman"/>
          <w:color w:val="000000"/>
          <w:spacing w:val="2"/>
          <w:szCs w:val="24"/>
        </w:rPr>
        <w:t xml:space="preserve"> committees, or on the Executive Committee and one of the governing committees. The President and Vice President serve on the Executive Committee and the Committee on Planning and Resources.</w:t>
      </w:r>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V</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Executive Committee</w:t>
      </w:r>
    </w:p>
    <w:p w:rsidR="00FB3FB5"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1. </w:t>
      </w:r>
      <w:r w:rsidR="00FB3FB5">
        <w:rPr>
          <w:rFonts w:eastAsia="Times New Roman" w:cs="Times New Roman"/>
          <w:color w:val="000000"/>
          <w:spacing w:val="2"/>
          <w:szCs w:val="24"/>
        </w:rPr>
        <w:t>T</w:t>
      </w:r>
      <w:r w:rsidRPr="005B172C">
        <w:rPr>
          <w:rFonts w:eastAsia="Times New Roman" w:cs="Times New Roman"/>
          <w:color w:val="000000"/>
          <w:spacing w:val="2"/>
          <w:szCs w:val="24"/>
        </w:rPr>
        <w:t xml:space="preserve">he Executive Committee shall consist of eleven </w:t>
      </w:r>
      <w:r w:rsidR="00FB3FB5">
        <w:rPr>
          <w:rFonts w:eastAsia="Times New Roman" w:cs="Times New Roman"/>
          <w:color w:val="000000"/>
          <w:spacing w:val="2"/>
          <w:szCs w:val="24"/>
        </w:rPr>
        <w:t xml:space="preserve">voting </w:t>
      </w:r>
      <w:r w:rsidRPr="005B172C">
        <w:rPr>
          <w:rFonts w:eastAsia="Times New Roman" w:cs="Times New Roman"/>
          <w:color w:val="000000"/>
          <w:spacing w:val="2"/>
          <w:szCs w:val="24"/>
        </w:rPr>
        <w:t xml:space="preserve">members, two from </w:t>
      </w:r>
      <w:r w:rsidR="00FB3FB5">
        <w:rPr>
          <w:rFonts w:eastAsia="Times New Roman" w:cs="Times New Roman"/>
          <w:color w:val="000000"/>
          <w:spacing w:val="2"/>
          <w:szCs w:val="24"/>
        </w:rPr>
        <w:t>each</w:t>
      </w:r>
      <w:r w:rsidR="00FB3FB5" w:rsidRPr="005B172C">
        <w:rPr>
          <w:rFonts w:eastAsia="Times New Roman" w:cs="Times New Roman"/>
          <w:color w:val="000000"/>
          <w:spacing w:val="2"/>
          <w:szCs w:val="24"/>
        </w:rPr>
        <w:t xml:space="preserve"> </w:t>
      </w:r>
      <w:r w:rsidRPr="005B172C">
        <w:rPr>
          <w:rFonts w:eastAsia="Times New Roman" w:cs="Times New Roman"/>
          <w:color w:val="000000"/>
          <w:spacing w:val="2"/>
          <w:szCs w:val="24"/>
        </w:rPr>
        <w:t xml:space="preserve">Area of Arts &amp; Sciences, one from each </w:t>
      </w:r>
      <w:r w:rsidR="00FB3FB5">
        <w:rPr>
          <w:rFonts w:eastAsia="Times New Roman" w:cs="Times New Roman"/>
          <w:color w:val="000000"/>
          <w:spacing w:val="2"/>
          <w:szCs w:val="24"/>
        </w:rPr>
        <w:t>s</w:t>
      </w:r>
      <w:r w:rsidR="00FB3FB5" w:rsidRPr="005B172C">
        <w:rPr>
          <w:rFonts w:eastAsia="Times New Roman" w:cs="Times New Roman"/>
          <w:color w:val="000000"/>
          <w:spacing w:val="2"/>
          <w:szCs w:val="24"/>
        </w:rPr>
        <w:t>chool</w:t>
      </w:r>
      <w:r w:rsidRPr="005B172C">
        <w:rPr>
          <w:rFonts w:eastAsia="Times New Roman" w:cs="Times New Roman"/>
          <w:color w:val="000000"/>
          <w:spacing w:val="2"/>
          <w:szCs w:val="24"/>
        </w:rPr>
        <w:t xml:space="preserve">, and the faculty representative to the Board of Visitors. </w:t>
      </w:r>
      <w:r w:rsidR="00FB3FB5">
        <w:rPr>
          <w:rFonts w:eastAsia="Times New Roman" w:cs="Times New Roman"/>
          <w:color w:val="000000"/>
          <w:spacing w:val="2"/>
          <w:szCs w:val="24"/>
        </w:rPr>
        <w:t xml:space="preserve">The officers of the Assembly are included in these eleven members. If an NTE </w:t>
      </w:r>
      <w:r w:rsidR="00FB3FB5">
        <w:rPr>
          <w:rFonts w:eastAsia="Times New Roman" w:cs="Times New Roman"/>
          <w:color w:val="000000"/>
          <w:spacing w:val="2"/>
          <w:szCs w:val="24"/>
        </w:rPr>
        <w:lastRenderedPageBreak/>
        <w:t>representative is not among the voting members, one will be appointed as a non-voting member. The Provost shall serve as a non-voting administrative representative.</w:t>
      </w:r>
    </w:p>
    <w:p w:rsidR="00873109" w:rsidRPr="005B172C" w:rsidRDefault="00FB3FB5" w:rsidP="00873109">
      <w:pPr>
        <w:spacing w:after="288" w:line="384" w:lineRule="atLeast"/>
        <w:rPr>
          <w:rFonts w:eastAsia="Times New Roman" w:cs="Times New Roman"/>
          <w:color w:val="000000"/>
          <w:spacing w:val="2"/>
          <w:szCs w:val="24"/>
        </w:rPr>
      </w:pPr>
      <w:r>
        <w:rPr>
          <w:rFonts w:eastAsia="Times New Roman" w:cs="Times New Roman"/>
          <w:color w:val="000000"/>
          <w:spacing w:val="2"/>
          <w:szCs w:val="24"/>
        </w:rPr>
        <w:t xml:space="preserve">Section 2. </w:t>
      </w:r>
      <w:r w:rsidR="00873109" w:rsidRPr="005B172C">
        <w:rPr>
          <w:rFonts w:eastAsia="Times New Roman" w:cs="Times New Roman"/>
          <w:color w:val="000000"/>
          <w:spacing w:val="2"/>
          <w:szCs w:val="24"/>
        </w:rPr>
        <w:t>The Executive Committee shall be chaired by the President of the Assembly. Members shall serve one</w:t>
      </w:r>
      <w:r w:rsidR="000C2D02">
        <w:rPr>
          <w:rFonts w:eastAsia="Times New Roman" w:cs="Times New Roman"/>
          <w:color w:val="000000"/>
          <w:spacing w:val="2"/>
          <w:szCs w:val="24"/>
        </w:rPr>
        <w:t>-</w:t>
      </w:r>
      <w:r w:rsidR="00873109" w:rsidRPr="005B172C">
        <w:rPr>
          <w:rFonts w:eastAsia="Times New Roman" w:cs="Times New Roman"/>
          <w:color w:val="000000"/>
          <w:spacing w:val="2"/>
          <w:szCs w:val="24"/>
        </w:rPr>
        <w:t>year terms and shall assume their duties on July 1.</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sidR="00446A3A">
        <w:rPr>
          <w:rFonts w:eastAsia="Times New Roman" w:cs="Times New Roman"/>
          <w:color w:val="000000"/>
          <w:spacing w:val="2"/>
          <w:szCs w:val="24"/>
        </w:rPr>
        <w:t>3</w:t>
      </w:r>
      <w:r w:rsidRPr="005B172C">
        <w:rPr>
          <w:rFonts w:eastAsia="Times New Roman" w:cs="Times New Roman"/>
          <w:color w:val="000000"/>
          <w:spacing w:val="2"/>
          <w:szCs w:val="24"/>
        </w:rPr>
        <w:t xml:space="preserve">. Except for the </w:t>
      </w:r>
      <w:r w:rsidR="00FB3FB5">
        <w:rPr>
          <w:rFonts w:eastAsia="Times New Roman" w:cs="Times New Roman"/>
          <w:color w:val="000000"/>
          <w:spacing w:val="2"/>
          <w:szCs w:val="24"/>
        </w:rPr>
        <w:t xml:space="preserve">officers and the </w:t>
      </w:r>
      <w:r w:rsidRPr="005B172C">
        <w:rPr>
          <w:rFonts w:eastAsia="Times New Roman" w:cs="Times New Roman"/>
          <w:color w:val="000000"/>
          <w:spacing w:val="2"/>
          <w:szCs w:val="24"/>
        </w:rPr>
        <w:t xml:space="preserve">faculty representative to the Board of Visitors, the Executive Committee shall be nominated and elected by means of the procedures in </w:t>
      </w:r>
      <w:r w:rsidR="00FB3FB5">
        <w:rPr>
          <w:rFonts w:eastAsia="Times New Roman" w:cs="Times New Roman"/>
          <w:color w:val="000000"/>
          <w:spacing w:val="2"/>
          <w:szCs w:val="24"/>
        </w:rPr>
        <w:t>IV</w:t>
      </w:r>
      <w:r w:rsidRPr="005B172C">
        <w:rPr>
          <w:rFonts w:eastAsia="Times New Roman" w:cs="Times New Roman"/>
          <w:color w:val="000000"/>
          <w:spacing w:val="2"/>
          <w:szCs w:val="24"/>
        </w:rPr>
        <w:t>.</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sidR="00446A3A">
        <w:rPr>
          <w:rFonts w:eastAsia="Times New Roman" w:cs="Times New Roman"/>
          <w:color w:val="000000"/>
          <w:spacing w:val="2"/>
          <w:szCs w:val="24"/>
        </w:rPr>
        <w:t>4</w:t>
      </w:r>
      <w:r w:rsidRPr="005B172C">
        <w:rPr>
          <w:rFonts w:eastAsia="Times New Roman" w:cs="Times New Roman"/>
          <w:color w:val="000000"/>
          <w:spacing w:val="2"/>
          <w:szCs w:val="24"/>
        </w:rPr>
        <w:t xml:space="preserve">. The Executive Committee shall administer the affairs of the Assembly between its meetings, </w:t>
      </w:r>
      <w:r w:rsidR="00FB3FB5">
        <w:rPr>
          <w:rFonts w:eastAsia="Times New Roman" w:cs="Times New Roman"/>
          <w:color w:val="000000"/>
          <w:spacing w:val="2"/>
          <w:szCs w:val="24"/>
        </w:rPr>
        <w:t>set</w:t>
      </w:r>
      <w:r w:rsidR="00FB3FB5" w:rsidRPr="005B172C">
        <w:rPr>
          <w:rFonts w:eastAsia="Times New Roman" w:cs="Times New Roman"/>
          <w:color w:val="000000"/>
          <w:spacing w:val="2"/>
          <w:szCs w:val="24"/>
        </w:rPr>
        <w:t xml:space="preserve"> </w:t>
      </w:r>
      <w:r w:rsidRPr="005B172C">
        <w:rPr>
          <w:rFonts w:eastAsia="Times New Roman" w:cs="Times New Roman"/>
          <w:color w:val="000000"/>
          <w:spacing w:val="2"/>
          <w:szCs w:val="24"/>
        </w:rPr>
        <w:t xml:space="preserve">the hour and </w:t>
      </w:r>
      <w:r w:rsidR="00FB3FB5">
        <w:rPr>
          <w:rFonts w:eastAsia="Times New Roman" w:cs="Times New Roman"/>
          <w:color w:val="000000"/>
          <w:spacing w:val="2"/>
          <w:szCs w:val="24"/>
        </w:rPr>
        <w:t>agenda</w:t>
      </w:r>
      <w:r w:rsidR="00FB3FB5" w:rsidRPr="005B172C">
        <w:rPr>
          <w:rFonts w:eastAsia="Times New Roman" w:cs="Times New Roman"/>
          <w:color w:val="000000"/>
          <w:spacing w:val="2"/>
          <w:szCs w:val="24"/>
        </w:rPr>
        <w:t xml:space="preserve"> </w:t>
      </w:r>
      <w:r w:rsidRPr="005B172C">
        <w:rPr>
          <w:rFonts w:eastAsia="Times New Roman" w:cs="Times New Roman"/>
          <w:color w:val="000000"/>
          <w:spacing w:val="2"/>
          <w:szCs w:val="24"/>
        </w:rPr>
        <w:t>of meetings, make recommendations to the Assembly, and shall perform such other duties as are specified in these bylaws. The Committee shall be subject to the orders of the Assembly, and none of its acts shall conflict with action taken by the Assembly.</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sidR="00446A3A">
        <w:rPr>
          <w:rFonts w:eastAsia="Times New Roman" w:cs="Times New Roman"/>
          <w:color w:val="000000"/>
          <w:spacing w:val="2"/>
          <w:szCs w:val="24"/>
        </w:rPr>
        <w:t>5</w:t>
      </w:r>
      <w:r w:rsidRPr="005B172C">
        <w:rPr>
          <w:rFonts w:eastAsia="Times New Roman" w:cs="Times New Roman"/>
          <w:color w:val="000000"/>
          <w:spacing w:val="2"/>
          <w:szCs w:val="24"/>
        </w:rPr>
        <w:t xml:space="preserve">. The Executive Committee shall </w:t>
      </w:r>
      <w:r w:rsidR="00FB3FB5">
        <w:rPr>
          <w:rFonts w:eastAsia="Times New Roman" w:cs="Times New Roman"/>
          <w:color w:val="000000"/>
          <w:spacing w:val="2"/>
          <w:szCs w:val="24"/>
        </w:rPr>
        <w:t>serve as a liaison</w:t>
      </w:r>
      <w:r w:rsidRPr="005B172C">
        <w:rPr>
          <w:rFonts w:eastAsia="Times New Roman" w:cs="Times New Roman"/>
          <w:color w:val="000000"/>
          <w:spacing w:val="2"/>
          <w:szCs w:val="24"/>
        </w:rPr>
        <w:t xml:space="preserve"> to the Board of Visitors, to the President, and to the Provost and shall provide representation on such other policy committees of the university as the Assembly shall approve.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sidR="00446A3A">
        <w:rPr>
          <w:rFonts w:eastAsia="Times New Roman" w:cs="Times New Roman"/>
          <w:color w:val="000000"/>
          <w:spacing w:val="2"/>
          <w:szCs w:val="24"/>
        </w:rPr>
        <w:t>6</w:t>
      </w:r>
      <w:r w:rsidRPr="005B172C">
        <w:rPr>
          <w:rFonts w:eastAsia="Times New Roman" w:cs="Times New Roman"/>
          <w:color w:val="000000"/>
          <w:spacing w:val="2"/>
          <w:szCs w:val="24"/>
        </w:rPr>
        <w:t xml:space="preserve">. The Executive Committee shall monitor all Assembly committees to assess their continuing usefulness; at least once every four years, review the jurisdiction, composition, and activities of </w:t>
      </w:r>
      <w:r w:rsidR="00FB3FB5">
        <w:rPr>
          <w:rFonts w:eastAsia="Times New Roman" w:cs="Times New Roman"/>
          <w:color w:val="000000"/>
          <w:spacing w:val="2"/>
          <w:szCs w:val="24"/>
        </w:rPr>
        <w:t>u</w:t>
      </w:r>
      <w:r w:rsidRPr="005B172C">
        <w:rPr>
          <w:rFonts w:eastAsia="Times New Roman" w:cs="Times New Roman"/>
          <w:color w:val="000000"/>
          <w:spacing w:val="2"/>
          <w:szCs w:val="24"/>
        </w:rPr>
        <w:t xml:space="preserve">niversity-wide committees to assess whether the committees, individually and collectively, meet the needs of the university; and present recommendations to the Assembly for modifying the </w:t>
      </w:r>
      <w:r w:rsidR="00FB3FB5">
        <w:rPr>
          <w:rFonts w:eastAsia="Times New Roman" w:cs="Times New Roman"/>
          <w:color w:val="000000"/>
          <w:spacing w:val="2"/>
          <w:szCs w:val="24"/>
        </w:rPr>
        <w:t>u</w:t>
      </w:r>
      <w:r w:rsidRPr="005B172C">
        <w:rPr>
          <w:rFonts w:eastAsia="Times New Roman" w:cs="Times New Roman"/>
          <w:color w:val="000000"/>
          <w:spacing w:val="2"/>
          <w:szCs w:val="24"/>
        </w:rPr>
        <w:t xml:space="preserve">niversity-wide committee structure. In addition, the Executive Committee shall recommend to the Assembly the members of its special committees, and faculty members of campus-wide committees, except as provided in </w:t>
      </w:r>
      <w:r w:rsidR="00FB3FB5">
        <w:rPr>
          <w:rFonts w:eastAsia="Times New Roman" w:cs="Times New Roman"/>
          <w:color w:val="000000"/>
          <w:spacing w:val="2"/>
          <w:szCs w:val="24"/>
        </w:rPr>
        <w:t>VII.</w:t>
      </w:r>
      <w:r w:rsidRPr="005B172C">
        <w:rPr>
          <w:rFonts w:eastAsia="Times New Roman" w:cs="Times New Roman"/>
          <w:color w:val="000000"/>
          <w:spacing w:val="2"/>
          <w:szCs w:val="24"/>
        </w:rPr>
        <w:t>3.</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sidR="00446A3A">
        <w:rPr>
          <w:rFonts w:eastAsia="Times New Roman" w:cs="Times New Roman"/>
          <w:color w:val="000000"/>
          <w:spacing w:val="2"/>
          <w:szCs w:val="24"/>
        </w:rPr>
        <w:t>7</w:t>
      </w:r>
      <w:r w:rsidRPr="005B172C">
        <w:rPr>
          <w:rFonts w:eastAsia="Times New Roman" w:cs="Times New Roman"/>
          <w:color w:val="000000"/>
          <w:spacing w:val="2"/>
          <w:szCs w:val="24"/>
        </w:rPr>
        <w:t>. During the summer recess, the Executive Committee may act on behalf of the Assembly and shall report all such actions to the Assembly at its next meeting. During the summer recess the Executive Committee shall normally follow the operating procedures set forth in the bylaws.</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sidR="00446A3A">
        <w:rPr>
          <w:rFonts w:eastAsia="Times New Roman" w:cs="Times New Roman"/>
          <w:color w:val="000000"/>
          <w:spacing w:val="2"/>
          <w:szCs w:val="24"/>
        </w:rPr>
        <w:t>8</w:t>
      </w:r>
      <w:r w:rsidRPr="005B172C">
        <w:rPr>
          <w:rFonts w:eastAsia="Times New Roman" w:cs="Times New Roman"/>
          <w:color w:val="000000"/>
          <w:spacing w:val="2"/>
          <w:szCs w:val="24"/>
        </w:rPr>
        <w:t xml:space="preserve">. Consistent with the bylaws and constitution, the Executive Committee shall have the authority to resolve ambiguities </w:t>
      </w:r>
      <w:r w:rsidR="00FB3FB5">
        <w:rPr>
          <w:rFonts w:eastAsia="Times New Roman" w:cs="Times New Roman"/>
          <w:color w:val="000000"/>
          <w:spacing w:val="2"/>
          <w:szCs w:val="24"/>
        </w:rPr>
        <w:t>in</w:t>
      </w:r>
      <w:r w:rsidR="00FB3FB5" w:rsidRPr="005B172C">
        <w:rPr>
          <w:rFonts w:eastAsia="Times New Roman" w:cs="Times New Roman"/>
          <w:color w:val="000000"/>
          <w:spacing w:val="2"/>
          <w:szCs w:val="24"/>
        </w:rPr>
        <w:t xml:space="preserve"> </w:t>
      </w:r>
      <w:r w:rsidRPr="005B172C">
        <w:rPr>
          <w:rFonts w:eastAsia="Times New Roman" w:cs="Times New Roman"/>
          <w:color w:val="000000"/>
          <w:spacing w:val="2"/>
          <w:szCs w:val="24"/>
        </w:rPr>
        <w:t>the eligibility and participation of NTE faculty with respect to the Assembly and shall report their actions to the full Assembly.</w:t>
      </w:r>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lastRenderedPageBreak/>
        <w:t>ARTICLE V</w:t>
      </w:r>
      <w:r w:rsidR="00446A3A">
        <w:rPr>
          <w:rFonts w:eastAsia="Times New Roman" w:cs="Times New Roman"/>
          <w:b/>
          <w:bCs/>
          <w:color w:val="115740"/>
          <w:spacing w:val="2"/>
          <w:szCs w:val="24"/>
        </w:rPr>
        <w:t>I</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Governing Committees</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1. Committees, standing or special, may be established as the Assembly deems necessary. The purpose and charges for new Assembly </w:t>
      </w:r>
      <w:r w:rsidR="00FB3FB5">
        <w:rPr>
          <w:rFonts w:eastAsia="Times New Roman" w:cs="Times New Roman"/>
          <w:color w:val="000000"/>
          <w:spacing w:val="2"/>
          <w:szCs w:val="24"/>
        </w:rPr>
        <w:t>c</w:t>
      </w:r>
      <w:r w:rsidR="00FB3FB5" w:rsidRPr="005B172C">
        <w:rPr>
          <w:rFonts w:eastAsia="Times New Roman" w:cs="Times New Roman"/>
          <w:color w:val="000000"/>
          <w:spacing w:val="2"/>
          <w:szCs w:val="24"/>
        </w:rPr>
        <w:t xml:space="preserve">ommittees </w:t>
      </w:r>
      <w:r w:rsidRPr="005B172C">
        <w:rPr>
          <w:rFonts w:eastAsia="Times New Roman" w:cs="Times New Roman"/>
          <w:color w:val="000000"/>
          <w:spacing w:val="2"/>
          <w:szCs w:val="24"/>
        </w:rPr>
        <w:t>shall be determined by the Assembly upon recommendation from the Executive Committee.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2. Committee members may be drawn from the faculty, faculty emeriti, administration, professional staff, alumni, and student bodies of schools and such other constituencies as may be required or appropriate.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r w:rsidR="00FB3FB5">
        <w:rPr>
          <w:rFonts w:eastAsia="Times New Roman" w:cs="Times New Roman"/>
          <w:color w:val="000000"/>
          <w:spacing w:val="2"/>
          <w:szCs w:val="24"/>
        </w:rPr>
        <w:t>3</w:t>
      </w:r>
      <w:r w:rsidRPr="005B172C">
        <w:rPr>
          <w:rFonts w:eastAsia="Times New Roman" w:cs="Times New Roman"/>
          <w:color w:val="000000"/>
          <w:spacing w:val="2"/>
          <w:szCs w:val="24"/>
        </w:rPr>
        <w:t xml:space="preserve">. The chair of each Assembly committee shall hold open hearings on issues when appropriate; </w:t>
      </w:r>
      <w:r w:rsidR="00FB3FB5">
        <w:rPr>
          <w:rFonts w:eastAsia="Times New Roman" w:cs="Times New Roman"/>
          <w:color w:val="000000"/>
          <w:spacing w:val="2"/>
          <w:szCs w:val="24"/>
        </w:rPr>
        <w:t>give regular reports to the Assembly</w:t>
      </w:r>
      <w:r w:rsidRPr="005B172C">
        <w:rPr>
          <w:rFonts w:eastAsia="Times New Roman" w:cs="Times New Roman"/>
          <w:color w:val="000000"/>
          <w:spacing w:val="2"/>
          <w:szCs w:val="24"/>
        </w:rPr>
        <w:t xml:space="preserve">; </w:t>
      </w:r>
      <w:r w:rsidR="00FB3FB5">
        <w:rPr>
          <w:rFonts w:eastAsia="Times New Roman" w:cs="Times New Roman"/>
          <w:color w:val="000000"/>
          <w:spacing w:val="2"/>
          <w:szCs w:val="24"/>
        </w:rPr>
        <w:t xml:space="preserve">and </w:t>
      </w:r>
      <w:r w:rsidRPr="005B172C">
        <w:rPr>
          <w:rFonts w:eastAsia="Times New Roman" w:cs="Times New Roman"/>
          <w:color w:val="000000"/>
          <w:spacing w:val="2"/>
          <w:szCs w:val="24"/>
        </w:rPr>
        <w:t>submit to the Assembly Secretary committee recommendations to be placed on the Assembly</w:t>
      </w:r>
      <w:r w:rsidR="00067A83">
        <w:rPr>
          <w:rFonts w:eastAsia="Times New Roman" w:cs="Times New Roman"/>
          <w:color w:val="000000"/>
          <w:spacing w:val="2"/>
          <w:szCs w:val="24"/>
        </w:rPr>
        <w:t>’</w:t>
      </w:r>
      <w:r w:rsidRPr="005B172C">
        <w:rPr>
          <w:rFonts w:eastAsia="Times New Roman" w:cs="Times New Roman"/>
          <w:color w:val="000000"/>
          <w:spacing w:val="2"/>
          <w:szCs w:val="24"/>
        </w:rPr>
        <w:t>s agenda.</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5. The standing governing committees of the Assembly shall include:</w:t>
      </w:r>
    </w:p>
    <w:p w:rsidR="001467D7"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a. </w:t>
      </w:r>
      <w:r w:rsidRPr="00FB3FB5">
        <w:rPr>
          <w:rFonts w:eastAsia="Times New Roman" w:cs="Times New Roman"/>
          <w:color w:val="000000"/>
          <w:spacing w:val="2"/>
          <w:szCs w:val="24"/>
          <w:u w:val="single"/>
        </w:rPr>
        <w:t>The Committee on Academic Affairs</w:t>
      </w:r>
      <w:r w:rsidRPr="005B172C">
        <w:rPr>
          <w:rFonts w:eastAsia="Times New Roman" w:cs="Times New Roman"/>
          <w:color w:val="000000"/>
          <w:spacing w:val="2"/>
          <w:szCs w:val="24"/>
        </w:rPr>
        <w:t xml:space="preserve">. The Committee on Academic Affairs shall consist of ten members. Members of the Committee shall be </w:t>
      </w:r>
      <w:r w:rsidR="001467D7">
        <w:rPr>
          <w:rFonts w:eastAsia="Times New Roman" w:cs="Times New Roman"/>
          <w:color w:val="000000"/>
          <w:spacing w:val="2"/>
          <w:szCs w:val="24"/>
        </w:rPr>
        <w:t>s</w:t>
      </w:r>
      <w:r w:rsidRPr="005B172C">
        <w:rPr>
          <w:rFonts w:eastAsia="Times New Roman" w:cs="Times New Roman"/>
          <w:color w:val="000000"/>
          <w:spacing w:val="2"/>
          <w:szCs w:val="24"/>
        </w:rPr>
        <w:t xml:space="preserve">elected by the Assembly during the Annual Meeting by means of the procedures described in </w:t>
      </w:r>
      <w:r w:rsidR="001467D7">
        <w:rPr>
          <w:rFonts w:eastAsia="Times New Roman" w:cs="Times New Roman"/>
          <w:color w:val="000000"/>
          <w:spacing w:val="2"/>
          <w:szCs w:val="24"/>
        </w:rPr>
        <w:t>IV</w:t>
      </w:r>
      <w:r w:rsidRPr="005B172C">
        <w:rPr>
          <w:rFonts w:eastAsia="Times New Roman" w:cs="Times New Roman"/>
          <w:color w:val="000000"/>
          <w:spacing w:val="2"/>
          <w:szCs w:val="24"/>
        </w:rPr>
        <w:t>. Members shall serve one</w:t>
      </w:r>
      <w:r w:rsidR="001467D7">
        <w:rPr>
          <w:rFonts w:eastAsia="Times New Roman" w:cs="Times New Roman"/>
          <w:color w:val="000000"/>
          <w:spacing w:val="2"/>
          <w:szCs w:val="24"/>
        </w:rPr>
        <w:t>-</w:t>
      </w:r>
      <w:r w:rsidRPr="005B172C">
        <w:rPr>
          <w:rFonts w:eastAsia="Times New Roman" w:cs="Times New Roman"/>
          <w:color w:val="000000"/>
          <w:spacing w:val="2"/>
          <w:szCs w:val="24"/>
        </w:rPr>
        <w:t>year terms and shall assume their duties on July 1.</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The Committee on Academic Affairs shall report to the Assembly on matters concerning educational policy, admission policy, and student affairs, including athletic policy, within the </w:t>
      </w:r>
      <w:r w:rsidR="001467D7">
        <w:rPr>
          <w:rFonts w:eastAsia="Times New Roman" w:cs="Times New Roman"/>
          <w:color w:val="000000"/>
          <w:spacing w:val="2"/>
          <w:szCs w:val="24"/>
        </w:rPr>
        <w:t>u</w:t>
      </w:r>
      <w:r w:rsidRPr="005B172C">
        <w:rPr>
          <w:rFonts w:eastAsia="Times New Roman" w:cs="Times New Roman"/>
          <w:color w:val="000000"/>
          <w:spacing w:val="2"/>
          <w:szCs w:val="24"/>
        </w:rPr>
        <w:t xml:space="preserve">niversity. It shall receive reports from the Admission Policy </w:t>
      </w:r>
      <w:r w:rsidR="001467D7">
        <w:rPr>
          <w:rFonts w:eastAsia="Times New Roman" w:cs="Times New Roman"/>
          <w:color w:val="000000"/>
          <w:spacing w:val="2"/>
          <w:szCs w:val="24"/>
        </w:rPr>
        <w:t xml:space="preserve">Advisory </w:t>
      </w:r>
      <w:r w:rsidRPr="005B172C">
        <w:rPr>
          <w:rFonts w:eastAsia="Times New Roman" w:cs="Times New Roman"/>
          <w:color w:val="000000"/>
          <w:spacing w:val="2"/>
          <w:szCs w:val="24"/>
        </w:rPr>
        <w:t xml:space="preserve">Committee and the </w:t>
      </w:r>
      <w:r w:rsidR="001467D7">
        <w:rPr>
          <w:rFonts w:eastAsia="Times New Roman" w:cs="Times New Roman"/>
          <w:color w:val="000000"/>
          <w:spacing w:val="2"/>
          <w:szCs w:val="24"/>
        </w:rPr>
        <w:t xml:space="preserve">University </w:t>
      </w:r>
      <w:r w:rsidRPr="005B172C">
        <w:rPr>
          <w:rFonts w:eastAsia="Times New Roman" w:cs="Times New Roman"/>
          <w:color w:val="000000"/>
          <w:spacing w:val="2"/>
          <w:szCs w:val="24"/>
        </w:rPr>
        <w:t>Library Committee. The Committee will maintain liaison with long-range planning committees.</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b. </w:t>
      </w:r>
      <w:r w:rsidRPr="001467D7">
        <w:rPr>
          <w:rFonts w:eastAsia="Times New Roman" w:cs="Times New Roman"/>
          <w:color w:val="000000"/>
          <w:spacing w:val="2"/>
          <w:szCs w:val="24"/>
          <w:u w:val="single"/>
        </w:rPr>
        <w:t>The Committee on Faculty Affairs</w:t>
      </w:r>
      <w:r w:rsidRPr="005B172C">
        <w:rPr>
          <w:rFonts w:eastAsia="Times New Roman" w:cs="Times New Roman"/>
          <w:color w:val="000000"/>
          <w:spacing w:val="2"/>
          <w:szCs w:val="24"/>
        </w:rPr>
        <w:t xml:space="preserve">. The Committee on Faculty Affairs shall consist of ten members. Members of the Committee shall be </w:t>
      </w:r>
      <w:r w:rsidR="001467D7">
        <w:rPr>
          <w:rFonts w:eastAsia="Times New Roman" w:cs="Times New Roman"/>
          <w:color w:val="000000"/>
          <w:spacing w:val="2"/>
          <w:szCs w:val="24"/>
        </w:rPr>
        <w:t>s</w:t>
      </w:r>
      <w:r w:rsidRPr="005B172C">
        <w:rPr>
          <w:rFonts w:eastAsia="Times New Roman" w:cs="Times New Roman"/>
          <w:color w:val="000000"/>
          <w:spacing w:val="2"/>
          <w:szCs w:val="24"/>
        </w:rPr>
        <w:t xml:space="preserve">elected by </w:t>
      </w:r>
      <w:r w:rsidR="006A6537">
        <w:rPr>
          <w:rFonts w:eastAsia="Times New Roman" w:cs="Times New Roman"/>
          <w:color w:val="000000"/>
          <w:spacing w:val="2"/>
          <w:szCs w:val="24"/>
        </w:rPr>
        <w:t>the Assembly during the Annual M</w:t>
      </w:r>
      <w:r w:rsidRPr="005B172C">
        <w:rPr>
          <w:rFonts w:eastAsia="Times New Roman" w:cs="Times New Roman"/>
          <w:color w:val="000000"/>
          <w:spacing w:val="2"/>
          <w:szCs w:val="24"/>
        </w:rPr>
        <w:t xml:space="preserve">eeting by means of the procedures described in </w:t>
      </w:r>
      <w:r w:rsidR="001467D7">
        <w:rPr>
          <w:rFonts w:eastAsia="Times New Roman" w:cs="Times New Roman"/>
          <w:color w:val="000000"/>
          <w:spacing w:val="2"/>
          <w:szCs w:val="24"/>
        </w:rPr>
        <w:t>IV</w:t>
      </w:r>
      <w:r w:rsidRPr="005B172C">
        <w:rPr>
          <w:rFonts w:eastAsia="Times New Roman" w:cs="Times New Roman"/>
          <w:color w:val="000000"/>
          <w:spacing w:val="2"/>
          <w:szCs w:val="24"/>
        </w:rPr>
        <w:t>. Members shall serve one</w:t>
      </w:r>
      <w:r w:rsidR="001467D7">
        <w:rPr>
          <w:rFonts w:eastAsia="Times New Roman" w:cs="Times New Roman"/>
          <w:color w:val="000000"/>
          <w:spacing w:val="2"/>
          <w:szCs w:val="24"/>
        </w:rPr>
        <w:t>-</w:t>
      </w:r>
      <w:r w:rsidRPr="005B172C">
        <w:rPr>
          <w:rFonts w:eastAsia="Times New Roman" w:cs="Times New Roman"/>
          <w:color w:val="000000"/>
          <w:spacing w:val="2"/>
          <w:szCs w:val="24"/>
        </w:rPr>
        <w:t>year terms and shall assume their duties on July 1.</w:t>
      </w:r>
    </w:p>
    <w:p w:rsidR="001467D7"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lastRenderedPageBreak/>
        <w:t>The Committee on Faculty Affairs shall report to the Assembly on personnel matters, broadly conceived, including personnel policies, recruitment policies, faculty research and development programs, and the policy aspects of faculty compensation and benefits.</w:t>
      </w:r>
    </w:p>
    <w:p w:rsidR="001467D7" w:rsidRDefault="001467D7" w:rsidP="00873109">
      <w:pPr>
        <w:spacing w:after="288" w:line="384" w:lineRule="atLeast"/>
        <w:rPr>
          <w:rFonts w:eastAsia="Times New Roman" w:cs="Times New Roman"/>
          <w:color w:val="000000"/>
          <w:spacing w:val="2"/>
          <w:szCs w:val="24"/>
        </w:rPr>
      </w:pPr>
      <w:r>
        <w:rPr>
          <w:rFonts w:eastAsia="Times New Roman" w:cs="Times New Roman"/>
          <w:color w:val="000000"/>
          <w:spacing w:val="2"/>
          <w:szCs w:val="24"/>
        </w:rPr>
        <w:t>Every third year, the Committee on Faculty Affairs shall conduct a survey of faculty attitudes, perceptions, and opinions on a wide range of issues. The Committee shall write a summary of the results and send them to the university faculty and administration.</w:t>
      </w:r>
    </w:p>
    <w:p w:rsidR="00873109" w:rsidRPr="005B172C" w:rsidRDefault="001467D7" w:rsidP="00873109">
      <w:pPr>
        <w:spacing w:after="288" w:line="384" w:lineRule="atLeast"/>
        <w:rPr>
          <w:rFonts w:eastAsia="Times New Roman" w:cs="Times New Roman"/>
          <w:color w:val="000000"/>
          <w:spacing w:val="2"/>
          <w:szCs w:val="24"/>
        </w:rPr>
      </w:pPr>
      <w:r>
        <w:rPr>
          <w:rFonts w:eastAsia="Times New Roman" w:cs="Times New Roman"/>
          <w:color w:val="000000"/>
          <w:spacing w:val="2"/>
          <w:szCs w:val="24"/>
        </w:rPr>
        <w:t>The Committee on Faculty Affairs</w:t>
      </w:r>
      <w:r w:rsidR="00873109" w:rsidRPr="005B172C">
        <w:rPr>
          <w:rFonts w:eastAsia="Times New Roman" w:cs="Times New Roman"/>
          <w:color w:val="000000"/>
          <w:spacing w:val="2"/>
          <w:szCs w:val="24"/>
        </w:rPr>
        <w:t xml:space="preserve"> shall receive reports from the Faculty Research Committee.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c. </w:t>
      </w:r>
      <w:r w:rsidRPr="001467D7">
        <w:rPr>
          <w:rFonts w:eastAsia="Times New Roman" w:cs="Times New Roman"/>
          <w:color w:val="000000"/>
          <w:spacing w:val="2"/>
          <w:szCs w:val="24"/>
          <w:u w:val="single"/>
        </w:rPr>
        <w:t>The Committee on Planning and Resources</w:t>
      </w:r>
      <w:r w:rsidR="000A6BDB">
        <w:rPr>
          <w:rFonts w:eastAsia="Times New Roman" w:cs="Times New Roman"/>
          <w:color w:val="000000"/>
          <w:spacing w:val="2"/>
          <w:szCs w:val="24"/>
          <w:u w:val="single"/>
        </w:rPr>
        <w:t xml:space="preserve"> (COPAR)</w:t>
      </w:r>
      <w:r w:rsidRPr="005B172C">
        <w:rPr>
          <w:rFonts w:eastAsia="Times New Roman" w:cs="Times New Roman"/>
          <w:color w:val="000000"/>
          <w:spacing w:val="2"/>
          <w:szCs w:val="24"/>
        </w:rPr>
        <w:t xml:space="preserve">. The Committee on Planning and Resources shall consist of ten members, two from each of the Areas of Arts &amp; Sciences and one from each </w:t>
      </w:r>
      <w:r w:rsidR="001467D7">
        <w:rPr>
          <w:rFonts w:eastAsia="Times New Roman" w:cs="Times New Roman"/>
          <w:color w:val="000000"/>
          <w:spacing w:val="2"/>
          <w:szCs w:val="24"/>
        </w:rPr>
        <w:t>s</w:t>
      </w:r>
      <w:r w:rsidR="001467D7" w:rsidRPr="005B172C">
        <w:rPr>
          <w:rFonts w:eastAsia="Times New Roman" w:cs="Times New Roman"/>
          <w:color w:val="000000"/>
          <w:spacing w:val="2"/>
          <w:szCs w:val="24"/>
        </w:rPr>
        <w:t>chool</w:t>
      </w:r>
      <w:r w:rsidRPr="005B172C">
        <w:rPr>
          <w:rFonts w:eastAsia="Times New Roman" w:cs="Times New Roman"/>
          <w:color w:val="000000"/>
          <w:spacing w:val="2"/>
          <w:szCs w:val="24"/>
        </w:rPr>
        <w:t xml:space="preserve">. Members of the Committee shall be elected by the Assembly during the Annual Meeting by means of the procedures described in </w:t>
      </w:r>
      <w:r w:rsidR="001467D7">
        <w:rPr>
          <w:rFonts w:eastAsia="Times New Roman" w:cs="Times New Roman"/>
          <w:color w:val="000000"/>
          <w:spacing w:val="2"/>
          <w:szCs w:val="24"/>
        </w:rPr>
        <w:t>IV</w:t>
      </w:r>
      <w:r w:rsidRPr="005B172C">
        <w:rPr>
          <w:rFonts w:eastAsia="Times New Roman" w:cs="Times New Roman"/>
          <w:color w:val="000000"/>
          <w:spacing w:val="2"/>
          <w:szCs w:val="24"/>
        </w:rPr>
        <w:t>. Members shall serve one</w:t>
      </w:r>
      <w:r w:rsidR="001467D7">
        <w:rPr>
          <w:rFonts w:eastAsia="Times New Roman" w:cs="Times New Roman"/>
          <w:color w:val="000000"/>
          <w:spacing w:val="2"/>
          <w:szCs w:val="24"/>
        </w:rPr>
        <w:t>-</w:t>
      </w:r>
      <w:r w:rsidRPr="005B172C">
        <w:rPr>
          <w:rFonts w:eastAsia="Times New Roman" w:cs="Times New Roman"/>
          <w:color w:val="000000"/>
          <w:spacing w:val="2"/>
          <w:szCs w:val="24"/>
        </w:rPr>
        <w:t>year terms and shall assume their duties on July 1.</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The Committee on Planning and Resources shall report to the Assembly on matters concerning the development and allocation of resources, broadly conceived, including budgeting, undergraduate enrollment policies, fundraising and development, the development or renovation of the physical plant of the </w:t>
      </w:r>
      <w:r w:rsidR="001467D7">
        <w:rPr>
          <w:rFonts w:eastAsia="Times New Roman" w:cs="Times New Roman"/>
          <w:color w:val="000000"/>
          <w:spacing w:val="2"/>
          <w:szCs w:val="24"/>
        </w:rPr>
        <w:t>university</w:t>
      </w:r>
      <w:r w:rsidRPr="005B172C">
        <w:rPr>
          <w:rFonts w:eastAsia="Times New Roman" w:cs="Times New Roman"/>
          <w:color w:val="000000"/>
          <w:spacing w:val="2"/>
          <w:szCs w:val="24"/>
        </w:rPr>
        <w:t xml:space="preserve">, and financial aspects of faculty compensation and benefits. The Committee will maintain liaison with the Faculty Compensation Board and </w:t>
      </w:r>
      <w:r w:rsidR="001467D7">
        <w:rPr>
          <w:rFonts w:eastAsia="Times New Roman" w:cs="Times New Roman"/>
          <w:color w:val="000000"/>
          <w:spacing w:val="2"/>
          <w:szCs w:val="24"/>
        </w:rPr>
        <w:t>University Advancement</w:t>
      </w:r>
      <w:r w:rsidRPr="005B172C">
        <w:rPr>
          <w:rFonts w:eastAsia="Times New Roman" w:cs="Times New Roman"/>
          <w:color w:val="000000"/>
          <w:spacing w:val="2"/>
          <w:szCs w:val="24"/>
        </w:rPr>
        <w:t>.</w:t>
      </w:r>
      <w:r w:rsidR="000C2D02">
        <w:rPr>
          <w:rFonts w:eastAsia="Times New Roman" w:cs="Times New Roman"/>
          <w:color w:val="000000"/>
          <w:spacing w:val="2"/>
          <w:szCs w:val="24"/>
        </w:rPr>
        <w:t xml:space="preserve"> </w:t>
      </w:r>
      <w:r w:rsidRPr="005B172C">
        <w:rPr>
          <w:rFonts w:eastAsia="Times New Roman" w:cs="Times New Roman"/>
          <w:color w:val="000000"/>
          <w:spacing w:val="2"/>
          <w:szCs w:val="24"/>
        </w:rPr>
        <w:t>The members of the Committee on Planning and Resources serve as the faculty members on long-range planning committees.</w:t>
      </w:r>
      <w:r w:rsidR="000C2D02">
        <w:rPr>
          <w:rFonts w:eastAsia="Times New Roman" w:cs="Times New Roman"/>
          <w:color w:val="000000"/>
          <w:spacing w:val="2"/>
          <w:szCs w:val="24"/>
        </w:rPr>
        <w:t xml:space="preserve"> </w:t>
      </w:r>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VI</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Other Committees Reporting to the Assembly</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1. Standing committees of the Assembly, which are established by the Assembly and whose members are appointed by the Assembly, shall include: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a. </w:t>
      </w:r>
      <w:r w:rsidRPr="001467D7">
        <w:rPr>
          <w:rFonts w:eastAsia="Times New Roman" w:cs="Times New Roman"/>
          <w:color w:val="000000"/>
          <w:spacing w:val="2"/>
          <w:szCs w:val="24"/>
          <w:u w:val="single"/>
        </w:rPr>
        <w:t xml:space="preserve">The Admission Policy </w:t>
      </w:r>
      <w:r w:rsidR="001467D7" w:rsidRPr="001467D7">
        <w:rPr>
          <w:rFonts w:eastAsia="Times New Roman" w:cs="Times New Roman"/>
          <w:color w:val="000000"/>
          <w:spacing w:val="2"/>
          <w:szCs w:val="24"/>
          <w:u w:val="single"/>
        </w:rPr>
        <w:t xml:space="preserve">Advisory </w:t>
      </w:r>
      <w:r w:rsidRPr="001467D7">
        <w:rPr>
          <w:rFonts w:eastAsia="Times New Roman" w:cs="Times New Roman"/>
          <w:color w:val="000000"/>
          <w:spacing w:val="2"/>
          <w:szCs w:val="24"/>
          <w:u w:val="single"/>
        </w:rPr>
        <w:t>Committee</w:t>
      </w:r>
      <w:r w:rsidRPr="005B172C">
        <w:rPr>
          <w:rFonts w:eastAsia="Times New Roman" w:cs="Times New Roman"/>
          <w:color w:val="000000"/>
          <w:spacing w:val="2"/>
          <w:szCs w:val="24"/>
        </w:rPr>
        <w:t xml:space="preserve"> helps to develop undergraduate admission policy. The Committee advises the </w:t>
      </w:r>
      <w:r w:rsidR="001467D7">
        <w:rPr>
          <w:rFonts w:eastAsia="Times New Roman" w:cs="Times New Roman"/>
          <w:color w:val="000000"/>
          <w:spacing w:val="2"/>
          <w:szCs w:val="24"/>
        </w:rPr>
        <w:t>office of Undergraduate Admission</w:t>
      </w:r>
      <w:r w:rsidRPr="005B172C">
        <w:rPr>
          <w:rFonts w:eastAsia="Times New Roman" w:cs="Times New Roman"/>
          <w:color w:val="000000"/>
          <w:spacing w:val="2"/>
          <w:szCs w:val="24"/>
        </w:rPr>
        <w:t xml:space="preserve"> and acts as a review committee in special cases. The Committee submits to the Assembly</w:t>
      </w:r>
      <w:r w:rsidR="00067A83">
        <w:rPr>
          <w:rFonts w:eastAsia="Times New Roman" w:cs="Times New Roman"/>
          <w:color w:val="000000"/>
          <w:spacing w:val="2"/>
          <w:szCs w:val="24"/>
        </w:rPr>
        <w:t>’</w:t>
      </w:r>
      <w:r w:rsidR="001467D7">
        <w:rPr>
          <w:rFonts w:eastAsia="Times New Roman" w:cs="Times New Roman"/>
          <w:color w:val="000000"/>
          <w:spacing w:val="2"/>
          <w:szCs w:val="24"/>
        </w:rPr>
        <w:t>s Academic Affairs Committee</w:t>
      </w:r>
      <w:r w:rsidRPr="005B172C">
        <w:rPr>
          <w:rFonts w:eastAsia="Times New Roman" w:cs="Times New Roman"/>
          <w:color w:val="000000"/>
          <w:spacing w:val="2"/>
          <w:szCs w:val="24"/>
        </w:rPr>
        <w:t xml:space="preserve"> an annual report that includes a freshman profile developed by </w:t>
      </w:r>
      <w:r w:rsidR="001467D7">
        <w:rPr>
          <w:rFonts w:eastAsia="Times New Roman" w:cs="Times New Roman"/>
          <w:color w:val="000000"/>
          <w:spacing w:val="2"/>
          <w:szCs w:val="24"/>
        </w:rPr>
        <w:t>Undergraduate Admission</w:t>
      </w:r>
      <w:r w:rsidRPr="005B172C">
        <w:rPr>
          <w:rFonts w:eastAsia="Times New Roman" w:cs="Times New Roman"/>
          <w:color w:val="000000"/>
          <w:spacing w:val="2"/>
          <w:szCs w:val="24"/>
        </w:rPr>
        <w:t>.</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lastRenderedPageBreak/>
        <w:t xml:space="preserve">b. </w:t>
      </w:r>
      <w:r w:rsidR="001467D7" w:rsidRPr="001467D7">
        <w:rPr>
          <w:rFonts w:eastAsia="Times New Roman" w:cs="Times New Roman"/>
          <w:color w:val="000000"/>
          <w:spacing w:val="2"/>
          <w:szCs w:val="24"/>
          <w:u w:val="single"/>
        </w:rPr>
        <w:t xml:space="preserve">The </w:t>
      </w:r>
      <w:r w:rsidRPr="001467D7">
        <w:rPr>
          <w:rFonts w:eastAsia="Times New Roman" w:cs="Times New Roman"/>
          <w:color w:val="000000"/>
          <w:spacing w:val="2"/>
          <w:szCs w:val="24"/>
          <w:u w:val="single"/>
        </w:rPr>
        <w:t>Faculty Compensation Board</w:t>
      </w:r>
      <w:r w:rsidRPr="005B172C">
        <w:rPr>
          <w:rFonts w:eastAsia="Times New Roman" w:cs="Times New Roman"/>
          <w:color w:val="000000"/>
          <w:spacing w:val="2"/>
          <w:szCs w:val="24"/>
        </w:rPr>
        <w:t xml:space="preserve"> works with the Committee on Planning and Resources to improve compensation for all </w:t>
      </w:r>
      <w:r w:rsidR="001467D7">
        <w:rPr>
          <w:rFonts w:eastAsia="Times New Roman" w:cs="Times New Roman"/>
          <w:color w:val="000000"/>
          <w:spacing w:val="2"/>
          <w:szCs w:val="24"/>
        </w:rPr>
        <w:t xml:space="preserve">university </w:t>
      </w:r>
      <w:r w:rsidRPr="005B172C">
        <w:rPr>
          <w:rFonts w:eastAsia="Times New Roman" w:cs="Times New Roman"/>
          <w:color w:val="000000"/>
          <w:spacing w:val="2"/>
          <w:szCs w:val="24"/>
        </w:rPr>
        <w:t>faculty. It informs itself of evolving statutes and regulations that deal with matters of faculty compensation and discusses with the administration ways to present faculty concerns to state agencies including the General Assembly, Governor</w:t>
      </w:r>
      <w:r w:rsidR="00067A83">
        <w:rPr>
          <w:rFonts w:eastAsia="Times New Roman" w:cs="Times New Roman"/>
          <w:color w:val="000000"/>
          <w:spacing w:val="2"/>
          <w:szCs w:val="24"/>
        </w:rPr>
        <w:t>’</w:t>
      </w:r>
      <w:r w:rsidRPr="005B172C">
        <w:rPr>
          <w:rFonts w:eastAsia="Times New Roman" w:cs="Times New Roman"/>
          <w:color w:val="000000"/>
          <w:spacing w:val="2"/>
          <w:szCs w:val="24"/>
        </w:rPr>
        <w:t>s Office, State Council for Higher Education, and the Department of Planning and Budget. The Board reports annually to the Assembly.</w:t>
      </w:r>
    </w:p>
    <w:p w:rsidR="00873109" w:rsidRPr="005B172C" w:rsidRDefault="001467D7" w:rsidP="00873109">
      <w:pPr>
        <w:spacing w:after="288" w:line="384" w:lineRule="atLeast"/>
        <w:rPr>
          <w:rFonts w:eastAsia="Times New Roman" w:cs="Times New Roman"/>
          <w:color w:val="000000"/>
          <w:spacing w:val="2"/>
          <w:szCs w:val="24"/>
        </w:rPr>
      </w:pPr>
      <w:r>
        <w:rPr>
          <w:rFonts w:eastAsia="Times New Roman" w:cs="Times New Roman"/>
          <w:color w:val="000000"/>
          <w:spacing w:val="2"/>
          <w:szCs w:val="24"/>
        </w:rPr>
        <w:t>c</w:t>
      </w:r>
      <w:r w:rsidR="00873109" w:rsidRPr="005B172C">
        <w:rPr>
          <w:rFonts w:eastAsia="Times New Roman" w:cs="Times New Roman"/>
          <w:color w:val="000000"/>
          <w:spacing w:val="2"/>
          <w:szCs w:val="24"/>
        </w:rPr>
        <w:t xml:space="preserve">. </w:t>
      </w:r>
      <w:r w:rsidRPr="001467D7">
        <w:rPr>
          <w:rFonts w:eastAsia="Times New Roman" w:cs="Times New Roman"/>
          <w:color w:val="000000"/>
          <w:spacing w:val="2"/>
          <w:szCs w:val="24"/>
          <w:u w:val="single"/>
        </w:rPr>
        <w:t xml:space="preserve">The </w:t>
      </w:r>
      <w:r w:rsidR="00873109" w:rsidRPr="001467D7">
        <w:rPr>
          <w:rFonts w:eastAsia="Times New Roman" w:cs="Times New Roman"/>
          <w:color w:val="000000"/>
          <w:spacing w:val="2"/>
          <w:szCs w:val="24"/>
          <w:u w:val="single"/>
        </w:rPr>
        <w:t>Faculty Research Committee</w:t>
      </w:r>
      <w:r w:rsidR="00873109" w:rsidRPr="005B172C">
        <w:rPr>
          <w:rFonts w:eastAsia="Times New Roman" w:cs="Times New Roman"/>
          <w:color w:val="000000"/>
          <w:spacing w:val="2"/>
          <w:szCs w:val="24"/>
        </w:rPr>
        <w:t xml:space="preserve"> fosters and promotes research activity at the </w:t>
      </w:r>
      <w:r w:rsidR="00FC7D58">
        <w:rPr>
          <w:rFonts w:eastAsia="Times New Roman" w:cs="Times New Roman"/>
          <w:color w:val="000000"/>
          <w:spacing w:val="2"/>
          <w:szCs w:val="24"/>
        </w:rPr>
        <w:t>university</w:t>
      </w:r>
      <w:r w:rsidR="00873109" w:rsidRPr="005B172C">
        <w:rPr>
          <w:rFonts w:eastAsia="Times New Roman" w:cs="Times New Roman"/>
          <w:color w:val="000000"/>
          <w:spacing w:val="2"/>
          <w:szCs w:val="24"/>
        </w:rPr>
        <w:t>. It administers a program of subsidized faculty research, establishes procedures governing the program, solicits applications, reviews them, and selects grant recipients for recommendation to the Provost. The Committee reports annually to the Assembly</w:t>
      </w:r>
      <w:r w:rsidR="00067A83">
        <w:rPr>
          <w:rFonts w:eastAsia="Times New Roman" w:cs="Times New Roman"/>
          <w:color w:val="000000"/>
          <w:spacing w:val="2"/>
          <w:szCs w:val="24"/>
        </w:rPr>
        <w:t>’</w:t>
      </w:r>
      <w:r>
        <w:rPr>
          <w:rFonts w:eastAsia="Times New Roman" w:cs="Times New Roman"/>
          <w:color w:val="000000"/>
          <w:spacing w:val="2"/>
          <w:szCs w:val="24"/>
        </w:rPr>
        <w:t>s Faculty Affairs Committee</w:t>
      </w:r>
      <w:r w:rsidR="00873109" w:rsidRPr="005B172C">
        <w:rPr>
          <w:rFonts w:eastAsia="Times New Roman" w:cs="Times New Roman"/>
          <w:color w:val="000000"/>
          <w:spacing w:val="2"/>
          <w:szCs w:val="24"/>
        </w:rPr>
        <w:t>.</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e. </w:t>
      </w:r>
      <w:r w:rsidRPr="001467D7">
        <w:rPr>
          <w:rFonts w:eastAsia="Times New Roman" w:cs="Times New Roman"/>
          <w:color w:val="000000"/>
          <w:spacing w:val="2"/>
          <w:szCs w:val="24"/>
          <w:u w:val="single"/>
        </w:rPr>
        <w:t xml:space="preserve">The </w:t>
      </w:r>
      <w:r w:rsidR="001467D7" w:rsidRPr="001467D7">
        <w:rPr>
          <w:rFonts w:eastAsia="Times New Roman" w:cs="Times New Roman"/>
          <w:color w:val="000000"/>
          <w:spacing w:val="2"/>
          <w:szCs w:val="24"/>
          <w:u w:val="single"/>
        </w:rPr>
        <w:t xml:space="preserve">University </w:t>
      </w:r>
      <w:r w:rsidRPr="001467D7">
        <w:rPr>
          <w:rFonts w:eastAsia="Times New Roman" w:cs="Times New Roman"/>
          <w:color w:val="000000"/>
          <w:spacing w:val="2"/>
          <w:szCs w:val="24"/>
          <w:u w:val="single"/>
        </w:rPr>
        <w:t>Library Committee</w:t>
      </w:r>
      <w:r w:rsidR="001467D7">
        <w:rPr>
          <w:rFonts w:eastAsia="Times New Roman" w:cs="Times New Roman"/>
          <w:color w:val="000000"/>
          <w:spacing w:val="2"/>
          <w:szCs w:val="24"/>
        </w:rPr>
        <w:t>,</w:t>
      </w:r>
      <w:r w:rsidRPr="005B172C">
        <w:rPr>
          <w:rFonts w:eastAsia="Times New Roman" w:cs="Times New Roman"/>
          <w:color w:val="000000"/>
          <w:spacing w:val="2"/>
          <w:szCs w:val="24"/>
        </w:rPr>
        <w:t xml:space="preserve"> in consultation with the Dean of University Libraries</w:t>
      </w:r>
      <w:r w:rsidR="001467D7">
        <w:rPr>
          <w:rFonts w:eastAsia="Times New Roman" w:cs="Times New Roman"/>
          <w:color w:val="000000"/>
          <w:spacing w:val="2"/>
          <w:szCs w:val="24"/>
        </w:rPr>
        <w:t>,</w:t>
      </w:r>
      <w:r w:rsidRPr="005B172C">
        <w:rPr>
          <w:rFonts w:eastAsia="Times New Roman" w:cs="Times New Roman"/>
          <w:color w:val="000000"/>
          <w:spacing w:val="2"/>
          <w:szCs w:val="24"/>
        </w:rPr>
        <w:t xml:space="preserve"> advises the Assembly, the President, and Provost on policy consistent with standards of accrediting agencies. It reports in writing at least once a year to the Assembly</w:t>
      </w:r>
      <w:r w:rsidR="00067A83">
        <w:rPr>
          <w:rFonts w:eastAsia="Times New Roman" w:cs="Times New Roman"/>
          <w:color w:val="000000"/>
          <w:spacing w:val="2"/>
          <w:szCs w:val="24"/>
        </w:rPr>
        <w:t>’</w:t>
      </w:r>
      <w:r w:rsidR="00177637">
        <w:rPr>
          <w:rFonts w:eastAsia="Times New Roman" w:cs="Times New Roman"/>
          <w:color w:val="000000"/>
          <w:spacing w:val="2"/>
          <w:szCs w:val="24"/>
        </w:rPr>
        <w:t>s Academic Affairs Committee</w:t>
      </w:r>
      <w:r w:rsidRPr="005B172C">
        <w:rPr>
          <w:rFonts w:eastAsia="Times New Roman" w:cs="Times New Roman"/>
          <w:color w:val="000000"/>
          <w:spacing w:val="2"/>
          <w:szCs w:val="24"/>
        </w:rPr>
        <w:t>.</w:t>
      </w:r>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VII</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University-wide Advisory Committees</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1. University-wide committees may be established as the Provost or other appropriate person deems necessary upon consultation with the Executive Committee. A </w:t>
      </w:r>
      <w:r w:rsidR="00177637">
        <w:rPr>
          <w:rFonts w:eastAsia="Times New Roman" w:cs="Times New Roman"/>
          <w:color w:val="000000"/>
          <w:spacing w:val="2"/>
          <w:szCs w:val="24"/>
        </w:rPr>
        <w:t>u</w:t>
      </w:r>
      <w:r w:rsidRPr="005B172C">
        <w:rPr>
          <w:rFonts w:eastAsia="Times New Roman" w:cs="Times New Roman"/>
          <w:color w:val="000000"/>
          <w:spacing w:val="2"/>
          <w:szCs w:val="24"/>
        </w:rPr>
        <w:t xml:space="preserve">niversity-wide committee is a committee which affects more than one faculty or school or significantly affects the </w:t>
      </w:r>
      <w:r w:rsidR="00177637">
        <w:rPr>
          <w:rFonts w:eastAsia="Times New Roman" w:cs="Times New Roman"/>
          <w:color w:val="000000"/>
          <w:spacing w:val="2"/>
          <w:szCs w:val="24"/>
        </w:rPr>
        <w:t>u</w:t>
      </w:r>
      <w:r w:rsidR="00177637" w:rsidRPr="005B172C">
        <w:rPr>
          <w:rFonts w:eastAsia="Times New Roman" w:cs="Times New Roman"/>
          <w:color w:val="000000"/>
          <w:spacing w:val="2"/>
          <w:szCs w:val="24"/>
        </w:rPr>
        <w:t>niversity</w:t>
      </w:r>
      <w:r w:rsidR="00067A83">
        <w:rPr>
          <w:rFonts w:eastAsia="Times New Roman" w:cs="Times New Roman"/>
          <w:color w:val="000000"/>
          <w:spacing w:val="2"/>
          <w:szCs w:val="24"/>
        </w:rPr>
        <w:t>’</w:t>
      </w:r>
      <w:r w:rsidR="00177637" w:rsidRPr="005B172C">
        <w:rPr>
          <w:rFonts w:eastAsia="Times New Roman" w:cs="Times New Roman"/>
          <w:color w:val="000000"/>
          <w:spacing w:val="2"/>
          <w:szCs w:val="24"/>
        </w:rPr>
        <w:t xml:space="preserve">s </w:t>
      </w:r>
      <w:r w:rsidRPr="005B172C">
        <w:rPr>
          <w:rFonts w:eastAsia="Times New Roman" w:cs="Times New Roman"/>
          <w:color w:val="000000"/>
          <w:spacing w:val="2"/>
          <w:szCs w:val="24"/>
        </w:rPr>
        <w:t>resource allocation or education</w:t>
      </w:r>
      <w:r w:rsidR="00177637">
        <w:rPr>
          <w:rFonts w:eastAsia="Times New Roman" w:cs="Times New Roman"/>
          <w:color w:val="000000"/>
          <w:spacing w:val="2"/>
          <w:szCs w:val="24"/>
        </w:rPr>
        <w:t>al</w:t>
      </w:r>
      <w:r w:rsidRPr="005B172C">
        <w:rPr>
          <w:rFonts w:eastAsia="Times New Roman" w:cs="Times New Roman"/>
          <w:color w:val="000000"/>
          <w:spacing w:val="2"/>
          <w:szCs w:val="24"/>
        </w:rPr>
        <w:t xml:space="preserve"> mission. Purposes and charges for such </w:t>
      </w:r>
      <w:r w:rsidR="00177637">
        <w:rPr>
          <w:rFonts w:eastAsia="Times New Roman" w:cs="Times New Roman"/>
          <w:color w:val="000000"/>
          <w:spacing w:val="2"/>
          <w:szCs w:val="24"/>
        </w:rPr>
        <w:t>u</w:t>
      </w:r>
      <w:r w:rsidRPr="005B172C">
        <w:rPr>
          <w:rFonts w:eastAsia="Times New Roman" w:cs="Times New Roman"/>
          <w:color w:val="000000"/>
          <w:spacing w:val="2"/>
          <w:szCs w:val="24"/>
        </w:rPr>
        <w:t>niversity-wide committees shall be determined by the Provost or other appropriate person upon consultation with the Executive Committee.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2. On the advice of the Executive Committee, the Assembly shall recommend to the appropriate appointing authority, in a timely manner, the individuals who represent the faculty on search committees for </w:t>
      </w:r>
      <w:r w:rsidR="00177637">
        <w:rPr>
          <w:rFonts w:eastAsia="Times New Roman" w:cs="Times New Roman"/>
          <w:color w:val="000000"/>
          <w:spacing w:val="2"/>
          <w:szCs w:val="24"/>
        </w:rPr>
        <w:t>u</w:t>
      </w:r>
      <w:r w:rsidRPr="005B172C">
        <w:rPr>
          <w:rFonts w:eastAsia="Times New Roman" w:cs="Times New Roman"/>
          <w:color w:val="000000"/>
          <w:spacing w:val="2"/>
          <w:szCs w:val="24"/>
        </w:rPr>
        <w:t>niversity-wide administrative positions including President, Provost, Vice</w:t>
      </w:r>
      <w:r w:rsidR="00177637">
        <w:rPr>
          <w:rFonts w:eastAsia="Times New Roman" w:cs="Times New Roman"/>
          <w:color w:val="000000"/>
          <w:spacing w:val="2"/>
          <w:szCs w:val="24"/>
        </w:rPr>
        <w:t xml:space="preserve"> </w:t>
      </w:r>
      <w:r w:rsidRPr="005B172C">
        <w:rPr>
          <w:rFonts w:eastAsia="Times New Roman" w:cs="Times New Roman"/>
          <w:color w:val="000000"/>
          <w:spacing w:val="2"/>
          <w:szCs w:val="24"/>
        </w:rPr>
        <w:t>Presidents, and Dean of University Libraries, and on all university-wide standing and ad</w:t>
      </w:r>
      <w:r w:rsidR="00177637">
        <w:rPr>
          <w:rFonts w:eastAsia="Times New Roman" w:cs="Times New Roman"/>
          <w:color w:val="000000"/>
          <w:spacing w:val="2"/>
          <w:szCs w:val="24"/>
        </w:rPr>
        <w:t>-</w:t>
      </w:r>
      <w:r w:rsidRPr="005B172C">
        <w:rPr>
          <w:rFonts w:eastAsia="Times New Roman" w:cs="Times New Roman"/>
          <w:color w:val="000000"/>
          <w:spacing w:val="2"/>
          <w:szCs w:val="24"/>
        </w:rPr>
        <w:t xml:space="preserve">hoc committees other than long-range planning and long-range advisory committees. Terms of office shall be recommended by the Assembly. Except as specified in </w:t>
      </w:r>
      <w:r w:rsidR="00177637">
        <w:rPr>
          <w:rFonts w:eastAsia="Times New Roman" w:cs="Times New Roman"/>
          <w:color w:val="000000"/>
          <w:spacing w:val="2"/>
          <w:szCs w:val="24"/>
        </w:rPr>
        <w:t>VII.3</w:t>
      </w:r>
      <w:r w:rsidRPr="005B172C">
        <w:rPr>
          <w:rFonts w:eastAsia="Times New Roman" w:cs="Times New Roman"/>
          <w:color w:val="000000"/>
          <w:spacing w:val="2"/>
          <w:szCs w:val="24"/>
        </w:rPr>
        <w:t xml:space="preserve">, each constituency has the right of representation on every university-wide committee. </w:t>
      </w:r>
      <w:r w:rsidR="00C77F44">
        <w:rPr>
          <w:rFonts w:eastAsia="Times New Roman" w:cs="Times New Roman"/>
          <w:color w:val="000000"/>
          <w:spacing w:val="2"/>
          <w:szCs w:val="24"/>
        </w:rPr>
        <w:t xml:space="preserve">Care should be taken to ensure representation of NTE faculty and A&amp;S faculty from graduate programs. </w:t>
      </w:r>
      <w:r w:rsidRPr="005B172C">
        <w:rPr>
          <w:rFonts w:eastAsia="Times New Roman" w:cs="Times New Roman"/>
          <w:color w:val="000000"/>
          <w:spacing w:val="2"/>
          <w:szCs w:val="24"/>
        </w:rPr>
        <w:lastRenderedPageBreak/>
        <w:t xml:space="preserve">Each constituency may recommend faculty, administrators, or professional staff to represent it on </w:t>
      </w:r>
      <w:r w:rsidR="00177637">
        <w:rPr>
          <w:rFonts w:eastAsia="Times New Roman" w:cs="Times New Roman"/>
          <w:color w:val="000000"/>
          <w:spacing w:val="2"/>
          <w:szCs w:val="24"/>
        </w:rPr>
        <w:t>u</w:t>
      </w:r>
      <w:r w:rsidRPr="005B172C">
        <w:rPr>
          <w:rFonts w:eastAsia="Times New Roman" w:cs="Times New Roman"/>
          <w:color w:val="000000"/>
          <w:spacing w:val="2"/>
          <w:szCs w:val="24"/>
        </w:rPr>
        <w:t>niversity-wide committees if appropriate.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3. Long-range planning or long-range advisory committees of the university shall include the President, Vice</w:t>
      </w:r>
      <w:r w:rsidR="000C2D02">
        <w:rPr>
          <w:rFonts w:eastAsia="Times New Roman" w:cs="Times New Roman"/>
          <w:color w:val="000000"/>
          <w:spacing w:val="2"/>
          <w:szCs w:val="24"/>
        </w:rPr>
        <w:t xml:space="preserve"> </w:t>
      </w:r>
      <w:r w:rsidRPr="005B172C">
        <w:rPr>
          <w:rFonts w:eastAsia="Times New Roman" w:cs="Times New Roman"/>
          <w:color w:val="000000"/>
          <w:spacing w:val="2"/>
          <w:szCs w:val="24"/>
        </w:rPr>
        <w:t>President</w:t>
      </w:r>
      <w:r w:rsidR="000C2D02">
        <w:rPr>
          <w:rFonts w:eastAsia="Times New Roman" w:cs="Times New Roman"/>
          <w:color w:val="000000"/>
          <w:spacing w:val="2"/>
          <w:szCs w:val="24"/>
        </w:rPr>
        <w:t>,</w:t>
      </w:r>
      <w:r w:rsidRPr="005B172C">
        <w:rPr>
          <w:rFonts w:eastAsia="Times New Roman" w:cs="Times New Roman"/>
          <w:color w:val="000000"/>
          <w:spacing w:val="2"/>
          <w:szCs w:val="24"/>
        </w:rPr>
        <w:t xml:space="preserve"> and most recent past President of the Assembly. On the advice of the Executive Committee, other faculty members of any such committees shall be approved by the Assembly.</w:t>
      </w:r>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VIII</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Parliamentary Authority</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The rules contained in the current edition of </w:t>
      </w:r>
      <w:r w:rsidRPr="00067A83">
        <w:rPr>
          <w:rFonts w:eastAsia="Times New Roman" w:cs="Times New Roman"/>
          <w:i/>
          <w:color w:val="000000"/>
          <w:spacing w:val="2"/>
          <w:szCs w:val="24"/>
        </w:rPr>
        <w:t>Robert</w:t>
      </w:r>
      <w:r w:rsidR="00067A83" w:rsidRPr="00067A83">
        <w:rPr>
          <w:rFonts w:eastAsia="Times New Roman" w:cs="Times New Roman"/>
          <w:i/>
          <w:color w:val="000000"/>
          <w:spacing w:val="2"/>
          <w:szCs w:val="24"/>
        </w:rPr>
        <w:t>’</w:t>
      </w:r>
      <w:r w:rsidRPr="00067A83">
        <w:rPr>
          <w:rFonts w:eastAsia="Times New Roman" w:cs="Times New Roman"/>
          <w:i/>
          <w:color w:val="000000"/>
          <w:spacing w:val="2"/>
          <w:szCs w:val="24"/>
        </w:rPr>
        <w:t>s Rules of Order Newly Revised</w:t>
      </w:r>
      <w:r w:rsidRPr="005B172C">
        <w:rPr>
          <w:rFonts w:eastAsia="Times New Roman" w:cs="Times New Roman"/>
          <w:color w:val="000000"/>
          <w:spacing w:val="2"/>
          <w:szCs w:val="24"/>
        </w:rPr>
        <w:t xml:space="preserve"> shall govern the Assembly in all cases to which they are applicable and in which they are not inconsistent with these bylaws and any special rules of order the Assembly may adopt.</w:t>
      </w:r>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IX</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Amendment of Bylaws</w:t>
      </w:r>
    </w:p>
    <w:p w:rsidR="00014B47" w:rsidRDefault="00873109" w:rsidP="00873109">
      <w:pPr>
        <w:spacing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These bylaws may be amended by a two-thirds vote of the full Assembly membership (all members except any NTE appointed under </w:t>
      </w:r>
      <w:r w:rsidR="00177637">
        <w:rPr>
          <w:rFonts w:eastAsia="Times New Roman" w:cs="Times New Roman"/>
          <w:color w:val="000000"/>
          <w:spacing w:val="2"/>
          <w:szCs w:val="24"/>
        </w:rPr>
        <w:t>II.5</w:t>
      </w:r>
      <w:r w:rsidRPr="005B172C">
        <w:rPr>
          <w:rFonts w:eastAsia="Times New Roman" w:cs="Times New Roman"/>
          <w:color w:val="000000"/>
          <w:spacing w:val="2"/>
          <w:szCs w:val="24"/>
        </w:rPr>
        <w:t>) and approval by the Board of Visitors.</w:t>
      </w:r>
    </w:p>
    <w:p w:rsidR="00F55766" w:rsidRPr="00014B47" w:rsidRDefault="00F55766">
      <w:pPr>
        <w:rPr>
          <w:rFonts w:eastAsia="Times New Roman" w:cs="Times New Roman"/>
          <w:b/>
          <w:color w:val="000000"/>
          <w:spacing w:val="2"/>
          <w:szCs w:val="24"/>
        </w:rPr>
      </w:pPr>
      <w:r>
        <w:rPr>
          <w:rFonts w:eastAsia="Times New Roman" w:cs="Times New Roman"/>
          <w:color w:val="000000"/>
          <w:spacing w:val="2"/>
          <w:szCs w:val="24"/>
        </w:rPr>
        <w:br w:type="page"/>
      </w:r>
      <w:r w:rsidR="00014B47" w:rsidRPr="00014B47">
        <w:rPr>
          <w:rFonts w:eastAsia="Times New Roman" w:cs="Times New Roman"/>
          <w:b/>
          <w:color w:val="000000"/>
          <w:spacing w:val="2"/>
          <w:szCs w:val="24"/>
        </w:rPr>
        <w:lastRenderedPageBreak/>
        <w:t>Organizational Chart</w:t>
      </w:r>
    </w:p>
    <w:tbl>
      <w:tblPr>
        <w:tblStyle w:val="TableGrid"/>
        <w:tblpPr w:leftFromText="180" w:rightFromText="180" w:vertAnchor="text" w:horzAnchor="margin" w:tblpXSpec="center" w:tblpY="36"/>
        <w:tblW w:w="0" w:type="auto"/>
        <w:tblLook w:val="04A0" w:firstRow="1" w:lastRow="0" w:firstColumn="1" w:lastColumn="0" w:noHBand="0" w:noVBand="1"/>
      </w:tblPr>
      <w:tblGrid>
        <w:gridCol w:w="3376"/>
      </w:tblGrid>
      <w:tr w:rsidR="0027024B" w:rsidTr="0027024B">
        <w:trPr>
          <w:trHeight w:val="3253"/>
        </w:trPr>
        <w:tc>
          <w:tcPr>
            <w:tcW w:w="3376" w:type="dxa"/>
          </w:tcPr>
          <w:p w:rsidR="0027024B" w:rsidRPr="00F55766" w:rsidRDefault="0027024B" w:rsidP="0027024B">
            <w:pPr>
              <w:spacing w:line="280" w:lineRule="atLeast"/>
              <w:contextualSpacing/>
              <w:jc w:val="center"/>
              <w:rPr>
                <w:rFonts w:eastAsia="Times New Roman" w:cs="Times New Roman"/>
                <w:b/>
                <w:color w:val="000000"/>
                <w:spacing w:val="2"/>
                <w:sz w:val="20"/>
                <w:szCs w:val="20"/>
              </w:rPr>
            </w:pPr>
            <w:r w:rsidRPr="00F55766">
              <w:rPr>
                <w:rFonts w:eastAsia="Times New Roman" w:cs="Times New Roman"/>
                <w:b/>
                <w:color w:val="000000"/>
                <w:spacing w:val="2"/>
                <w:sz w:val="20"/>
                <w:szCs w:val="20"/>
              </w:rPr>
              <w:t>Faculty Assembly</w:t>
            </w:r>
          </w:p>
          <w:p w:rsidR="0027024B"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21 voting members: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A&amp;S I (Humanities): 4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A&amp;S II (Social Sciences): 4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A&amp;S III (Natural Sciences): 4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Business: 2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Education: 2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Law: 2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Marine Science: 2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BOV representative</w:t>
            </w:r>
          </w:p>
          <w:p w:rsidR="0027024B" w:rsidRDefault="0027024B" w:rsidP="0027024B">
            <w:pPr>
              <w:spacing w:line="280" w:lineRule="atLeast"/>
              <w:contextualSpacing/>
              <w:jc w:val="center"/>
              <w:rPr>
                <w:rFonts w:eastAsia="Times New Roman" w:cs="Times New Roman"/>
                <w:color w:val="000000"/>
                <w:spacing w:val="2"/>
                <w:szCs w:val="24"/>
              </w:rPr>
            </w:pPr>
            <w:r w:rsidRPr="00F55766">
              <w:rPr>
                <w:rFonts w:eastAsia="Times New Roman" w:cs="Times New Roman"/>
                <w:color w:val="000000"/>
                <w:spacing w:val="2"/>
                <w:sz w:val="20"/>
                <w:szCs w:val="20"/>
              </w:rPr>
              <w:t>Provost</w:t>
            </w:r>
          </w:p>
        </w:tc>
      </w:tr>
    </w:tbl>
    <w:p w:rsidR="00014B47" w:rsidRDefault="00014B47">
      <w:pPr>
        <w:rPr>
          <w:rFonts w:eastAsia="Times New Roman" w:cs="Times New Roman"/>
          <w:color w:val="000000"/>
          <w:spacing w:val="2"/>
          <w:szCs w:val="24"/>
        </w:rPr>
      </w:pPr>
    </w:p>
    <w:p w:rsidR="00873109" w:rsidRDefault="00873109" w:rsidP="00873109">
      <w:pPr>
        <w:spacing w:line="384" w:lineRule="atLeast"/>
        <w:rPr>
          <w:rFonts w:eastAsia="Times New Roman" w:cs="Times New Roman"/>
          <w:color w:val="000000"/>
          <w:spacing w:val="2"/>
          <w:szCs w:val="24"/>
        </w:rPr>
      </w:pPr>
    </w:p>
    <w:tbl>
      <w:tblPr>
        <w:tblStyle w:val="TableGrid"/>
        <w:tblpPr w:leftFromText="180" w:rightFromText="180" w:vertAnchor="text" w:horzAnchor="margin" w:tblpY="2574"/>
        <w:tblW w:w="0" w:type="auto"/>
        <w:tblLook w:val="04A0" w:firstRow="1" w:lastRow="0" w:firstColumn="1" w:lastColumn="0" w:noHBand="0" w:noVBand="1"/>
      </w:tblPr>
      <w:tblGrid>
        <w:gridCol w:w="3406"/>
      </w:tblGrid>
      <w:tr w:rsidR="000609B4" w:rsidTr="0027024B">
        <w:trPr>
          <w:trHeight w:val="3180"/>
        </w:trPr>
        <w:tc>
          <w:tcPr>
            <w:tcW w:w="3406" w:type="dxa"/>
          </w:tcPr>
          <w:p w:rsidR="000609B4" w:rsidRPr="00F55766" w:rsidRDefault="000609B4" w:rsidP="0027024B">
            <w:pPr>
              <w:spacing w:line="280" w:lineRule="atLeast"/>
              <w:contextualSpacing/>
              <w:jc w:val="center"/>
              <w:rPr>
                <w:rFonts w:eastAsia="Times New Roman" w:cs="Times New Roman"/>
                <w:b/>
                <w:color w:val="000000"/>
                <w:spacing w:val="2"/>
                <w:sz w:val="20"/>
                <w:szCs w:val="20"/>
              </w:rPr>
            </w:pPr>
            <w:r>
              <w:rPr>
                <w:rFonts w:eastAsia="Times New Roman" w:cs="Times New Roman"/>
                <w:b/>
                <w:color w:val="000000"/>
                <w:spacing w:val="2"/>
                <w:sz w:val="20"/>
                <w:szCs w:val="20"/>
              </w:rPr>
              <w:t>Executive Committee</w:t>
            </w:r>
          </w:p>
          <w:p w:rsidR="000609B4"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11 voting members:</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 2</w:t>
            </w:r>
            <w:r w:rsidRPr="00F55766">
              <w:rPr>
                <w:rFonts w:eastAsia="Times New Roman" w:cs="Times New Roman"/>
                <w:color w:val="000000"/>
                <w:spacing w:val="2"/>
                <w:sz w:val="20"/>
                <w:szCs w:val="20"/>
              </w:rPr>
              <w:t xml:space="preserve"> seats</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II: 2</w:t>
            </w:r>
            <w:r w:rsidRPr="00F55766">
              <w:rPr>
                <w:rFonts w:eastAsia="Times New Roman" w:cs="Times New Roman"/>
                <w:color w:val="000000"/>
                <w:spacing w:val="2"/>
                <w:sz w:val="20"/>
                <w:szCs w:val="20"/>
              </w:rPr>
              <w:t xml:space="preserve"> seats</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III: 2</w:t>
            </w:r>
            <w:r w:rsidRPr="00F55766">
              <w:rPr>
                <w:rFonts w:eastAsia="Times New Roman" w:cs="Times New Roman"/>
                <w:color w:val="000000"/>
                <w:spacing w:val="2"/>
                <w:sz w:val="20"/>
                <w:szCs w:val="20"/>
              </w:rPr>
              <w:t xml:space="preserve"> seats</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Business: 1 seat</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Education: 1 seat</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Law: 1 seat</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Marine Science: 1 seat</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BOV representative</w:t>
            </w:r>
          </w:p>
          <w:p w:rsidR="000609B4" w:rsidRDefault="000609B4" w:rsidP="0027024B">
            <w:pPr>
              <w:spacing w:line="280" w:lineRule="atLeast"/>
              <w:contextualSpacing/>
              <w:jc w:val="center"/>
              <w:rPr>
                <w:rFonts w:eastAsia="Times New Roman" w:cs="Times New Roman"/>
                <w:color w:val="000000"/>
                <w:spacing w:val="2"/>
                <w:szCs w:val="24"/>
              </w:rPr>
            </w:pPr>
            <w:r w:rsidRPr="00F55766">
              <w:rPr>
                <w:rFonts w:eastAsia="Times New Roman" w:cs="Times New Roman"/>
                <w:color w:val="000000"/>
                <w:spacing w:val="2"/>
                <w:sz w:val="20"/>
                <w:szCs w:val="20"/>
              </w:rPr>
              <w:t>Provost</w:t>
            </w:r>
          </w:p>
        </w:tc>
      </w:tr>
    </w:tbl>
    <w:p w:rsidR="00F55766" w:rsidRDefault="00F55766">
      <w:pPr>
        <w:rPr>
          <w:rFonts w:eastAsia="Times New Roman" w:cs="Times New Roman"/>
          <w:color w:val="000000"/>
          <w:spacing w:val="2"/>
          <w:szCs w:val="24"/>
        </w:rPr>
      </w:pPr>
    </w:p>
    <w:p w:rsidR="00F7378B" w:rsidRDefault="00F7378B">
      <w:pPr>
        <w:rPr>
          <w:rFonts w:eastAsia="Times New Roman" w:cs="Times New Roman"/>
          <w:color w:val="000000"/>
          <w:spacing w:val="2"/>
          <w:szCs w:val="24"/>
        </w:rPr>
      </w:pPr>
    </w:p>
    <w:p w:rsidR="000609B4" w:rsidRDefault="000609B4" w:rsidP="008E73C1">
      <w:pPr>
        <w:jc w:val="center"/>
        <w:rPr>
          <w:rFonts w:eastAsia="Times New Roman" w:cs="Times New Roman"/>
          <w:b/>
          <w:color w:val="000000"/>
          <w:spacing w:val="2"/>
          <w:szCs w:val="24"/>
        </w:rPr>
      </w:pPr>
    </w:p>
    <w:p w:rsidR="000609B4" w:rsidRDefault="000609B4" w:rsidP="008E73C1">
      <w:pPr>
        <w:jc w:val="center"/>
        <w:rPr>
          <w:rFonts w:eastAsia="Times New Roman" w:cs="Times New Roman"/>
          <w:b/>
          <w:color w:val="000000"/>
          <w:spacing w:val="2"/>
          <w:szCs w:val="24"/>
        </w:rPr>
      </w:pPr>
    </w:p>
    <w:p w:rsidR="000609B4" w:rsidRDefault="000609B4" w:rsidP="008E73C1">
      <w:pPr>
        <w:jc w:val="center"/>
        <w:rPr>
          <w:rFonts w:eastAsia="Times New Roman" w:cs="Times New Roman"/>
          <w:b/>
          <w:color w:val="000000"/>
          <w:spacing w:val="2"/>
          <w:szCs w:val="24"/>
        </w:rPr>
      </w:pPr>
    </w:p>
    <w:p w:rsidR="000609B4" w:rsidRDefault="0027024B" w:rsidP="008E73C1">
      <w:pPr>
        <w:jc w:val="center"/>
        <w:rPr>
          <w:rFonts w:eastAsia="Times New Roman" w:cs="Times New Roman"/>
          <w:b/>
          <w:color w:val="000000"/>
          <w:spacing w:val="2"/>
          <w:szCs w:val="24"/>
        </w:rPr>
      </w:pPr>
      <w:r>
        <w:rPr>
          <w:rFonts w:eastAsia="Times New Roman" w:cs="Times New Roman"/>
          <w:noProof/>
          <w:color w:val="000000"/>
          <w:spacing w:val="2"/>
          <w:szCs w:val="24"/>
        </w:rPr>
        <mc:AlternateContent>
          <mc:Choice Requires="wps">
            <w:drawing>
              <wp:anchor distT="0" distB="0" distL="114300" distR="114300" simplePos="0" relativeHeight="251659264" behindDoc="0" locked="0" layoutInCell="1" allowOverlap="1">
                <wp:simplePos x="0" y="0"/>
                <wp:positionH relativeFrom="margin">
                  <wp:posOffset>2979420</wp:posOffset>
                </wp:positionH>
                <wp:positionV relativeFrom="paragraph">
                  <wp:posOffset>118745</wp:posOffset>
                </wp:positionV>
                <wp:extent cx="15240" cy="1988820"/>
                <wp:effectExtent l="95250" t="19050" r="60960" b="49530"/>
                <wp:wrapNone/>
                <wp:docPr id="3" name="Straight Arrow Connector 3"/>
                <wp:cNvGraphicFramePr/>
                <a:graphic xmlns:a="http://schemas.openxmlformats.org/drawingml/2006/main">
                  <a:graphicData uri="http://schemas.microsoft.com/office/word/2010/wordprocessingShape">
                    <wps:wsp>
                      <wps:cNvCnPr/>
                      <wps:spPr>
                        <a:xfrm flipH="1">
                          <a:off x="0" y="0"/>
                          <a:ext cx="15240" cy="19888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1569DDB" id="_x0000_t32" coordsize="21600,21600" o:spt="32" o:oned="t" path="m,l21600,21600e" filled="f">
                <v:path arrowok="t" fillok="f" o:connecttype="none"/>
                <o:lock v:ext="edit" shapetype="t"/>
              </v:shapetype>
              <v:shape id="Straight Arrow Connector 3" o:spid="_x0000_s1026" type="#_x0000_t32" style="position:absolute;margin-left:234.6pt;margin-top:9.35pt;width:1.2pt;height:156.6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" strokecolor="black [3213]" strokeweight="2.25pt">
                <v:stroke endarrow="block" joinstyle="miter"/>
                <w10:wrap anchorx="margin"/>
              </v:shape>
            </w:pict>
          </mc:Fallback>
        </mc:AlternateContent>
      </w:r>
    </w:p>
    <w:p w:rsidR="000609B4" w:rsidRDefault="000609B4" w:rsidP="008E73C1">
      <w:pPr>
        <w:jc w:val="center"/>
        <w:rPr>
          <w:rFonts w:eastAsia="Times New Roman" w:cs="Times New Roman"/>
          <w:b/>
          <w:color w:val="000000"/>
          <w:spacing w:val="2"/>
          <w:szCs w:val="24"/>
        </w:rPr>
      </w:pPr>
    </w:p>
    <w:p w:rsidR="0027024B" w:rsidRDefault="0027024B" w:rsidP="008E73C1">
      <w:pPr>
        <w:jc w:val="center"/>
        <w:rPr>
          <w:rFonts w:eastAsia="Times New Roman" w:cs="Times New Roman"/>
          <w:b/>
          <w:color w:val="000000"/>
          <w:spacing w:val="2"/>
          <w:szCs w:val="24"/>
        </w:rPr>
      </w:pPr>
    </w:p>
    <w:p w:rsidR="000609B4" w:rsidRDefault="000609B4" w:rsidP="008E73C1">
      <w:pPr>
        <w:jc w:val="center"/>
        <w:rPr>
          <w:rFonts w:eastAsia="Times New Roman" w:cs="Times New Roman"/>
          <w:b/>
          <w:color w:val="000000"/>
          <w:spacing w:val="2"/>
          <w:szCs w:val="24"/>
        </w:rPr>
      </w:pPr>
    </w:p>
    <w:p w:rsidR="008E73C1" w:rsidRPr="008E73C1" w:rsidRDefault="0027024B" w:rsidP="008E73C1">
      <w:pPr>
        <w:jc w:val="center"/>
        <w:rPr>
          <w:rFonts w:eastAsia="Times New Roman" w:cs="Times New Roman"/>
          <w:b/>
          <w:color w:val="000000"/>
          <w:spacing w:val="2"/>
          <w:szCs w:val="24"/>
        </w:rPr>
      </w:pPr>
      <w:r>
        <w:rPr>
          <w:rFonts w:eastAsia="Times New Roman" w:cs="Times New Roman"/>
          <w:noProof/>
          <w:color w:val="000000"/>
          <w:spacing w:val="2"/>
          <w:szCs w:val="24"/>
        </w:rPr>
        <mc:AlternateContent>
          <mc:Choice Requires="wps">
            <w:drawing>
              <wp:anchor distT="0" distB="0" distL="114300" distR="114300" simplePos="0" relativeHeight="251660288" behindDoc="0" locked="0" layoutInCell="1" allowOverlap="1">
                <wp:simplePos x="0" y="0"/>
                <wp:positionH relativeFrom="column">
                  <wp:posOffset>2369820</wp:posOffset>
                </wp:positionH>
                <wp:positionV relativeFrom="paragraph">
                  <wp:posOffset>48260</wp:posOffset>
                </wp:positionV>
                <wp:extent cx="504825" cy="0"/>
                <wp:effectExtent l="0" t="95250" r="0" b="95250"/>
                <wp:wrapNone/>
                <wp:docPr id="4" name="Straight Arrow Connector 4"/>
                <wp:cNvGraphicFramePr/>
                <a:graphic xmlns:a="http://schemas.openxmlformats.org/drawingml/2006/main">
                  <a:graphicData uri="http://schemas.microsoft.com/office/word/2010/wordprocessingShape">
                    <wps:wsp>
                      <wps:cNvCnPr/>
                      <wps:spPr>
                        <a:xfrm>
                          <a:off x="0" y="0"/>
                          <a:ext cx="50482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A46F038" id="Straight Arrow Connector 4" o:spid="_x0000_s1026" type="#_x0000_t32" style="position:absolute;margin-left:186.6pt;margin-top:3.8pt;width:3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" strokecolor="black [3213]" strokeweight="2.25pt">
                <v:stroke endarrow="block" joinstyle="miter"/>
              </v:shape>
            </w:pict>
          </mc:Fallback>
        </mc:AlternateContent>
      </w:r>
    </w:p>
    <w:tbl>
      <w:tblPr>
        <w:tblStyle w:val="TableGrid"/>
        <w:tblpPr w:leftFromText="180" w:rightFromText="180" w:vertAnchor="page" w:horzAnchor="margin" w:tblpY="9337"/>
        <w:tblW w:w="9587" w:type="dxa"/>
        <w:tblCellMar>
          <w:left w:w="115" w:type="dxa"/>
          <w:right w:w="115" w:type="dxa"/>
        </w:tblCellMar>
        <w:tblLook w:val="04A0" w:firstRow="1" w:lastRow="0" w:firstColumn="1" w:lastColumn="0" w:noHBand="0" w:noVBand="1"/>
      </w:tblPr>
      <w:tblGrid>
        <w:gridCol w:w="3055"/>
        <w:gridCol w:w="270"/>
        <w:gridCol w:w="2880"/>
        <w:gridCol w:w="270"/>
        <w:gridCol w:w="3112"/>
      </w:tblGrid>
      <w:tr w:rsidR="00F55766" w:rsidTr="0027024B">
        <w:trPr>
          <w:trHeight w:val="3724"/>
        </w:trPr>
        <w:tc>
          <w:tcPr>
            <w:tcW w:w="3055" w:type="dxa"/>
          </w:tcPr>
          <w:p w:rsidR="00F55766" w:rsidRPr="00F55766" w:rsidRDefault="00F55766" w:rsidP="0027024B">
            <w:pPr>
              <w:spacing w:line="280" w:lineRule="exact"/>
              <w:contextualSpacing/>
              <w:jc w:val="center"/>
              <w:rPr>
                <w:rFonts w:eastAsia="Times New Roman" w:cs="Times New Roman"/>
                <w:b/>
                <w:color w:val="000000"/>
                <w:spacing w:val="2"/>
                <w:sz w:val="20"/>
                <w:szCs w:val="20"/>
              </w:rPr>
            </w:pPr>
            <w:r w:rsidRPr="00F55766">
              <w:rPr>
                <w:rFonts w:eastAsia="Times New Roman" w:cs="Times New Roman"/>
                <w:b/>
                <w:color w:val="000000"/>
                <w:spacing w:val="2"/>
                <w:sz w:val="20"/>
                <w:szCs w:val="20"/>
              </w:rPr>
              <w:t>Faculty Affairs</w:t>
            </w:r>
          </w:p>
          <w:p w:rsidR="00F55766" w:rsidRDefault="00014B47"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10 members</w:t>
            </w: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Personnel policy, recruitment policy, faculty research, policy aspects of faculty compensation, faculty survey every three years</w:t>
            </w:r>
          </w:p>
          <w:p w:rsidR="00F55766" w:rsidRDefault="00F55766" w:rsidP="0027024B">
            <w:pPr>
              <w:spacing w:line="280" w:lineRule="exact"/>
              <w:contextualSpacing/>
              <w:jc w:val="center"/>
              <w:rPr>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Receives reports from:</w:t>
            </w:r>
          </w:p>
          <w:p w:rsidR="00F55766" w:rsidRP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Faculty Research Committee</w:t>
            </w:r>
          </w:p>
        </w:tc>
        <w:tc>
          <w:tcPr>
            <w:tcW w:w="270" w:type="dxa"/>
            <w:tcBorders>
              <w:top w:val="nil"/>
              <w:bottom w:val="nil"/>
            </w:tcBorders>
          </w:tcPr>
          <w:p w:rsidR="00F55766" w:rsidRPr="00F55766" w:rsidRDefault="00F55766" w:rsidP="0027024B">
            <w:pPr>
              <w:spacing w:line="280" w:lineRule="exact"/>
              <w:contextualSpacing/>
              <w:jc w:val="center"/>
              <w:rPr>
                <w:rFonts w:eastAsia="Times New Roman" w:cs="Times New Roman"/>
                <w:color w:val="000000"/>
                <w:spacing w:val="2"/>
                <w:sz w:val="20"/>
                <w:szCs w:val="20"/>
              </w:rPr>
            </w:pPr>
          </w:p>
        </w:tc>
        <w:tc>
          <w:tcPr>
            <w:tcW w:w="2880" w:type="dxa"/>
          </w:tcPr>
          <w:p w:rsidR="00F55766" w:rsidRPr="00F55766" w:rsidRDefault="00F55766" w:rsidP="0027024B">
            <w:pPr>
              <w:spacing w:line="280" w:lineRule="exact"/>
              <w:contextualSpacing/>
              <w:jc w:val="center"/>
              <w:rPr>
                <w:rFonts w:eastAsia="Times New Roman" w:cs="Times New Roman"/>
                <w:b/>
                <w:color w:val="000000"/>
                <w:spacing w:val="2"/>
                <w:sz w:val="20"/>
                <w:szCs w:val="20"/>
              </w:rPr>
            </w:pPr>
            <w:r w:rsidRPr="00F55766">
              <w:rPr>
                <w:rFonts w:eastAsia="Times New Roman" w:cs="Times New Roman"/>
                <w:b/>
                <w:color w:val="000000"/>
                <w:spacing w:val="2"/>
                <w:sz w:val="20"/>
                <w:szCs w:val="20"/>
              </w:rPr>
              <w:t>Academic Affairs</w:t>
            </w:r>
          </w:p>
          <w:p w:rsidR="00F55766" w:rsidRDefault="00014B47"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10 members</w:t>
            </w:r>
          </w:p>
          <w:p w:rsidR="0027024B" w:rsidRDefault="0027024B" w:rsidP="0027024B">
            <w:pPr>
              <w:spacing w:line="280" w:lineRule="exact"/>
              <w:contextualSpacing/>
              <w:jc w:val="center"/>
              <w:rPr>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Educational policy, admission policy, student affairs, athletic policy</w:t>
            </w:r>
          </w:p>
          <w:p w:rsidR="00F55766" w:rsidRDefault="00F55766" w:rsidP="0027024B">
            <w:pPr>
              <w:spacing w:line="280" w:lineRule="exact"/>
              <w:contextualSpacing/>
              <w:jc w:val="center"/>
              <w:rPr>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Receives reports from:</w:t>
            </w:r>
          </w:p>
          <w:p w:rsidR="00F55766" w:rsidRP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Admission Policy Advisory Committee, University Library Committee</w:t>
            </w:r>
          </w:p>
        </w:tc>
        <w:tc>
          <w:tcPr>
            <w:tcW w:w="270" w:type="dxa"/>
            <w:tcBorders>
              <w:top w:val="nil"/>
              <w:bottom w:val="nil"/>
            </w:tcBorders>
          </w:tcPr>
          <w:p w:rsidR="00F55766" w:rsidRPr="00F55766" w:rsidRDefault="00F55766" w:rsidP="0027024B">
            <w:pPr>
              <w:spacing w:line="280" w:lineRule="exact"/>
              <w:contextualSpacing/>
              <w:jc w:val="center"/>
              <w:rPr>
                <w:rFonts w:eastAsia="Times New Roman" w:cs="Times New Roman"/>
                <w:color w:val="000000"/>
                <w:spacing w:val="2"/>
                <w:sz w:val="20"/>
                <w:szCs w:val="20"/>
              </w:rPr>
            </w:pPr>
          </w:p>
        </w:tc>
        <w:tc>
          <w:tcPr>
            <w:tcW w:w="3112" w:type="dxa"/>
          </w:tcPr>
          <w:p w:rsidR="00F55766" w:rsidRPr="008E73C1" w:rsidRDefault="00F55766" w:rsidP="0027024B">
            <w:pPr>
              <w:spacing w:line="280" w:lineRule="exact"/>
              <w:contextualSpacing/>
              <w:jc w:val="center"/>
              <w:rPr>
                <w:rFonts w:eastAsia="Times New Roman" w:cs="Times New Roman"/>
                <w:b/>
                <w:color w:val="000000"/>
                <w:spacing w:val="2"/>
                <w:sz w:val="20"/>
                <w:szCs w:val="20"/>
              </w:rPr>
            </w:pPr>
            <w:r w:rsidRPr="008E73C1">
              <w:rPr>
                <w:rFonts w:eastAsia="Times New Roman" w:cs="Times New Roman"/>
                <w:b/>
                <w:color w:val="000000"/>
                <w:spacing w:val="2"/>
                <w:sz w:val="20"/>
                <w:szCs w:val="20"/>
              </w:rPr>
              <w:t>COPAR</w:t>
            </w:r>
          </w:p>
          <w:p w:rsidR="00F55766" w:rsidRDefault="00014B47"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10 members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 2</w:t>
            </w:r>
            <w:r w:rsidRPr="00F55766">
              <w:rPr>
                <w:rFonts w:eastAsia="Times New Roman" w:cs="Times New Roman"/>
                <w:color w:val="000000"/>
                <w:spacing w:val="2"/>
                <w:sz w:val="20"/>
                <w:szCs w:val="20"/>
              </w:rPr>
              <w:t xml:space="preserve">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II: 2</w:t>
            </w:r>
            <w:r w:rsidRPr="00F55766">
              <w:rPr>
                <w:rFonts w:eastAsia="Times New Roman" w:cs="Times New Roman"/>
                <w:color w:val="000000"/>
                <w:spacing w:val="2"/>
                <w:sz w:val="20"/>
                <w:szCs w:val="20"/>
              </w:rPr>
              <w:t xml:space="preserve">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III: 2</w:t>
            </w:r>
            <w:r w:rsidRPr="00F55766">
              <w:rPr>
                <w:rFonts w:eastAsia="Times New Roman" w:cs="Times New Roman"/>
                <w:color w:val="000000"/>
                <w:spacing w:val="2"/>
                <w:sz w:val="20"/>
                <w:szCs w:val="20"/>
              </w:rPr>
              <w:t xml:space="preserve">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Business: 1 seat</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Education: 1 seat</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Law: 1 seat</w:t>
            </w:r>
          </w:p>
          <w:p w:rsidR="0027024B" w:rsidRDefault="0027024B"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Marine Science: 1 seat</w:t>
            </w:r>
          </w:p>
          <w:p w:rsidR="0027024B" w:rsidRDefault="0027024B" w:rsidP="0027024B">
            <w:pPr>
              <w:spacing w:line="280" w:lineRule="exact"/>
              <w:contextualSpacing/>
              <w:jc w:val="center"/>
              <w:rPr>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Development and allocation of resources, budgeting, financial aspects of faculty compensation</w:t>
            </w:r>
          </w:p>
          <w:p w:rsidR="00F55766" w:rsidRDefault="00F55766" w:rsidP="0027024B">
            <w:pPr>
              <w:spacing w:line="280" w:lineRule="exact"/>
              <w:contextualSpacing/>
              <w:jc w:val="center"/>
              <w:rPr>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Receives reports from:</w:t>
            </w:r>
          </w:p>
          <w:p w:rsidR="00F55766" w:rsidRP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Faculty Compensation Board, University Advancement</w:t>
            </w:r>
          </w:p>
        </w:tc>
      </w:tr>
    </w:tbl>
    <w:p w:rsidR="004957DE" w:rsidRDefault="00534852">
      <w:pPr>
        <w:rPr>
          <w:rFonts w:cs="Times New Roman"/>
          <w:szCs w:val="24"/>
        </w:rPr>
      </w:pPr>
    </w:p>
    <w:p w:rsidR="0027024B" w:rsidRDefault="0027024B">
      <w:pPr>
        <w:rPr>
          <w:rFonts w:cs="Times New Roman"/>
          <w:szCs w:val="24"/>
        </w:rPr>
      </w:pPr>
    </w:p>
    <w:p w:rsidR="0027024B" w:rsidRDefault="0027024B">
      <w:pPr>
        <w:rPr>
          <w:rFonts w:cs="Times New Roman"/>
          <w:szCs w:val="24"/>
        </w:rPr>
      </w:pPr>
    </w:p>
    <w:p w:rsidR="0027024B" w:rsidRPr="005B172C" w:rsidRDefault="0027024B" w:rsidP="0027024B">
      <w:pPr>
        <w:jc w:val="center"/>
        <w:rPr>
          <w:rFonts w:cs="Times New Roman"/>
          <w:szCs w:val="24"/>
        </w:rPr>
      </w:pPr>
      <w:r w:rsidRPr="008E73C1">
        <w:rPr>
          <w:rFonts w:eastAsia="Times New Roman" w:cs="Times New Roman"/>
          <w:b/>
          <w:color w:val="000000"/>
          <w:spacing w:val="2"/>
          <w:szCs w:val="24"/>
        </w:rPr>
        <w:t>Governing Committees</w:t>
      </w:r>
    </w:p>
    <w:sectPr w:rsidR="0027024B" w:rsidRPr="005B17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852" w:rsidRDefault="00534852" w:rsidP="00873109">
      <w:pPr>
        <w:spacing w:after="0" w:line="240" w:lineRule="auto"/>
      </w:pPr>
      <w:r>
        <w:separator/>
      </w:r>
    </w:p>
  </w:endnote>
  <w:endnote w:type="continuationSeparator" w:id="0">
    <w:p w:rsidR="00534852" w:rsidRDefault="00534852" w:rsidP="0087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661105"/>
      <w:docPartObj>
        <w:docPartGallery w:val="Page Numbers (Bottom of Page)"/>
        <w:docPartUnique/>
      </w:docPartObj>
    </w:sdtPr>
    <w:sdtEndPr>
      <w:rPr>
        <w:noProof/>
      </w:rPr>
    </w:sdtEndPr>
    <w:sdtContent>
      <w:p w:rsidR="00873109" w:rsidRDefault="00873109">
        <w:pPr>
          <w:pStyle w:val="Footer"/>
          <w:jc w:val="center"/>
        </w:pPr>
        <w:r>
          <w:fldChar w:fldCharType="begin"/>
        </w:r>
        <w:r>
          <w:instrText xml:space="preserve"> PAGE   \* MERGEFORMAT </w:instrText>
        </w:r>
        <w:r>
          <w:fldChar w:fldCharType="separate"/>
        </w:r>
        <w:r w:rsidR="00AA3E8A">
          <w:rPr>
            <w:noProof/>
          </w:rPr>
          <w:t>2</w:t>
        </w:r>
        <w:r>
          <w:rPr>
            <w:noProof/>
          </w:rPr>
          <w:fldChar w:fldCharType="end"/>
        </w:r>
      </w:p>
    </w:sdtContent>
  </w:sdt>
  <w:p w:rsidR="00873109" w:rsidRDefault="00873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852" w:rsidRDefault="00534852" w:rsidP="00873109">
      <w:pPr>
        <w:spacing w:after="0" w:line="240" w:lineRule="auto"/>
      </w:pPr>
      <w:r>
        <w:separator/>
      </w:r>
    </w:p>
  </w:footnote>
  <w:footnote w:type="continuationSeparator" w:id="0">
    <w:p w:rsidR="00534852" w:rsidRDefault="00534852" w:rsidP="00873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3114E"/>
    <w:multiLevelType w:val="multilevel"/>
    <w:tmpl w:val="1B10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E7CCD"/>
    <w:multiLevelType w:val="multilevel"/>
    <w:tmpl w:val="302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76542"/>
    <w:multiLevelType w:val="multilevel"/>
    <w:tmpl w:val="A5B2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09"/>
    <w:rsid w:val="00014B47"/>
    <w:rsid w:val="00050F75"/>
    <w:rsid w:val="000609B4"/>
    <w:rsid w:val="00067A83"/>
    <w:rsid w:val="00091C9C"/>
    <w:rsid w:val="000A6BDB"/>
    <w:rsid w:val="000B2588"/>
    <w:rsid w:val="000C2188"/>
    <w:rsid w:val="000C2D02"/>
    <w:rsid w:val="000C6F4B"/>
    <w:rsid w:val="000D147A"/>
    <w:rsid w:val="0013002B"/>
    <w:rsid w:val="001467D7"/>
    <w:rsid w:val="001770A3"/>
    <w:rsid w:val="00177637"/>
    <w:rsid w:val="00212E14"/>
    <w:rsid w:val="002636F2"/>
    <w:rsid w:val="0027024B"/>
    <w:rsid w:val="00375BD3"/>
    <w:rsid w:val="00413496"/>
    <w:rsid w:val="00414A28"/>
    <w:rsid w:val="004327A7"/>
    <w:rsid w:val="00435C16"/>
    <w:rsid w:val="00446A3A"/>
    <w:rsid w:val="0049018B"/>
    <w:rsid w:val="004B696A"/>
    <w:rsid w:val="00534852"/>
    <w:rsid w:val="00546CE1"/>
    <w:rsid w:val="005B172C"/>
    <w:rsid w:val="005D75F4"/>
    <w:rsid w:val="006A6537"/>
    <w:rsid w:val="00705333"/>
    <w:rsid w:val="00723C5B"/>
    <w:rsid w:val="007923AF"/>
    <w:rsid w:val="007B2041"/>
    <w:rsid w:val="00873109"/>
    <w:rsid w:val="00882BCE"/>
    <w:rsid w:val="008E73C1"/>
    <w:rsid w:val="00905B51"/>
    <w:rsid w:val="009437BC"/>
    <w:rsid w:val="009A472C"/>
    <w:rsid w:val="00A13A26"/>
    <w:rsid w:val="00A21A3C"/>
    <w:rsid w:val="00A23F8C"/>
    <w:rsid w:val="00AA268F"/>
    <w:rsid w:val="00AA3E8A"/>
    <w:rsid w:val="00B15390"/>
    <w:rsid w:val="00B70C86"/>
    <w:rsid w:val="00B840E5"/>
    <w:rsid w:val="00BC1B49"/>
    <w:rsid w:val="00C07679"/>
    <w:rsid w:val="00C6317A"/>
    <w:rsid w:val="00C77F44"/>
    <w:rsid w:val="00D65D15"/>
    <w:rsid w:val="00D747CA"/>
    <w:rsid w:val="00D85FF9"/>
    <w:rsid w:val="00D94604"/>
    <w:rsid w:val="00DA4CAB"/>
    <w:rsid w:val="00E34F86"/>
    <w:rsid w:val="00E92FE1"/>
    <w:rsid w:val="00EB1E57"/>
    <w:rsid w:val="00ED5721"/>
    <w:rsid w:val="00EE00CB"/>
    <w:rsid w:val="00F55766"/>
    <w:rsid w:val="00F7378B"/>
    <w:rsid w:val="00FB3FB5"/>
    <w:rsid w:val="00FC0845"/>
    <w:rsid w:val="00FC7D58"/>
    <w:rsid w:val="00FD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6AD91-964F-4D88-A7C2-E3E8E1D2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0A3"/>
    <w:rPr>
      <w:rFonts w:ascii="Times New Roman" w:hAnsi="Times New Roman"/>
      <w:sz w:val="24"/>
    </w:rPr>
  </w:style>
  <w:style w:type="paragraph" w:styleId="Heading1">
    <w:name w:val="heading 1"/>
    <w:basedOn w:val="Normal"/>
    <w:link w:val="Heading1Char"/>
    <w:uiPriority w:val="9"/>
    <w:qFormat/>
    <w:rsid w:val="00873109"/>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873109"/>
    <w:pPr>
      <w:spacing w:before="100" w:beforeAutospacing="1" w:after="100" w:afterAutospacing="1" w:line="240" w:lineRule="auto"/>
      <w:outlineLvl w:val="2"/>
    </w:pPr>
    <w:rPr>
      <w:rFonts w:eastAsia="Times New Roman" w:cs="Times New Roman"/>
      <w:b/>
      <w:bCs/>
      <w:sz w:val="27"/>
      <w:szCs w:val="27"/>
    </w:rPr>
  </w:style>
  <w:style w:type="paragraph" w:styleId="Heading6">
    <w:name w:val="heading 6"/>
    <w:basedOn w:val="Normal"/>
    <w:link w:val="Heading6Char"/>
    <w:uiPriority w:val="9"/>
    <w:qFormat/>
    <w:rsid w:val="00873109"/>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10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7310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73109"/>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873109"/>
    <w:rPr>
      <w:color w:val="0000FF"/>
      <w:u w:val="single"/>
    </w:rPr>
  </w:style>
  <w:style w:type="paragraph" w:styleId="NormalWeb">
    <w:name w:val="Normal (Web)"/>
    <w:basedOn w:val="Normal"/>
    <w:uiPriority w:val="99"/>
    <w:unhideWhenUsed/>
    <w:rsid w:val="0087310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73109"/>
    <w:rPr>
      <w:b/>
      <w:bCs/>
    </w:rPr>
  </w:style>
  <w:style w:type="paragraph" w:styleId="Header">
    <w:name w:val="header"/>
    <w:basedOn w:val="Normal"/>
    <w:link w:val="HeaderChar"/>
    <w:uiPriority w:val="99"/>
    <w:unhideWhenUsed/>
    <w:rsid w:val="00873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109"/>
    <w:rPr>
      <w:rFonts w:ascii="Times New Roman" w:hAnsi="Times New Roman"/>
      <w:sz w:val="24"/>
    </w:rPr>
  </w:style>
  <w:style w:type="paragraph" w:styleId="Footer">
    <w:name w:val="footer"/>
    <w:basedOn w:val="Normal"/>
    <w:link w:val="FooterChar"/>
    <w:uiPriority w:val="99"/>
    <w:unhideWhenUsed/>
    <w:rsid w:val="00873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109"/>
    <w:rPr>
      <w:rFonts w:ascii="Times New Roman" w:hAnsi="Times New Roman"/>
      <w:sz w:val="24"/>
    </w:rPr>
  </w:style>
  <w:style w:type="paragraph" w:styleId="BalloonText">
    <w:name w:val="Balloon Text"/>
    <w:basedOn w:val="Normal"/>
    <w:link w:val="BalloonTextChar"/>
    <w:uiPriority w:val="99"/>
    <w:semiHidden/>
    <w:unhideWhenUsed/>
    <w:rsid w:val="005B1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2C"/>
    <w:rPr>
      <w:rFonts w:ascii="Segoe UI" w:hAnsi="Segoe UI" w:cs="Segoe UI"/>
      <w:sz w:val="18"/>
      <w:szCs w:val="18"/>
    </w:rPr>
  </w:style>
  <w:style w:type="table" w:styleId="TableGrid">
    <w:name w:val="Table Grid"/>
    <w:basedOn w:val="TableNormal"/>
    <w:uiPriority w:val="39"/>
    <w:rsid w:val="00F55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7223">
      <w:bodyDiv w:val="1"/>
      <w:marLeft w:val="0"/>
      <w:marRight w:val="0"/>
      <w:marTop w:val="0"/>
      <w:marBottom w:val="0"/>
      <w:divBdr>
        <w:top w:val="none" w:sz="0" w:space="0" w:color="auto"/>
        <w:left w:val="none" w:sz="0" w:space="0" w:color="auto"/>
        <w:bottom w:val="none" w:sz="0" w:space="0" w:color="auto"/>
        <w:right w:val="none" w:sz="0" w:space="0" w:color="auto"/>
      </w:divBdr>
      <w:divsChild>
        <w:div w:id="1758358556">
          <w:marLeft w:val="0"/>
          <w:marRight w:val="0"/>
          <w:marTop w:val="375"/>
          <w:marBottom w:val="28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B7238-AAC8-4A91-A0BA-C01B0362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Jack B</dc:creator>
  <cp:keywords/>
  <dc:description/>
  <cp:lastModifiedBy>Chris Abelt</cp:lastModifiedBy>
  <cp:revision>2</cp:revision>
  <cp:lastPrinted>2019-04-15T17:36:00Z</cp:lastPrinted>
  <dcterms:created xsi:type="dcterms:W3CDTF">2019-04-24T13:45:00Z</dcterms:created>
  <dcterms:modified xsi:type="dcterms:W3CDTF">2019-04-24T13:45:00Z</dcterms:modified>
</cp:coreProperties>
</file>