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586" w:type="dxa"/>
        <w:tblInd w:w="76" w:type="dxa"/>
        <w:tblLayout w:type="fixed"/>
        <w:tblCellMar>
          <w:left w:w="10" w:type="dxa"/>
          <w:right w:w="10" w:type="dxa"/>
        </w:tblCellMar>
        <w:tblLook w:val="0000" w:firstRow="0" w:lastRow="0" w:firstColumn="0" w:lastColumn="0" w:noHBand="0" w:noVBand="0"/>
      </w:tblPr>
      <w:tblGrid>
        <w:gridCol w:w="16704"/>
        <w:gridCol w:w="1882"/>
      </w:tblGrid>
      <w:tr w:rsidR="00555E85" w14:paraId="72862898" w14:textId="77777777" w:rsidTr="00555E85">
        <w:trPr>
          <w:trHeight w:val="311"/>
        </w:trPr>
        <w:tc>
          <w:tcPr>
            <w:tcW w:w="16704" w:type="dxa"/>
            <w:tcMar>
              <w:top w:w="0" w:type="dxa"/>
              <w:left w:w="0" w:type="dxa"/>
              <w:bottom w:w="0" w:type="dxa"/>
              <w:right w:w="0" w:type="dxa"/>
            </w:tcMar>
          </w:tcPr>
          <w:p w14:paraId="2D928CA4" w14:textId="77777777" w:rsidR="00555E85" w:rsidRPr="00DF31B4" w:rsidRDefault="003C6E8C" w:rsidP="006A2021">
            <w:pPr>
              <w:pStyle w:val="Standard"/>
              <w:snapToGrid w:val="0"/>
              <w:jc w:val="center"/>
              <w:rPr>
                <w:sz w:val="40"/>
                <w:szCs w:val="40"/>
              </w:rPr>
            </w:pPr>
            <w:r w:rsidRPr="00DF31B4">
              <w:rPr>
                <w:b/>
                <w:smallCaps/>
                <w:color w:val="000000"/>
                <w:sz w:val="40"/>
                <w:szCs w:val="40"/>
                <w:lang w:val="en-US"/>
              </w:rPr>
              <w:t>Critical Thinking</w:t>
            </w:r>
            <w:r w:rsidRPr="00DF31B4">
              <w:rPr>
                <w:b/>
                <w:smallCaps/>
                <w:color w:val="000000"/>
                <w:sz w:val="40"/>
                <w:szCs w:val="40"/>
              </w:rPr>
              <w:t xml:space="preserve"> </w:t>
            </w:r>
            <w:r w:rsidR="00C7675B" w:rsidRPr="00DF31B4">
              <w:rPr>
                <w:b/>
                <w:smallCaps/>
                <w:color w:val="000000"/>
                <w:sz w:val="40"/>
                <w:szCs w:val="40"/>
                <w:lang w:val="en-US"/>
              </w:rPr>
              <w:t xml:space="preserve">&amp; Problem Solving </w:t>
            </w:r>
            <w:r w:rsidRPr="00DF31B4">
              <w:rPr>
                <w:b/>
                <w:smallCaps/>
                <w:color w:val="000000"/>
                <w:sz w:val="40"/>
                <w:szCs w:val="40"/>
              </w:rPr>
              <w:t>Rubric</w:t>
            </w:r>
          </w:p>
        </w:tc>
        <w:tc>
          <w:tcPr>
            <w:tcW w:w="1882" w:type="dxa"/>
            <w:tcMar>
              <w:top w:w="0" w:type="dxa"/>
              <w:left w:w="0" w:type="dxa"/>
              <w:bottom w:w="0" w:type="dxa"/>
              <w:right w:w="0" w:type="dxa"/>
            </w:tcMar>
          </w:tcPr>
          <w:p w14:paraId="6A2A442B" w14:textId="77777777" w:rsidR="00555E85" w:rsidRDefault="00555E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1"/>
                <w:szCs w:val="21"/>
              </w:rPr>
            </w:pPr>
          </w:p>
        </w:tc>
      </w:tr>
    </w:tbl>
    <w:p w14:paraId="1FD03C8B" w14:textId="77777777" w:rsidR="00555E85" w:rsidRPr="004C03E5" w:rsidRDefault="00555E85">
      <w:pPr>
        <w:pStyle w:val="Standard"/>
        <w:jc w:val="center"/>
        <w:rPr>
          <w:rFonts w:ascii="Garamond, serif" w:hAnsi="Garamond, serif"/>
          <w:i/>
          <w:iCs/>
          <w:sz w:val="16"/>
          <w:szCs w:val="16"/>
        </w:rPr>
      </w:pPr>
    </w:p>
    <w:p w14:paraId="12AF5493" w14:textId="77777777" w:rsidR="00555E85" w:rsidRPr="00DF31B4" w:rsidRDefault="003C6E8C" w:rsidP="006A2021">
      <w:pPr>
        <w:pStyle w:val="Standard"/>
        <w:jc w:val="center"/>
        <w:rPr>
          <w:b/>
          <w:bCs/>
          <w:lang w:val="en-US"/>
        </w:rPr>
      </w:pPr>
      <w:r w:rsidRPr="00DF31B4">
        <w:rPr>
          <w:b/>
          <w:bCs/>
        </w:rPr>
        <w:t>Definition</w:t>
      </w:r>
      <w:r w:rsidR="006A2021" w:rsidRPr="00DF31B4">
        <w:rPr>
          <w:b/>
          <w:bCs/>
          <w:lang w:val="en-US"/>
        </w:rPr>
        <w:t>s</w:t>
      </w:r>
    </w:p>
    <w:p w14:paraId="6B4C4818" w14:textId="77777777" w:rsidR="006A2021" w:rsidRPr="00DF31B4" w:rsidRDefault="003C6E8C" w:rsidP="006A2021">
      <w:pPr>
        <w:pStyle w:val="Standard"/>
        <w:jc w:val="center"/>
      </w:pPr>
      <w:r w:rsidRPr="00DF31B4">
        <w:rPr>
          <w:b/>
        </w:rPr>
        <w:t>Critical thinking</w:t>
      </w:r>
      <w:r w:rsidRPr="00DF31B4">
        <w:t xml:space="preserve"> is a habit of mind characterized by the comprehensive exploration of issues, ideas, artifacts, and events before accepting or formulating an opinion or conclusion.</w:t>
      </w:r>
    </w:p>
    <w:p w14:paraId="68769F80" w14:textId="55EC5CF8" w:rsidR="00C7675B" w:rsidRPr="00DF31B4" w:rsidRDefault="00C7675B" w:rsidP="006A2021">
      <w:pPr>
        <w:pStyle w:val="Standard"/>
        <w:jc w:val="center"/>
      </w:pPr>
      <w:r w:rsidRPr="00DF31B4">
        <w:rPr>
          <w:b/>
        </w:rPr>
        <w:t>Problem solving</w:t>
      </w:r>
      <w:r w:rsidRPr="00DF31B4">
        <w:t xml:space="preserve"> is the process of designing, evaluating</w:t>
      </w:r>
      <w:r w:rsidRPr="00DF31B4">
        <w:rPr>
          <w:lang w:val="en-US"/>
        </w:rPr>
        <w:t>,</w:t>
      </w:r>
      <w:r w:rsidRPr="00DF31B4">
        <w:t xml:space="preserve"> and implementing a strategy to answer an open-ended question or achieve a desired goal.</w:t>
      </w:r>
    </w:p>
    <w:p w14:paraId="67B77061" w14:textId="77777777" w:rsidR="004C03E5" w:rsidRPr="00DF31B4" w:rsidRDefault="004C03E5" w:rsidP="006A2021">
      <w:pPr>
        <w:pStyle w:val="Standard"/>
        <w:jc w:val="center"/>
      </w:pPr>
    </w:p>
    <w:p w14:paraId="74EAA6CD" w14:textId="6FC68798" w:rsidR="00555E85" w:rsidRPr="00DF31B4" w:rsidRDefault="00555E85">
      <w:pPr>
        <w:pStyle w:val="Standard"/>
        <w:jc w:val="center"/>
        <w:rPr>
          <w:i/>
          <w:iCs/>
          <w:color w:val="FF0000"/>
          <w:sz w:val="21"/>
          <w:szCs w:val="21"/>
          <w:lang w:val="en-US"/>
        </w:rPr>
      </w:pPr>
    </w:p>
    <w:tbl>
      <w:tblPr>
        <w:tblW w:w="18723" w:type="dxa"/>
        <w:tblInd w:w="45" w:type="dxa"/>
        <w:tblLayout w:type="fixed"/>
        <w:tblCellMar>
          <w:left w:w="10" w:type="dxa"/>
          <w:right w:w="10" w:type="dxa"/>
        </w:tblCellMar>
        <w:tblLook w:val="0000" w:firstRow="0" w:lastRow="0" w:firstColumn="0" w:lastColumn="0" w:noHBand="0" w:noVBand="0"/>
      </w:tblPr>
      <w:tblGrid>
        <w:gridCol w:w="3743"/>
        <w:gridCol w:w="3745"/>
        <w:gridCol w:w="3744"/>
        <w:gridCol w:w="3745"/>
        <w:gridCol w:w="3746"/>
      </w:tblGrid>
      <w:tr w:rsidR="009C0AFF" w:rsidRPr="00DF31B4" w14:paraId="05820E00" w14:textId="77777777" w:rsidTr="00201F75">
        <w:trPr>
          <w:tblHeader/>
        </w:trPr>
        <w:tc>
          <w:tcPr>
            <w:tcW w:w="3743" w:type="dxa"/>
            <w:tcBorders>
              <w:top w:val="single" w:sz="2" w:space="0" w:color="000000"/>
              <w:left w:val="single" w:sz="2" w:space="0" w:color="000000"/>
              <w:bottom w:val="single" w:sz="2" w:space="0" w:color="000000"/>
            </w:tcBorders>
            <w:tcMar>
              <w:top w:w="55" w:type="dxa"/>
              <w:left w:w="55" w:type="dxa"/>
              <w:bottom w:w="55" w:type="dxa"/>
              <w:right w:w="55" w:type="dxa"/>
            </w:tcMar>
          </w:tcPr>
          <w:p w14:paraId="690E0FAA" w14:textId="77777777" w:rsidR="009C0AFF" w:rsidRPr="00DF31B4" w:rsidRDefault="009C0AFF">
            <w:pPr>
              <w:pStyle w:val="Textbody"/>
              <w:jc w:val="center"/>
              <w:rPr>
                <w:b/>
                <w:bCs/>
                <w:sz w:val="22"/>
                <w:szCs w:val="22"/>
              </w:rPr>
            </w:pPr>
          </w:p>
        </w:tc>
        <w:tc>
          <w:tcPr>
            <w:tcW w:w="3745" w:type="dxa"/>
            <w:tcBorders>
              <w:top w:val="single" w:sz="2" w:space="0" w:color="000000"/>
              <w:left w:val="single" w:sz="2" w:space="0" w:color="000000"/>
              <w:bottom w:val="single" w:sz="2" w:space="0" w:color="000000"/>
            </w:tcBorders>
            <w:tcMar>
              <w:top w:w="55" w:type="dxa"/>
              <w:left w:w="55" w:type="dxa"/>
              <w:bottom w:w="55" w:type="dxa"/>
              <w:right w:w="55" w:type="dxa"/>
            </w:tcMar>
          </w:tcPr>
          <w:p w14:paraId="5B7BDD13" w14:textId="77777777" w:rsidR="009C0AFF" w:rsidRPr="00DF31B4" w:rsidRDefault="009C0AFF">
            <w:pPr>
              <w:pStyle w:val="Textbody"/>
              <w:jc w:val="center"/>
              <w:rPr>
                <w:b/>
                <w:bCs/>
                <w:sz w:val="22"/>
                <w:szCs w:val="22"/>
                <w:lang w:val="en-US"/>
              </w:rPr>
            </w:pPr>
            <w:r w:rsidRPr="00DF31B4">
              <w:rPr>
                <w:b/>
                <w:bCs/>
                <w:sz w:val="22"/>
                <w:szCs w:val="22"/>
                <w:lang w:val="en-US"/>
              </w:rPr>
              <w:t>Excelling</w:t>
            </w:r>
          </w:p>
          <w:p w14:paraId="39DD0675" w14:textId="77777777" w:rsidR="009C0AFF" w:rsidRPr="00DF31B4" w:rsidRDefault="009C0AFF">
            <w:pPr>
              <w:pStyle w:val="Textbody"/>
              <w:jc w:val="center"/>
              <w:rPr>
                <w:sz w:val="22"/>
                <w:szCs w:val="22"/>
              </w:rPr>
            </w:pPr>
            <w:r w:rsidRPr="00DF31B4">
              <w:rPr>
                <w:sz w:val="22"/>
                <w:szCs w:val="22"/>
              </w:rPr>
              <w:t>4</w:t>
            </w:r>
          </w:p>
        </w:tc>
        <w:tc>
          <w:tcPr>
            <w:tcW w:w="3744" w:type="dxa"/>
            <w:tcBorders>
              <w:top w:val="single" w:sz="2" w:space="0" w:color="000000"/>
              <w:left w:val="single" w:sz="2" w:space="0" w:color="000000"/>
              <w:bottom w:val="single" w:sz="2" w:space="0" w:color="000000"/>
            </w:tcBorders>
            <w:tcMar>
              <w:top w:w="55" w:type="dxa"/>
              <w:left w:w="55" w:type="dxa"/>
              <w:bottom w:w="55" w:type="dxa"/>
              <w:right w:w="55" w:type="dxa"/>
            </w:tcMar>
          </w:tcPr>
          <w:p w14:paraId="6F4D8733" w14:textId="77777777" w:rsidR="009C0AFF" w:rsidRPr="00DF31B4" w:rsidRDefault="009C0AFF">
            <w:pPr>
              <w:pStyle w:val="Textbody"/>
              <w:jc w:val="center"/>
              <w:rPr>
                <w:b/>
                <w:bCs/>
                <w:sz w:val="22"/>
                <w:szCs w:val="22"/>
              </w:rPr>
            </w:pPr>
            <w:r w:rsidRPr="00DF31B4">
              <w:rPr>
                <w:b/>
                <w:bCs/>
                <w:sz w:val="22"/>
                <w:szCs w:val="22"/>
              </w:rPr>
              <w:t>Proficient</w:t>
            </w:r>
          </w:p>
          <w:p w14:paraId="0C48A16C" w14:textId="77777777" w:rsidR="009C0AFF" w:rsidRPr="00DF31B4" w:rsidRDefault="009C0AFF">
            <w:pPr>
              <w:pStyle w:val="Textbody"/>
              <w:jc w:val="center"/>
              <w:rPr>
                <w:bCs/>
                <w:sz w:val="22"/>
                <w:szCs w:val="22"/>
                <w:lang w:val="en-US"/>
              </w:rPr>
            </w:pPr>
            <w:r w:rsidRPr="00DF31B4">
              <w:rPr>
                <w:bCs/>
                <w:sz w:val="22"/>
                <w:szCs w:val="22"/>
                <w:lang w:val="en-US"/>
              </w:rPr>
              <w:t>3</w:t>
            </w:r>
          </w:p>
        </w:tc>
        <w:tc>
          <w:tcPr>
            <w:tcW w:w="3745" w:type="dxa"/>
            <w:tcBorders>
              <w:top w:val="single" w:sz="2" w:space="0" w:color="000000"/>
              <w:left w:val="single" w:sz="2" w:space="0" w:color="000000"/>
              <w:bottom w:val="single" w:sz="2" w:space="0" w:color="000000"/>
            </w:tcBorders>
          </w:tcPr>
          <w:p w14:paraId="5965634E" w14:textId="77777777" w:rsidR="009C0AFF" w:rsidRPr="00DF31B4" w:rsidRDefault="009C0AFF">
            <w:pPr>
              <w:pStyle w:val="Textbody"/>
              <w:jc w:val="center"/>
              <w:rPr>
                <w:b/>
                <w:sz w:val="22"/>
                <w:szCs w:val="22"/>
                <w:lang w:val="en-US"/>
              </w:rPr>
            </w:pPr>
            <w:r w:rsidRPr="00DF31B4">
              <w:rPr>
                <w:b/>
                <w:sz w:val="22"/>
                <w:szCs w:val="22"/>
                <w:lang w:val="en-US"/>
              </w:rPr>
              <w:t>Developing</w:t>
            </w:r>
          </w:p>
          <w:p w14:paraId="219F9495" w14:textId="77777777" w:rsidR="009C0AFF" w:rsidRPr="00DF31B4" w:rsidRDefault="009C0AFF">
            <w:pPr>
              <w:pStyle w:val="Textbody"/>
              <w:jc w:val="center"/>
              <w:rPr>
                <w:sz w:val="22"/>
                <w:szCs w:val="22"/>
                <w:lang w:val="en-US"/>
              </w:rPr>
            </w:pPr>
            <w:r w:rsidRPr="00DF31B4">
              <w:rPr>
                <w:sz w:val="22"/>
                <w:szCs w:val="22"/>
                <w:lang w:val="en-US"/>
              </w:rPr>
              <w:t>2</w:t>
            </w:r>
          </w:p>
        </w:tc>
        <w:tc>
          <w:tcPr>
            <w:tcW w:w="374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13EB87" w14:textId="77777777" w:rsidR="009C0AFF" w:rsidRPr="00DF31B4" w:rsidRDefault="009C0AFF">
            <w:pPr>
              <w:pStyle w:val="Textbody"/>
              <w:jc w:val="center"/>
              <w:rPr>
                <w:b/>
                <w:bCs/>
                <w:sz w:val="22"/>
                <w:szCs w:val="22"/>
              </w:rPr>
            </w:pPr>
            <w:r w:rsidRPr="00DF31B4">
              <w:rPr>
                <w:b/>
                <w:bCs/>
                <w:sz w:val="22"/>
                <w:szCs w:val="22"/>
              </w:rPr>
              <w:t>Be</w:t>
            </w:r>
            <w:r w:rsidRPr="00DF31B4">
              <w:rPr>
                <w:b/>
                <w:bCs/>
                <w:sz w:val="22"/>
                <w:szCs w:val="22"/>
                <w:lang w:val="en-US"/>
              </w:rPr>
              <w:t>ginning</w:t>
            </w:r>
          </w:p>
          <w:p w14:paraId="513F53E3" w14:textId="77777777" w:rsidR="009C0AFF" w:rsidRPr="00DF31B4" w:rsidRDefault="009C0AFF">
            <w:pPr>
              <w:pStyle w:val="Textbody"/>
              <w:jc w:val="center"/>
              <w:rPr>
                <w:sz w:val="22"/>
                <w:szCs w:val="22"/>
              </w:rPr>
            </w:pPr>
            <w:r w:rsidRPr="00DF31B4">
              <w:rPr>
                <w:sz w:val="22"/>
                <w:szCs w:val="22"/>
              </w:rPr>
              <w:t>1</w:t>
            </w:r>
          </w:p>
        </w:tc>
      </w:tr>
      <w:tr w:rsidR="00555E85" w:rsidRPr="00DF31B4" w14:paraId="714C6A6B" w14:textId="77777777" w:rsidTr="003A56E7">
        <w:tc>
          <w:tcPr>
            <w:tcW w:w="3743" w:type="dxa"/>
            <w:tcBorders>
              <w:left w:val="single" w:sz="2" w:space="0" w:color="000000"/>
              <w:bottom w:val="single" w:sz="2" w:space="0" w:color="000000"/>
            </w:tcBorders>
            <w:tcMar>
              <w:top w:w="55" w:type="dxa"/>
              <w:left w:w="55" w:type="dxa"/>
              <w:bottom w:w="55" w:type="dxa"/>
              <w:right w:w="55" w:type="dxa"/>
            </w:tcMar>
          </w:tcPr>
          <w:p w14:paraId="695FDB02" w14:textId="77777777" w:rsidR="00555E85" w:rsidRPr="00DF31B4" w:rsidRDefault="003D443D" w:rsidP="003D443D">
            <w:pPr>
              <w:pStyle w:val="Standard"/>
              <w:rPr>
                <w:b/>
                <w:bCs/>
                <w:sz w:val="22"/>
                <w:szCs w:val="22"/>
                <w:lang w:val="en-US"/>
              </w:rPr>
            </w:pPr>
            <w:r w:rsidRPr="00DF31B4">
              <w:rPr>
                <w:b/>
                <w:bCs/>
                <w:sz w:val="22"/>
                <w:szCs w:val="22"/>
                <w:lang w:val="en-US"/>
              </w:rPr>
              <w:t>Definition/</w:t>
            </w:r>
            <w:r w:rsidR="003C6E8C" w:rsidRPr="00DF31B4">
              <w:rPr>
                <w:b/>
                <w:bCs/>
                <w:sz w:val="22"/>
                <w:szCs w:val="22"/>
              </w:rPr>
              <w:t>Explanation of</w:t>
            </w:r>
            <w:r w:rsidR="00066A9B" w:rsidRPr="00DF31B4">
              <w:rPr>
                <w:b/>
                <w:bCs/>
                <w:sz w:val="22"/>
                <w:szCs w:val="22"/>
                <w:lang w:val="en-US"/>
              </w:rPr>
              <w:t xml:space="preserve"> Problem</w:t>
            </w:r>
            <w:r w:rsidRPr="00DF31B4">
              <w:rPr>
                <w:b/>
                <w:bCs/>
                <w:sz w:val="22"/>
                <w:szCs w:val="22"/>
                <w:lang w:val="en-US"/>
              </w:rPr>
              <w:t>/Issues</w:t>
            </w:r>
          </w:p>
          <w:p w14:paraId="1D61C0BB" w14:textId="77777777" w:rsidR="003D2A89" w:rsidRPr="00DF31B4" w:rsidRDefault="002559B9" w:rsidP="003D443D">
            <w:pPr>
              <w:pStyle w:val="Standard"/>
              <w:rPr>
                <w:bCs/>
                <w:sz w:val="22"/>
                <w:szCs w:val="22"/>
                <w:lang w:val="en-US"/>
              </w:rPr>
            </w:pPr>
            <w:r w:rsidRPr="00DF31B4">
              <w:rPr>
                <w:bCs/>
                <w:sz w:val="22"/>
                <w:szCs w:val="22"/>
                <w:lang w:val="en-US"/>
              </w:rPr>
              <w:t>Critical Thinking</w:t>
            </w:r>
          </w:p>
          <w:p w14:paraId="4A2B9A14" w14:textId="77777777" w:rsidR="00DE05BE" w:rsidRPr="00DF31B4" w:rsidRDefault="002559B9" w:rsidP="003D443D">
            <w:pPr>
              <w:pStyle w:val="Standard"/>
              <w:rPr>
                <w:b/>
                <w:bCs/>
                <w:sz w:val="22"/>
                <w:szCs w:val="22"/>
                <w:lang w:val="en-US"/>
              </w:rPr>
            </w:pPr>
            <w:r w:rsidRPr="00DF31B4">
              <w:rPr>
                <w:bCs/>
                <w:sz w:val="22"/>
                <w:szCs w:val="22"/>
                <w:lang w:val="en-US"/>
              </w:rPr>
              <w:t>Problem Solving</w:t>
            </w:r>
          </w:p>
        </w:tc>
        <w:tc>
          <w:tcPr>
            <w:tcW w:w="3745" w:type="dxa"/>
            <w:tcBorders>
              <w:left w:val="single" w:sz="2" w:space="0" w:color="000000"/>
              <w:bottom w:val="single" w:sz="2" w:space="0" w:color="000000"/>
            </w:tcBorders>
            <w:tcMar>
              <w:top w:w="55" w:type="dxa"/>
              <w:left w:w="55" w:type="dxa"/>
              <w:bottom w:w="55" w:type="dxa"/>
              <w:right w:w="55" w:type="dxa"/>
            </w:tcMar>
          </w:tcPr>
          <w:p w14:paraId="05C2CA6F" w14:textId="77777777" w:rsidR="00066A9B" w:rsidRPr="00DF31B4" w:rsidRDefault="00342F4A">
            <w:pPr>
              <w:pStyle w:val="Standard"/>
              <w:rPr>
                <w:strike/>
                <w:sz w:val="22"/>
                <w:szCs w:val="22"/>
              </w:rPr>
            </w:pPr>
            <w:r w:rsidRPr="00DF31B4">
              <w:rPr>
                <w:sz w:val="22"/>
                <w:szCs w:val="22"/>
              </w:rPr>
              <w:t>Defines the scope of the research topic</w:t>
            </w:r>
            <w:r w:rsidRPr="00DF31B4">
              <w:rPr>
                <w:sz w:val="22"/>
                <w:szCs w:val="22"/>
                <w:lang w:val="en-US"/>
              </w:rPr>
              <w:t xml:space="preserve"> completely</w:t>
            </w:r>
            <w:r w:rsidRPr="00DF31B4">
              <w:rPr>
                <w:sz w:val="22"/>
                <w:szCs w:val="22"/>
              </w:rPr>
              <w:t xml:space="preserve">. </w:t>
            </w:r>
            <w:r w:rsidRPr="00DF31B4">
              <w:rPr>
                <w:sz w:val="22"/>
                <w:szCs w:val="22"/>
                <w:lang w:val="en-US"/>
              </w:rPr>
              <w:t>D</w:t>
            </w:r>
            <w:r w:rsidRPr="00DF31B4">
              <w:rPr>
                <w:sz w:val="22"/>
                <w:szCs w:val="22"/>
              </w:rPr>
              <w:t>etermines</w:t>
            </w:r>
            <w:r w:rsidRPr="00DF31B4">
              <w:rPr>
                <w:sz w:val="22"/>
                <w:szCs w:val="22"/>
                <w:lang w:val="en-US"/>
              </w:rPr>
              <w:t xml:space="preserve"> and clearly describes</w:t>
            </w:r>
            <w:r w:rsidRPr="00DF31B4">
              <w:rPr>
                <w:sz w:val="22"/>
                <w:szCs w:val="22"/>
              </w:rPr>
              <w:t xml:space="preserve"> key concepts</w:t>
            </w:r>
            <w:r w:rsidRPr="00DF31B4">
              <w:rPr>
                <w:sz w:val="22"/>
                <w:szCs w:val="22"/>
                <w:lang w:val="en-US"/>
              </w:rPr>
              <w:t>, delivering all relevant information for full understanding</w:t>
            </w:r>
            <w:r w:rsidRPr="00DF31B4">
              <w:rPr>
                <w:sz w:val="22"/>
                <w:szCs w:val="22"/>
              </w:rPr>
              <w:t>.</w:t>
            </w:r>
          </w:p>
        </w:tc>
        <w:tc>
          <w:tcPr>
            <w:tcW w:w="3744" w:type="dxa"/>
            <w:tcBorders>
              <w:left w:val="single" w:sz="2" w:space="0" w:color="000000"/>
              <w:bottom w:val="single" w:sz="2" w:space="0" w:color="000000"/>
            </w:tcBorders>
            <w:tcMar>
              <w:top w:w="55" w:type="dxa"/>
              <w:left w:w="55" w:type="dxa"/>
              <w:bottom w:w="55" w:type="dxa"/>
              <w:right w:w="55" w:type="dxa"/>
            </w:tcMar>
          </w:tcPr>
          <w:p w14:paraId="1CDCBDA6" w14:textId="77777777" w:rsidR="00066A9B" w:rsidRPr="00DF31B4" w:rsidRDefault="00342F4A">
            <w:pPr>
              <w:pStyle w:val="Standard"/>
              <w:rPr>
                <w:strike/>
                <w:sz w:val="22"/>
                <w:szCs w:val="22"/>
              </w:rPr>
            </w:pPr>
            <w:r w:rsidRPr="00DF31B4">
              <w:rPr>
                <w:sz w:val="22"/>
                <w:szCs w:val="22"/>
                <w:lang w:val="en-US"/>
              </w:rPr>
              <w:t>Defines the scope of the research topic completely. Determines and describes most key concepts so that understanding is not impeded by omissions.</w:t>
            </w:r>
          </w:p>
        </w:tc>
        <w:tc>
          <w:tcPr>
            <w:tcW w:w="3745" w:type="dxa"/>
            <w:tcBorders>
              <w:left w:val="single" w:sz="2" w:space="0" w:color="000000"/>
              <w:bottom w:val="single" w:sz="2" w:space="0" w:color="000000"/>
            </w:tcBorders>
            <w:tcMar>
              <w:top w:w="55" w:type="dxa"/>
              <w:left w:w="55" w:type="dxa"/>
              <w:bottom w:w="55" w:type="dxa"/>
              <w:right w:w="55" w:type="dxa"/>
            </w:tcMar>
          </w:tcPr>
          <w:p w14:paraId="5B643B0E" w14:textId="77777777" w:rsidR="00066A9B" w:rsidRPr="00DF31B4" w:rsidRDefault="00342F4A">
            <w:pPr>
              <w:pStyle w:val="Standard"/>
              <w:rPr>
                <w:strike/>
                <w:sz w:val="22"/>
                <w:szCs w:val="22"/>
              </w:rPr>
            </w:pPr>
            <w:r w:rsidRPr="00DF31B4">
              <w:rPr>
                <w:sz w:val="22"/>
                <w:szCs w:val="22"/>
                <w:lang w:val="en-US"/>
              </w:rPr>
              <w:t>Defines the scope of the research topic, but incompletely (parts are missing, remains too broad or too narrow, etc.).  Determines some key concepts.</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3A794E" w14:textId="77777777" w:rsidR="00066A9B" w:rsidRPr="00DF31B4" w:rsidRDefault="00342F4A">
            <w:pPr>
              <w:pStyle w:val="Standard"/>
              <w:rPr>
                <w:strike/>
                <w:sz w:val="22"/>
                <w:szCs w:val="22"/>
              </w:rPr>
            </w:pPr>
            <w:r w:rsidRPr="00DF31B4">
              <w:rPr>
                <w:sz w:val="22"/>
                <w:szCs w:val="22"/>
                <w:lang w:val="en-US"/>
              </w:rPr>
              <w:t>Begins to define the scope of the research topic.  Has difficulty determining key concepts.</w:t>
            </w:r>
          </w:p>
        </w:tc>
      </w:tr>
      <w:tr w:rsidR="003A56E7" w:rsidRPr="00DF31B4" w14:paraId="02ACB1C1" w14:textId="77777777" w:rsidTr="003A56E7">
        <w:tc>
          <w:tcPr>
            <w:tcW w:w="3743" w:type="dxa"/>
            <w:tcBorders>
              <w:left w:val="single" w:sz="2" w:space="0" w:color="000000"/>
              <w:bottom w:val="single" w:sz="2" w:space="0" w:color="000000"/>
            </w:tcBorders>
            <w:tcMar>
              <w:top w:w="55" w:type="dxa"/>
              <w:left w:w="55" w:type="dxa"/>
              <w:bottom w:w="55" w:type="dxa"/>
              <w:right w:w="55" w:type="dxa"/>
            </w:tcMar>
          </w:tcPr>
          <w:p w14:paraId="1B9B76D8" w14:textId="77777777" w:rsidR="003A56E7" w:rsidRPr="00DF31B4" w:rsidRDefault="003A56E7" w:rsidP="008251F1">
            <w:pPr>
              <w:pStyle w:val="Standard"/>
              <w:rPr>
                <w:b/>
                <w:bCs/>
                <w:sz w:val="22"/>
                <w:szCs w:val="22"/>
              </w:rPr>
            </w:pPr>
            <w:r w:rsidRPr="00DF31B4">
              <w:rPr>
                <w:b/>
                <w:bCs/>
                <w:sz w:val="22"/>
                <w:szCs w:val="22"/>
              </w:rPr>
              <w:t xml:space="preserve">Identify </w:t>
            </w:r>
            <w:r w:rsidRPr="00DF31B4">
              <w:rPr>
                <w:b/>
                <w:bCs/>
                <w:sz w:val="22"/>
                <w:szCs w:val="22"/>
                <w:lang w:val="en-US"/>
              </w:rPr>
              <w:t>S</w:t>
            </w:r>
            <w:r w:rsidRPr="00DF31B4">
              <w:rPr>
                <w:b/>
                <w:bCs/>
                <w:sz w:val="22"/>
                <w:szCs w:val="22"/>
              </w:rPr>
              <w:t>trategies</w:t>
            </w:r>
          </w:p>
          <w:p w14:paraId="362B0C91" w14:textId="77777777" w:rsidR="003A56E7" w:rsidRPr="00DF31B4" w:rsidRDefault="003A56E7" w:rsidP="008251F1">
            <w:pPr>
              <w:pStyle w:val="Standard"/>
              <w:rPr>
                <w:bCs/>
                <w:sz w:val="22"/>
                <w:szCs w:val="22"/>
                <w:lang w:val="en-US"/>
              </w:rPr>
            </w:pPr>
            <w:r w:rsidRPr="00DF31B4">
              <w:rPr>
                <w:bCs/>
                <w:sz w:val="22"/>
                <w:szCs w:val="22"/>
                <w:lang w:val="en-US"/>
              </w:rPr>
              <w:t>Problem Solving</w:t>
            </w:r>
          </w:p>
          <w:p w14:paraId="2C8DF72F" w14:textId="77777777" w:rsidR="00877575" w:rsidRPr="00DF31B4" w:rsidRDefault="00877575" w:rsidP="008251F1">
            <w:pPr>
              <w:pStyle w:val="Standard"/>
              <w:rPr>
                <w:b/>
                <w:bCs/>
                <w:sz w:val="22"/>
                <w:szCs w:val="22"/>
                <w:lang w:val="en-US"/>
              </w:rPr>
            </w:pPr>
          </w:p>
        </w:tc>
        <w:tc>
          <w:tcPr>
            <w:tcW w:w="3745" w:type="dxa"/>
            <w:tcBorders>
              <w:left w:val="single" w:sz="2" w:space="0" w:color="000000"/>
              <w:bottom w:val="single" w:sz="2" w:space="0" w:color="000000"/>
            </w:tcBorders>
            <w:tcMar>
              <w:top w:w="55" w:type="dxa"/>
              <w:left w:w="55" w:type="dxa"/>
              <w:bottom w:w="55" w:type="dxa"/>
              <w:right w:w="55" w:type="dxa"/>
            </w:tcMar>
          </w:tcPr>
          <w:p w14:paraId="5D509E1D" w14:textId="77777777" w:rsidR="003A56E7" w:rsidRPr="00DF31B4" w:rsidRDefault="003A56E7" w:rsidP="003D2A89">
            <w:pPr>
              <w:pStyle w:val="Standard"/>
              <w:rPr>
                <w:i/>
                <w:color w:val="FF0000"/>
                <w:sz w:val="22"/>
                <w:szCs w:val="22"/>
                <w:lang w:val="en-US"/>
              </w:rPr>
            </w:pPr>
            <w:r w:rsidRPr="00DF31B4">
              <w:rPr>
                <w:sz w:val="22"/>
                <w:szCs w:val="22"/>
              </w:rPr>
              <w:t xml:space="preserve">Identifies multiple </w:t>
            </w:r>
            <w:r w:rsidR="00877575" w:rsidRPr="00DF31B4">
              <w:rPr>
                <w:sz w:val="22"/>
                <w:szCs w:val="22"/>
                <w:lang w:val="en-US"/>
              </w:rPr>
              <w:t>novel</w:t>
            </w:r>
            <w:r w:rsidRPr="00DF31B4">
              <w:rPr>
                <w:color w:val="FF0000"/>
                <w:sz w:val="22"/>
                <w:szCs w:val="22"/>
                <w:lang w:val="en-US"/>
              </w:rPr>
              <w:t xml:space="preserve"> </w:t>
            </w:r>
            <w:r w:rsidRPr="00DF31B4">
              <w:rPr>
                <w:sz w:val="22"/>
                <w:szCs w:val="22"/>
              </w:rPr>
              <w:t>approaches for solving the problem that apply within a specific context.</w:t>
            </w:r>
            <w:r w:rsidRPr="00DF31B4">
              <w:rPr>
                <w:sz w:val="22"/>
                <w:szCs w:val="22"/>
                <w:lang w:val="en-US"/>
              </w:rPr>
              <w:t xml:space="preserve"> </w:t>
            </w:r>
          </w:p>
        </w:tc>
        <w:tc>
          <w:tcPr>
            <w:tcW w:w="3744" w:type="dxa"/>
            <w:tcBorders>
              <w:left w:val="single" w:sz="2" w:space="0" w:color="000000"/>
              <w:bottom w:val="single" w:sz="2" w:space="0" w:color="000000"/>
            </w:tcBorders>
            <w:tcMar>
              <w:top w:w="55" w:type="dxa"/>
              <w:left w:w="55" w:type="dxa"/>
              <w:bottom w:w="55" w:type="dxa"/>
              <w:right w:w="55" w:type="dxa"/>
            </w:tcMar>
          </w:tcPr>
          <w:p w14:paraId="78CEA8C8" w14:textId="77777777" w:rsidR="003A56E7" w:rsidRPr="00DF31B4" w:rsidRDefault="003A56E7" w:rsidP="003D2A89">
            <w:pPr>
              <w:pStyle w:val="Standard"/>
              <w:rPr>
                <w:sz w:val="22"/>
                <w:szCs w:val="22"/>
              </w:rPr>
            </w:pPr>
            <w:r w:rsidRPr="00DF31B4">
              <w:rPr>
                <w:sz w:val="22"/>
                <w:szCs w:val="22"/>
              </w:rPr>
              <w:t xml:space="preserve">Identifies </w:t>
            </w:r>
            <w:r w:rsidRPr="00DF31B4">
              <w:rPr>
                <w:sz w:val="22"/>
                <w:szCs w:val="22"/>
                <w:lang w:val="en-US"/>
              </w:rPr>
              <w:t>one or more</w:t>
            </w:r>
            <w:r w:rsidR="00877575" w:rsidRPr="00DF31B4">
              <w:rPr>
                <w:sz w:val="22"/>
                <w:szCs w:val="22"/>
                <w:lang w:val="en-US"/>
              </w:rPr>
              <w:t xml:space="preserve"> novel</w:t>
            </w:r>
            <w:r w:rsidRPr="00DF31B4">
              <w:rPr>
                <w:color w:val="FF0000"/>
                <w:sz w:val="22"/>
                <w:szCs w:val="22"/>
                <w:lang w:val="en-US"/>
              </w:rPr>
              <w:t xml:space="preserve"> </w:t>
            </w:r>
            <w:r w:rsidRPr="00DF31B4">
              <w:rPr>
                <w:sz w:val="22"/>
                <w:szCs w:val="22"/>
              </w:rPr>
              <w:t>approaches for solving the problem, some of which apply within a specific context.</w:t>
            </w:r>
          </w:p>
        </w:tc>
        <w:tc>
          <w:tcPr>
            <w:tcW w:w="3745" w:type="dxa"/>
            <w:tcBorders>
              <w:left w:val="single" w:sz="2" w:space="0" w:color="000000"/>
              <w:bottom w:val="single" w:sz="2" w:space="0" w:color="000000"/>
            </w:tcBorders>
            <w:tcMar>
              <w:top w:w="55" w:type="dxa"/>
              <w:left w:w="55" w:type="dxa"/>
              <w:bottom w:w="55" w:type="dxa"/>
              <w:right w:w="55" w:type="dxa"/>
            </w:tcMar>
          </w:tcPr>
          <w:p w14:paraId="2B2DF03A" w14:textId="77777777" w:rsidR="003A56E7" w:rsidRPr="00DF31B4" w:rsidRDefault="003A56E7" w:rsidP="003D2A89">
            <w:pPr>
              <w:pStyle w:val="Standard"/>
              <w:rPr>
                <w:sz w:val="22"/>
                <w:szCs w:val="22"/>
              </w:rPr>
            </w:pPr>
            <w:r w:rsidRPr="00DF31B4">
              <w:rPr>
                <w:sz w:val="22"/>
                <w:szCs w:val="22"/>
              </w:rPr>
              <w:t xml:space="preserve">Identifies </w:t>
            </w:r>
            <w:r w:rsidR="008674CD" w:rsidRPr="00DF31B4">
              <w:rPr>
                <w:sz w:val="22"/>
                <w:szCs w:val="22"/>
                <w:lang w:val="en-US"/>
              </w:rPr>
              <w:t>one or more</w:t>
            </w:r>
            <w:r w:rsidR="00877575" w:rsidRPr="00DF31B4">
              <w:rPr>
                <w:sz w:val="22"/>
                <w:szCs w:val="22"/>
                <w:lang w:val="en-US"/>
              </w:rPr>
              <w:t xml:space="preserve"> </w:t>
            </w:r>
            <w:r w:rsidR="003D2A89" w:rsidRPr="00DF31B4">
              <w:rPr>
                <w:sz w:val="22"/>
                <w:szCs w:val="22"/>
                <w:lang w:val="en-US"/>
              </w:rPr>
              <w:t>“</w:t>
            </w:r>
            <w:r w:rsidR="00877575" w:rsidRPr="00DF31B4">
              <w:rPr>
                <w:sz w:val="22"/>
                <w:szCs w:val="22"/>
                <w:lang w:val="en-US"/>
              </w:rPr>
              <w:t>off-the-shelf</w:t>
            </w:r>
            <w:r w:rsidR="003D2A89" w:rsidRPr="00DF31B4">
              <w:rPr>
                <w:sz w:val="22"/>
                <w:szCs w:val="22"/>
                <w:lang w:val="en-US"/>
              </w:rPr>
              <w:t>”</w:t>
            </w:r>
            <w:r w:rsidR="008674CD" w:rsidRPr="00DF31B4">
              <w:rPr>
                <w:sz w:val="22"/>
                <w:szCs w:val="22"/>
                <w:lang w:val="en-US"/>
              </w:rPr>
              <w:t xml:space="preserve"> </w:t>
            </w:r>
            <w:r w:rsidR="003D2A89" w:rsidRPr="00DF31B4">
              <w:rPr>
                <w:sz w:val="22"/>
                <w:szCs w:val="22"/>
                <w:lang w:val="en-US"/>
              </w:rPr>
              <w:t xml:space="preserve">approaches </w:t>
            </w:r>
            <w:r w:rsidRPr="00DF31B4">
              <w:rPr>
                <w:sz w:val="22"/>
                <w:szCs w:val="22"/>
              </w:rPr>
              <w:t>for solving the problem</w:t>
            </w:r>
            <w:r w:rsidR="008674CD" w:rsidRPr="00DF31B4">
              <w:rPr>
                <w:sz w:val="22"/>
                <w:szCs w:val="22"/>
                <w:lang w:val="en-US"/>
              </w:rPr>
              <w:t>, one of which applies</w:t>
            </w:r>
            <w:r w:rsidRPr="00DF31B4">
              <w:rPr>
                <w:sz w:val="22"/>
                <w:szCs w:val="22"/>
              </w:rPr>
              <w:t xml:space="preserve"> within a specific context.</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65A662" w14:textId="77777777" w:rsidR="003A56E7" w:rsidRPr="00DF31B4" w:rsidRDefault="003A56E7" w:rsidP="003D2A89">
            <w:pPr>
              <w:pStyle w:val="Standard"/>
              <w:rPr>
                <w:sz w:val="22"/>
                <w:szCs w:val="22"/>
              </w:rPr>
            </w:pPr>
            <w:r w:rsidRPr="00DF31B4">
              <w:rPr>
                <w:sz w:val="22"/>
                <w:szCs w:val="22"/>
              </w:rPr>
              <w:t xml:space="preserve">Identifies </w:t>
            </w:r>
            <w:r w:rsidR="00C719B4" w:rsidRPr="00DF31B4">
              <w:rPr>
                <w:sz w:val="22"/>
                <w:szCs w:val="22"/>
                <w:lang w:val="en-US"/>
              </w:rPr>
              <w:t xml:space="preserve">only </w:t>
            </w:r>
            <w:r w:rsidR="003D2A89" w:rsidRPr="00DF31B4">
              <w:rPr>
                <w:sz w:val="22"/>
                <w:szCs w:val="22"/>
                <w:lang w:val="en-US"/>
              </w:rPr>
              <w:t>“</w:t>
            </w:r>
            <w:r w:rsidR="00C719B4" w:rsidRPr="00DF31B4">
              <w:rPr>
                <w:sz w:val="22"/>
                <w:szCs w:val="22"/>
                <w:lang w:val="en-US"/>
              </w:rPr>
              <w:t>off-the-shelf</w:t>
            </w:r>
            <w:r w:rsidR="003D2A89" w:rsidRPr="00DF31B4">
              <w:rPr>
                <w:sz w:val="22"/>
                <w:szCs w:val="22"/>
                <w:lang w:val="en-US"/>
              </w:rPr>
              <w:t>”</w:t>
            </w:r>
            <w:r w:rsidR="00C719B4" w:rsidRPr="00DF31B4">
              <w:rPr>
                <w:color w:val="FF0000"/>
                <w:sz w:val="22"/>
                <w:szCs w:val="22"/>
                <w:lang w:val="en-US"/>
              </w:rPr>
              <w:t xml:space="preserve"> </w:t>
            </w:r>
            <w:r w:rsidRPr="00DF31B4">
              <w:rPr>
                <w:sz w:val="22"/>
                <w:szCs w:val="22"/>
              </w:rPr>
              <w:t xml:space="preserve">approaches for solving the problem </w:t>
            </w:r>
            <w:r w:rsidR="00C719B4" w:rsidRPr="00DF31B4">
              <w:rPr>
                <w:sz w:val="22"/>
                <w:szCs w:val="22"/>
                <w:lang w:val="en-US"/>
              </w:rPr>
              <w:t>or approaches</w:t>
            </w:r>
            <w:r w:rsidR="00C719B4" w:rsidRPr="00DF31B4">
              <w:rPr>
                <w:color w:val="FF0000"/>
                <w:sz w:val="22"/>
                <w:szCs w:val="22"/>
                <w:lang w:val="en-US"/>
              </w:rPr>
              <w:t xml:space="preserve"> </w:t>
            </w:r>
            <w:r w:rsidRPr="00DF31B4">
              <w:rPr>
                <w:sz w:val="22"/>
                <w:szCs w:val="22"/>
              </w:rPr>
              <w:t>that do not apply within a specific context.</w:t>
            </w:r>
          </w:p>
        </w:tc>
      </w:tr>
      <w:tr w:rsidR="003E7AAB" w:rsidRPr="00DF31B4" w14:paraId="7BE95275" w14:textId="77777777" w:rsidTr="003329FD">
        <w:tc>
          <w:tcPr>
            <w:tcW w:w="3743" w:type="dxa"/>
            <w:tcBorders>
              <w:left w:val="single" w:sz="2" w:space="0" w:color="000000"/>
              <w:bottom w:val="single" w:sz="2" w:space="0" w:color="000000"/>
            </w:tcBorders>
            <w:shd w:val="clear" w:color="auto" w:fill="auto"/>
            <w:tcMar>
              <w:top w:w="55" w:type="dxa"/>
              <w:left w:w="55" w:type="dxa"/>
              <w:bottom w:w="55" w:type="dxa"/>
              <w:right w:w="55" w:type="dxa"/>
            </w:tcMar>
          </w:tcPr>
          <w:p w14:paraId="362BFCC6" w14:textId="77777777" w:rsidR="003E7AAB" w:rsidRPr="00DF31B4" w:rsidRDefault="003E7AAB" w:rsidP="003329FD">
            <w:pPr>
              <w:pStyle w:val="Standard"/>
              <w:rPr>
                <w:b/>
                <w:bCs/>
                <w:sz w:val="22"/>
                <w:szCs w:val="22"/>
                <w:lang w:val="en-US"/>
              </w:rPr>
            </w:pPr>
            <w:r w:rsidRPr="00DF31B4">
              <w:rPr>
                <w:b/>
                <w:bCs/>
                <w:sz w:val="22"/>
                <w:szCs w:val="22"/>
                <w:lang w:val="en-US"/>
              </w:rPr>
              <w:t>Evaluate Potential Solutions</w:t>
            </w:r>
          </w:p>
          <w:p w14:paraId="508D1298" w14:textId="77777777" w:rsidR="003E7AAB" w:rsidRPr="00DF31B4" w:rsidRDefault="003E7AAB" w:rsidP="003329FD">
            <w:pPr>
              <w:pStyle w:val="Standard"/>
              <w:rPr>
                <w:bCs/>
                <w:sz w:val="22"/>
                <w:szCs w:val="22"/>
                <w:lang w:val="en-US"/>
              </w:rPr>
            </w:pPr>
            <w:r w:rsidRPr="00DF31B4">
              <w:rPr>
                <w:bCs/>
                <w:sz w:val="22"/>
                <w:szCs w:val="22"/>
                <w:lang w:val="en-US"/>
              </w:rPr>
              <w:t>Problem Solving</w:t>
            </w:r>
          </w:p>
          <w:p w14:paraId="4F0F39D1" w14:textId="77777777" w:rsidR="003E7AAB" w:rsidRPr="00DF31B4" w:rsidRDefault="003E7AAB" w:rsidP="003329FD">
            <w:pPr>
              <w:pStyle w:val="Standard"/>
              <w:rPr>
                <w:b/>
                <w:bCs/>
                <w:color w:val="00B050"/>
                <w:sz w:val="22"/>
                <w:szCs w:val="22"/>
                <w:lang w:val="en-US"/>
              </w:rPr>
            </w:pPr>
          </w:p>
        </w:tc>
        <w:tc>
          <w:tcPr>
            <w:tcW w:w="3745" w:type="dxa"/>
            <w:tcBorders>
              <w:left w:val="single" w:sz="2" w:space="0" w:color="000000"/>
              <w:bottom w:val="single" w:sz="2" w:space="0" w:color="000000"/>
            </w:tcBorders>
            <w:shd w:val="clear" w:color="auto" w:fill="auto"/>
            <w:tcMar>
              <w:top w:w="55" w:type="dxa"/>
              <w:left w:w="55" w:type="dxa"/>
              <w:bottom w:w="55" w:type="dxa"/>
              <w:right w:w="55" w:type="dxa"/>
            </w:tcMar>
          </w:tcPr>
          <w:p w14:paraId="1629F6A6" w14:textId="77777777" w:rsidR="003E7AAB" w:rsidRPr="00DF31B4" w:rsidRDefault="003E7AAB" w:rsidP="003329FD">
            <w:pPr>
              <w:rPr>
                <w:rFonts w:cs="Times New Roman"/>
                <w:sz w:val="22"/>
                <w:szCs w:val="22"/>
              </w:rPr>
            </w:pPr>
            <w:r w:rsidRPr="00DF31B4">
              <w:rPr>
                <w:rFonts w:cs="Times New Roman"/>
                <w:sz w:val="22"/>
                <w:szCs w:val="22"/>
              </w:rPr>
              <w:t xml:space="preserve">Not only develops a logical, consistent plan to solve problem, but </w:t>
            </w:r>
            <w:r w:rsidR="001202ED" w:rsidRPr="00DF31B4">
              <w:rPr>
                <w:rFonts w:cs="Times New Roman"/>
                <w:sz w:val="22"/>
                <w:szCs w:val="22"/>
              </w:rPr>
              <w:t xml:space="preserve">also </w:t>
            </w:r>
            <w:r w:rsidRPr="00DF31B4">
              <w:rPr>
                <w:rFonts w:cs="Times New Roman"/>
                <w:sz w:val="22"/>
                <w:szCs w:val="22"/>
              </w:rPr>
              <w:t>recognizes consequences of solution and can articulate reason for choosing solution.</w:t>
            </w:r>
          </w:p>
        </w:tc>
        <w:tc>
          <w:tcPr>
            <w:tcW w:w="3744" w:type="dxa"/>
            <w:tcBorders>
              <w:left w:val="single" w:sz="2" w:space="0" w:color="000000"/>
              <w:bottom w:val="single" w:sz="2" w:space="0" w:color="000000"/>
            </w:tcBorders>
            <w:shd w:val="clear" w:color="auto" w:fill="auto"/>
            <w:tcMar>
              <w:top w:w="55" w:type="dxa"/>
              <w:left w:w="55" w:type="dxa"/>
              <w:bottom w:w="55" w:type="dxa"/>
              <w:right w:w="55" w:type="dxa"/>
            </w:tcMar>
          </w:tcPr>
          <w:p w14:paraId="62E7EB1C" w14:textId="77777777" w:rsidR="003E7AAB" w:rsidRPr="00DF31B4" w:rsidRDefault="003E7AAB" w:rsidP="003329FD">
            <w:pPr>
              <w:pStyle w:val="Standard"/>
              <w:rPr>
                <w:sz w:val="22"/>
                <w:szCs w:val="22"/>
                <w:lang w:val="en-US"/>
              </w:rPr>
            </w:pPr>
            <w:r w:rsidRPr="00DF31B4">
              <w:rPr>
                <w:sz w:val="22"/>
                <w:szCs w:val="22"/>
                <w:lang w:val="en-US"/>
              </w:rPr>
              <w:t>Having selected from among alternatives, develops a logical, consistent plan to solve the problem.</w:t>
            </w:r>
          </w:p>
        </w:tc>
        <w:tc>
          <w:tcPr>
            <w:tcW w:w="3745" w:type="dxa"/>
            <w:tcBorders>
              <w:left w:val="single" w:sz="2" w:space="0" w:color="000000"/>
              <w:bottom w:val="single" w:sz="2" w:space="0" w:color="000000"/>
            </w:tcBorders>
            <w:shd w:val="clear" w:color="auto" w:fill="auto"/>
            <w:tcMar>
              <w:top w:w="55" w:type="dxa"/>
              <w:left w:w="55" w:type="dxa"/>
              <w:bottom w:w="55" w:type="dxa"/>
              <w:right w:w="55" w:type="dxa"/>
            </w:tcMar>
          </w:tcPr>
          <w:p w14:paraId="763382D6" w14:textId="77777777" w:rsidR="003E7AAB" w:rsidRPr="00DF31B4" w:rsidRDefault="003E7AAB" w:rsidP="003329FD">
            <w:pPr>
              <w:pStyle w:val="Standard"/>
              <w:rPr>
                <w:sz w:val="22"/>
                <w:szCs w:val="22"/>
                <w:lang w:val="en-US"/>
              </w:rPr>
            </w:pPr>
            <w:r w:rsidRPr="00DF31B4">
              <w:rPr>
                <w:sz w:val="22"/>
                <w:szCs w:val="22"/>
                <w:lang w:val="en-US"/>
              </w:rPr>
              <w:t>Considers and rejects less acceptable approaches to solving problem.</w:t>
            </w:r>
          </w:p>
        </w:tc>
        <w:tc>
          <w:tcPr>
            <w:tcW w:w="374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2F3AA3" w14:textId="77777777" w:rsidR="003E7AAB" w:rsidRPr="00DF31B4" w:rsidRDefault="001742B7" w:rsidP="001742B7">
            <w:pPr>
              <w:pStyle w:val="Standard"/>
              <w:rPr>
                <w:sz w:val="22"/>
                <w:szCs w:val="22"/>
                <w:lang w:val="en-US"/>
              </w:rPr>
            </w:pPr>
            <w:r w:rsidRPr="00DF31B4">
              <w:rPr>
                <w:sz w:val="22"/>
                <w:szCs w:val="22"/>
                <w:lang w:val="en-US"/>
              </w:rPr>
              <w:t>C</w:t>
            </w:r>
            <w:r w:rsidR="003E7AAB" w:rsidRPr="00DF31B4">
              <w:rPr>
                <w:sz w:val="22"/>
                <w:szCs w:val="22"/>
                <w:lang w:val="en-US"/>
              </w:rPr>
              <w:t>onsider</w:t>
            </w:r>
            <w:r w:rsidRPr="00DF31B4">
              <w:rPr>
                <w:sz w:val="22"/>
                <w:szCs w:val="22"/>
                <w:lang w:val="en-US"/>
              </w:rPr>
              <w:t>s</w:t>
            </w:r>
            <w:r w:rsidR="003E7AAB" w:rsidRPr="00DF31B4">
              <w:rPr>
                <w:sz w:val="22"/>
                <w:szCs w:val="22"/>
                <w:lang w:val="en-US"/>
              </w:rPr>
              <w:t xml:space="preserve"> and </w:t>
            </w:r>
            <w:r w:rsidRPr="00DF31B4">
              <w:rPr>
                <w:sz w:val="22"/>
                <w:szCs w:val="22"/>
                <w:lang w:val="en-US"/>
              </w:rPr>
              <w:t>uses only a single approach t</w:t>
            </w:r>
            <w:r w:rsidR="003E7AAB" w:rsidRPr="00DF31B4">
              <w:rPr>
                <w:sz w:val="22"/>
                <w:szCs w:val="22"/>
                <w:lang w:val="en-US"/>
              </w:rPr>
              <w:t>o solve the problem.</w:t>
            </w:r>
          </w:p>
        </w:tc>
      </w:tr>
      <w:tr w:rsidR="003E7AAB" w:rsidRPr="00DF31B4" w14:paraId="2D0677FB" w14:textId="77777777" w:rsidTr="003329FD">
        <w:tc>
          <w:tcPr>
            <w:tcW w:w="3743" w:type="dxa"/>
            <w:tcBorders>
              <w:left w:val="single" w:sz="2" w:space="0" w:color="000000"/>
              <w:bottom w:val="single" w:sz="2" w:space="0" w:color="000000"/>
            </w:tcBorders>
            <w:tcMar>
              <w:top w:w="55" w:type="dxa"/>
              <w:left w:w="55" w:type="dxa"/>
              <w:bottom w:w="55" w:type="dxa"/>
              <w:right w:w="55" w:type="dxa"/>
            </w:tcMar>
          </w:tcPr>
          <w:p w14:paraId="410D4B24" w14:textId="77777777" w:rsidR="003E7AAB" w:rsidRPr="00DF31B4" w:rsidRDefault="003E7AAB" w:rsidP="003329FD">
            <w:pPr>
              <w:pStyle w:val="Standard"/>
              <w:rPr>
                <w:b/>
                <w:bCs/>
                <w:sz w:val="22"/>
                <w:szCs w:val="22"/>
              </w:rPr>
            </w:pPr>
            <w:r w:rsidRPr="00DF31B4">
              <w:rPr>
                <w:b/>
                <w:bCs/>
                <w:sz w:val="22"/>
                <w:szCs w:val="22"/>
              </w:rPr>
              <w:t>Student's position (perspective, thesis/hypothesis)</w:t>
            </w:r>
          </w:p>
          <w:p w14:paraId="360868A3" w14:textId="77777777" w:rsidR="003D2A89" w:rsidRPr="00DF31B4" w:rsidRDefault="003D2A89" w:rsidP="003329FD">
            <w:pPr>
              <w:pStyle w:val="Standard"/>
              <w:rPr>
                <w:bCs/>
                <w:sz w:val="22"/>
                <w:szCs w:val="22"/>
                <w:lang w:val="en-US"/>
              </w:rPr>
            </w:pPr>
            <w:r w:rsidRPr="00DF31B4">
              <w:rPr>
                <w:bCs/>
                <w:sz w:val="22"/>
                <w:szCs w:val="22"/>
                <w:lang w:val="en-US"/>
              </w:rPr>
              <w:t>Critical Thinking</w:t>
            </w:r>
          </w:p>
          <w:p w14:paraId="7BA316C5" w14:textId="77777777" w:rsidR="003E7AAB" w:rsidRPr="00DF31B4" w:rsidRDefault="003E7AAB" w:rsidP="003329FD">
            <w:pPr>
              <w:pStyle w:val="Standard"/>
              <w:rPr>
                <w:bCs/>
                <w:sz w:val="22"/>
                <w:szCs w:val="22"/>
                <w:lang w:val="en-US"/>
              </w:rPr>
            </w:pPr>
            <w:r w:rsidRPr="00DF31B4">
              <w:rPr>
                <w:bCs/>
                <w:sz w:val="22"/>
                <w:szCs w:val="22"/>
                <w:lang w:val="en-US"/>
              </w:rPr>
              <w:t>Problem Solving</w:t>
            </w:r>
          </w:p>
          <w:p w14:paraId="3AAD7070" w14:textId="77777777" w:rsidR="00060A82" w:rsidRPr="00DF31B4" w:rsidRDefault="00060A82" w:rsidP="003329FD">
            <w:pPr>
              <w:pStyle w:val="Standard"/>
              <w:rPr>
                <w:b/>
                <w:bCs/>
                <w:color w:val="FF0000"/>
                <w:sz w:val="22"/>
                <w:szCs w:val="22"/>
                <w:lang w:val="en-US"/>
              </w:rPr>
            </w:pPr>
          </w:p>
        </w:tc>
        <w:tc>
          <w:tcPr>
            <w:tcW w:w="3745" w:type="dxa"/>
            <w:tcBorders>
              <w:left w:val="single" w:sz="2" w:space="0" w:color="000000"/>
              <w:bottom w:val="single" w:sz="2" w:space="0" w:color="000000"/>
            </w:tcBorders>
            <w:tcMar>
              <w:top w:w="55" w:type="dxa"/>
              <w:left w:w="55" w:type="dxa"/>
              <w:bottom w:w="55" w:type="dxa"/>
              <w:right w:w="55" w:type="dxa"/>
            </w:tcMar>
          </w:tcPr>
          <w:p w14:paraId="2ABF4FAE" w14:textId="77777777" w:rsidR="003E7AAB" w:rsidRPr="00DF31B4" w:rsidRDefault="003E7AAB" w:rsidP="003329FD">
            <w:pPr>
              <w:pStyle w:val="Standard"/>
              <w:rPr>
                <w:sz w:val="22"/>
                <w:szCs w:val="22"/>
              </w:rPr>
            </w:pPr>
            <w:r w:rsidRPr="00DF31B4">
              <w:rPr>
                <w:sz w:val="22"/>
                <w:szCs w:val="22"/>
              </w:rPr>
              <w:t>Specific position (perspective, thesis/hypothesis) is imaginative, taking into account the complexities of an issue.</w:t>
            </w:r>
          </w:p>
          <w:p w14:paraId="08609BA2" w14:textId="77777777" w:rsidR="003E7AAB" w:rsidRPr="00DF31B4" w:rsidRDefault="001742B7" w:rsidP="003329FD">
            <w:pPr>
              <w:pStyle w:val="Standard"/>
              <w:rPr>
                <w:sz w:val="22"/>
                <w:szCs w:val="22"/>
              </w:rPr>
            </w:pPr>
            <w:r w:rsidRPr="00DF31B4">
              <w:rPr>
                <w:sz w:val="22"/>
                <w:szCs w:val="22"/>
                <w:lang w:val="en-US"/>
              </w:rPr>
              <w:t>Acknowledges l</w:t>
            </w:r>
            <w:r w:rsidR="003E7AAB" w:rsidRPr="00DF31B4">
              <w:rPr>
                <w:sz w:val="22"/>
                <w:szCs w:val="22"/>
              </w:rPr>
              <w:t>imits of position (perspective, thesis/hypothesis).</w:t>
            </w:r>
          </w:p>
          <w:p w14:paraId="7D3F4C05" w14:textId="77777777" w:rsidR="003E7AAB" w:rsidRPr="00DF31B4" w:rsidRDefault="001742B7" w:rsidP="001742B7">
            <w:pPr>
              <w:pStyle w:val="Standard"/>
              <w:rPr>
                <w:sz w:val="22"/>
                <w:szCs w:val="22"/>
              </w:rPr>
            </w:pPr>
            <w:r w:rsidRPr="00DF31B4">
              <w:rPr>
                <w:sz w:val="22"/>
                <w:szCs w:val="22"/>
              </w:rPr>
              <w:t>Synthesize</w:t>
            </w:r>
            <w:r w:rsidRPr="00DF31B4">
              <w:rPr>
                <w:sz w:val="22"/>
                <w:szCs w:val="22"/>
                <w:lang w:val="en-US"/>
              </w:rPr>
              <w:t>s</w:t>
            </w:r>
            <w:r w:rsidRPr="00DF31B4">
              <w:rPr>
                <w:sz w:val="22"/>
                <w:szCs w:val="22"/>
              </w:rPr>
              <w:t xml:space="preserve"> </w:t>
            </w:r>
            <w:r w:rsidRPr="00DF31B4">
              <w:rPr>
                <w:sz w:val="22"/>
                <w:szCs w:val="22"/>
                <w:lang w:val="en-US"/>
              </w:rPr>
              <w:t>o</w:t>
            </w:r>
            <w:r w:rsidRPr="00DF31B4">
              <w:rPr>
                <w:sz w:val="22"/>
                <w:szCs w:val="22"/>
              </w:rPr>
              <w:t xml:space="preserve">thers' points of view </w:t>
            </w:r>
            <w:r w:rsidR="003E7AAB" w:rsidRPr="00DF31B4">
              <w:rPr>
                <w:sz w:val="22"/>
                <w:szCs w:val="22"/>
              </w:rPr>
              <w:t>within position (perspective, thesis/hypothesis).</w:t>
            </w:r>
          </w:p>
        </w:tc>
        <w:tc>
          <w:tcPr>
            <w:tcW w:w="3744" w:type="dxa"/>
            <w:tcBorders>
              <w:left w:val="single" w:sz="2" w:space="0" w:color="000000"/>
              <w:bottom w:val="single" w:sz="2" w:space="0" w:color="000000"/>
            </w:tcBorders>
            <w:tcMar>
              <w:top w:w="55" w:type="dxa"/>
              <w:left w:w="55" w:type="dxa"/>
              <w:bottom w:w="55" w:type="dxa"/>
              <w:right w:w="55" w:type="dxa"/>
            </w:tcMar>
          </w:tcPr>
          <w:p w14:paraId="00546889" w14:textId="77777777" w:rsidR="003E7AAB" w:rsidRPr="00DF31B4" w:rsidRDefault="003E7AAB" w:rsidP="003329FD">
            <w:pPr>
              <w:pStyle w:val="Standard"/>
              <w:rPr>
                <w:sz w:val="22"/>
                <w:szCs w:val="22"/>
              </w:rPr>
            </w:pPr>
            <w:r w:rsidRPr="00DF31B4">
              <w:rPr>
                <w:sz w:val="22"/>
                <w:szCs w:val="22"/>
              </w:rPr>
              <w:t>Specific position (perspective, thesis/hypothesis) takes into account the complexities of an issue.</w:t>
            </w:r>
          </w:p>
          <w:p w14:paraId="413B080A" w14:textId="77777777" w:rsidR="003E7AAB" w:rsidRPr="00DF31B4" w:rsidRDefault="000414B7" w:rsidP="00A43EC7">
            <w:pPr>
              <w:pStyle w:val="Standard"/>
              <w:rPr>
                <w:sz w:val="22"/>
                <w:szCs w:val="22"/>
              </w:rPr>
            </w:pPr>
            <w:r w:rsidRPr="00DF31B4">
              <w:rPr>
                <w:sz w:val="22"/>
                <w:szCs w:val="22"/>
                <w:lang w:val="en-US"/>
              </w:rPr>
              <w:t>Acknowledges o</w:t>
            </w:r>
            <w:r w:rsidR="003E7AAB" w:rsidRPr="00DF31B4">
              <w:rPr>
                <w:sz w:val="22"/>
                <w:szCs w:val="22"/>
              </w:rPr>
              <w:t>thers' points of view</w:t>
            </w:r>
            <w:r w:rsidR="00A43EC7" w:rsidRPr="00DF31B4">
              <w:rPr>
                <w:sz w:val="22"/>
                <w:szCs w:val="22"/>
                <w:lang w:val="en-US"/>
              </w:rPr>
              <w:t xml:space="preserve"> </w:t>
            </w:r>
            <w:r w:rsidR="003E7AAB" w:rsidRPr="00DF31B4">
              <w:rPr>
                <w:sz w:val="22"/>
                <w:szCs w:val="22"/>
              </w:rPr>
              <w:t>within position (perspective, thesis/hypothesis).</w:t>
            </w:r>
          </w:p>
        </w:tc>
        <w:tc>
          <w:tcPr>
            <w:tcW w:w="3745" w:type="dxa"/>
            <w:tcBorders>
              <w:left w:val="single" w:sz="2" w:space="0" w:color="000000"/>
              <w:bottom w:val="single" w:sz="2" w:space="0" w:color="000000"/>
            </w:tcBorders>
            <w:tcMar>
              <w:top w:w="55" w:type="dxa"/>
              <w:left w:w="55" w:type="dxa"/>
              <w:bottom w:w="55" w:type="dxa"/>
              <w:right w:w="55" w:type="dxa"/>
            </w:tcMar>
          </w:tcPr>
          <w:p w14:paraId="10B05149" w14:textId="77777777" w:rsidR="003E7AAB" w:rsidRPr="00DF31B4" w:rsidRDefault="003E7AAB" w:rsidP="003329FD">
            <w:pPr>
              <w:pStyle w:val="Standard"/>
              <w:rPr>
                <w:sz w:val="22"/>
                <w:szCs w:val="22"/>
              </w:rPr>
            </w:pPr>
            <w:r w:rsidRPr="00DF31B4">
              <w:rPr>
                <w:sz w:val="22"/>
                <w:szCs w:val="22"/>
              </w:rPr>
              <w:t>Specific position (perspective, thesis/hypothesis) acknowledges different sides of an issue.</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2B23BA" w14:textId="77777777" w:rsidR="003E7AAB" w:rsidRPr="00DF31B4" w:rsidRDefault="003E7AAB" w:rsidP="003329FD">
            <w:pPr>
              <w:pStyle w:val="Standard"/>
              <w:rPr>
                <w:sz w:val="22"/>
                <w:szCs w:val="22"/>
              </w:rPr>
            </w:pPr>
            <w:r w:rsidRPr="00DF31B4">
              <w:rPr>
                <w:sz w:val="22"/>
                <w:szCs w:val="22"/>
              </w:rPr>
              <w:t>Specific position (perspective, thesis/hypothesis) is stated, but is simplistic and obvious.</w:t>
            </w:r>
          </w:p>
        </w:tc>
      </w:tr>
      <w:tr w:rsidR="00555E85" w:rsidRPr="00DF31B4" w14:paraId="2E9007AC" w14:textId="77777777" w:rsidTr="003A56E7">
        <w:tc>
          <w:tcPr>
            <w:tcW w:w="3743" w:type="dxa"/>
            <w:tcBorders>
              <w:left w:val="single" w:sz="2" w:space="0" w:color="000000"/>
              <w:bottom w:val="single" w:sz="2" w:space="0" w:color="000000"/>
            </w:tcBorders>
            <w:tcMar>
              <w:top w:w="55" w:type="dxa"/>
              <w:left w:w="55" w:type="dxa"/>
              <w:bottom w:w="55" w:type="dxa"/>
              <w:right w:w="55" w:type="dxa"/>
            </w:tcMar>
          </w:tcPr>
          <w:p w14:paraId="6C3590C1" w14:textId="77777777" w:rsidR="00555E85" w:rsidRPr="00DF31B4" w:rsidRDefault="003C6E8C">
            <w:pPr>
              <w:pStyle w:val="Standard"/>
              <w:rPr>
                <w:b/>
                <w:bCs/>
                <w:sz w:val="22"/>
                <w:szCs w:val="22"/>
              </w:rPr>
            </w:pPr>
            <w:r w:rsidRPr="00DF31B4">
              <w:rPr>
                <w:b/>
                <w:bCs/>
                <w:sz w:val="22"/>
                <w:szCs w:val="22"/>
              </w:rPr>
              <w:t>Evidence</w:t>
            </w:r>
          </w:p>
          <w:p w14:paraId="5DFF1B45" w14:textId="77777777" w:rsidR="00DD04F6" w:rsidRPr="00DF31B4" w:rsidRDefault="003C6E8C">
            <w:pPr>
              <w:pStyle w:val="Standard"/>
              <w:rPr>
                <w:i/>
                <w:iCs/>
                <w:sz w:val="22"/>
                <w:szCs w:val="22"/>
                <w:lang w:val="en-US"/>
              </w:rPr>
            </w:pPr>
            <w:r w:rsidRPr="00DF31B4">
              <w:rPr>
                <w:i/>
                <w:iCs/>
                <w:sz w:val="22"/>
                <w:szCs w:val="22"/>
              </w:rPr>
              <w:t>Selecting and using information to investigate a point of view or conclusion</w:t>
            </w:r>
            <w:r w:rsidR="00035C1B" w:rsidRPr="00DF31B4">
              <w:rPr>
                <w:i/>
                <w:iCs/>
                <w:sz w:val="22"/>
                <w:szCs w:val="22"/>
                <w:lang w:val="en-US"/>
              </w:rPr>
              <w:t xml:space="preserve"> </w:t>
            </w:r>
          </w:p>
          <w:p w14:paraId="1EC61A48" w14:textId="77777777" w:rsidR="002559B9" w:rsidRPr="00DF31B4" w:rsidRDefault="002559B9" w:rsidP="004F7C8A">
            <w:pPr>
              <w:pStyle w:val="Standard"/>
              <w:rPr>
                <w:iCs/>
                <w:sz w:val="22"/>
                <w:szCs w:val="22"/>
                <w:lang w:val="en-US"/>
              </w:rPr>
            </w:pPr>
            <w:r w:rsidRPr="00DF31B4">
              <w:rPr>
                <w:iCs/>
                <w:sz w:val="22"/>
                <w:szCs w:val="22"/>
                <w:lang w:val="en-US"/>
              </w:rPr>
              <w:t>Critical Thinking</w:t>
            </w:r>
          </w:p>
          <w:p w14:paraId="30EB0B6E" w14:textId="77777777" w:rsidR="00060A82" w:rsidRPr="00DF31B4" w:rsidRDefault="00060A82" w:rsidP="004F7C8A">
            <w:pPr>
              <w:pStyle w:val="Standard"/>
              <w:rPr>
                <w:b/>
                <w:iCs/>
                <w:color w:val="00B050"/>
                <w:sz w:val="22"/>
                <w:szCs w:val="22"/>
                <w:lang w:val="en-US"/>
              </w:rPr>
            </w:pPr>
          </w:p>
        </w:tc>
        <w:tc>
          <w:tcPr>
            <w:tcW w:w="3745" w:type="dxa"/>
            <w:tcBorders>
              <w:left w:val="single" w:sz="2" w:space="0" w:color="000000"/>
              <w:bottom w:val="single" w:sz="2" w:space="0" w:color="000000"/>
            </w:tcBorders>
            <w:tcMar>
              <w:top w:w="55" w:type="dxa"/>
              <w:left w:w="55" w:type="dxa"/>
              <w:bottom w:w="55" w:type="dxa"/>
              <w:right w:w="55" w:type="dxa"/>
            </w:tcMar>
          </w:tcPr>
          <w:p w14:paraId="44225B8B" w14:textId="37B44404" w:rsidR="00555E85" w:rsidRPr="00DF31B4" w:rsidRDefault="00A43EC7">
            <w:pPr>
              <w:pStyle w:val="Standard"/>
              <w:rPr>
                <w:sz w:val="22"/>
                <w:szCs w:val="22"/>
              </w:rPr>
            </w:pPr>
            <w:r w:rsidRPr="00DF31B4">
              <w:rPr>
                <w:sz w:val="22"/>
                <w:szCs w:val="22"/>
                <w:lang w:val="en-US"/>
              </w:rPr>
              <w:t>Takes i</w:t>
            </w:r>
            <w:r w:rsidR="003C6E8C" w:rsidRPr="00DF31B4">
              <w:rPr>
                <w:sz w:val="22"/>
                <w:szCs w:val="22"/>
              </w:rPr>
              <w:t>nformation from</w:t>
            </w:r>
            <w:r w:rsidR="004D1F2D" w:rsidRPr="00DF31B4">
              <w:rPr>
                <w:sz w:val="22"/>
                <w:szCs w:val="22"/>
                <w:lang w:val="en-US"/>
              </w:rPr>
              <w:t xml:space="preserve"> only</w:t>
            </w:r>
            <w:r w:rsidR="003C6E8C" w:rsidRPr="00DF31B4">
              <w:rPr>
                <w:sz w:val="22"/>
                <w:szCs w:val="22"/>
              </w:rPr>
              <w:t xml:space="preserve"> </w:t>
            </w:r>
            <w:r w:rsidR="005C6201" w:rsidRPr="00DF31B4">
              <w:rPr>
                <w:sz w:val="22"/>
                <w:szCs w:val="22"/>
                <w:lang w:val="en-US"/>
              </w:rPr>
              <w:t xml:space="preserve">germane and reliable </w:t>
            </w:r>
            <w:r w:rsidR="003C6E8C" w:rsidRPr="00DF31B4">
              <w:rPr>
                <w:sz w:val="22"/>
                <w:szCs w:val="22"/>
              </w:rPr>
              <w:t>source(s) with e</w:t>
            </w:r>
            <w:r w:rsidRPr="00DF31B4">
              <w:rPr>
                <w:sz w:val="22"/>
                <w:szCs w:val="22"/>
              </w:rPr>
              <w:t>nough interpretation/</w:t>
            </w:r>
            <w:r w:rsidR="00D247C6" w:rsidRPr="00DF31B4">
              <w:rPr>
                <w:sz w:val="22"/>
                <w:szCs w:val="22"/>
              </w:rPr>
              <w:t>evaluation</w:t>
            </w:r>
            <w:r w:rsidR="003C6E8C" w:rsidRPr="00DF31B4">
              <w:rPr>
                <w:sz w:val="22"/>
                <w:szCs w:val="22"/>
              </w:rPr>
              <w:t xml:space="preserve"> to develop a </w:t>
            </w:r>
            <w:r w:rsidR="002559B9" w:rsidRPr="00DF31B4">
              <w:rPr>
                <w:sz w:val="22"/>
                <w:szCs w:val="22"/>
                <w:lang w:val="en-US"/>
              </w:rPr>
              <w:t xml:space="preserve">thorough and coherent </w:t>
            </w:r>
            <w:r w:rsidR="003C6E8C" w:rsidRPr="00DF31B4">
              <w:rPr>
                <w:sz w:val="22"/>
                <w:szCs w:val="22"/>
              </w:rPr>
              <w:t xml:space="preserve">analysis or synthesis.  </w:t>
            </w:r>
          </w:p>
          <w:p w14:paraId="751EC281" w14:textId="77777777" w:rsidR="00555E85" w:rsidRPr="00DF31B4" w:rsidRDefault="00555E85">
            <w:pPr>
              <w:pStyle w:val="Standard"/>
              <w:rPr>
                <w:sz w:val="22"/>
                <w:szCs w:val="22"/>
              </w:rPr>
            </w:pPr>
          </w:p>
        </w:tc>
        <w:tc>
          <w:tcPr>
            <w:tcW w:w="3744" w:type="dxa"/>
            <w:tcBorders>
              <w:left w:val="single" w:sz="2" w:space="0" w:color="000000"/>
              <w:bottom w:val="single" w:sz="2" w:space="0" w:color="000000"/>
            </w:tcBorders>
            <w:tcMar>
              <w:top w:w="55" w:type="dxa"/>
              <w:left w:w="55" w:type="dxa"/>
              <w:bottom w:w="55" w:type="dxa"/>
              <w:right w:w="55" w:type="dxa"/>
            </w:tcMar>
          </w:tcPr>
          <w:p w14:paraId="3818B4FE" w14:textId="7A841BCA" w:rsidR="00555E85" w:rsidRPr="00DF31B4" w:rsidRDefault="00A43EC7">
            <w:pPr>
              <w:pStyle w:val="Standard"/>
              <w:rPr>
                <w:sz w:val="22"/>
                <w:szCs w:val="22"/>
              </w:rPr>
            </w:pPr>
            <w:r w:rsidRPr="00DF31B4">
              <w:rPr>
                <w:sz w:val="22"/>
                <w:szCs w:val="22"/>
                <w:lang w:val="en-US"/>
              </w:rPr>
              <w:t>Takes i</w:t>
            </w:r>
            <w:r w:rsidR="003C6E8C" w:rsidRPr="00DF31B4">
              <w:rPr>
                <w:sz w:val="22"/>
                <w:szCs w:val="22"/>
              </w:rPr>
              <w:t>nformation from</w:t>
            </w:r>
            <w:r w:rsidR="004D1F2D" w:rsidRPr="00DF31B4">
              <w:rPr>
                <w:sz w:val="22"/>
                <w:szCs w:val="22"/>
                <w:lang w:val="en-US"/>
              </w:rPr>
              <w:t xml:space="preserve"> mostly germane and reliable</w:t>
            </w:r>
            <w:r w:rsidR="003C6E8C" w:rsidRPr="00DF31B4">
              <w:rPr>
                <w:sz w:val="22"/>
                <w:szCs w:val="22"/>
              </w:rPr>
              <w:t xml:space="preserve"> source(s) with enough interpretation/evaluation to develop a coherent analysis or synthesis.</w:t>
            </w:r>
          </w:p>
          <w:p w14:paraId="26E43DEE" w14:textId="77777777" w:rsidR="00555E85" w:rsidRPr="00DF31B4" w:rsidRDefault="00555E85">
            <w:pPr>
              <w:pStyle w:val="Standard"/>
              <w:rPr>
                <w:strike/>
                <w:sz w:val="22"/>
                <w:szCs w:val="22"/>
              </w:rPr>
            </w:pPr>
          </w:p>
        </w:tc>
        <w:tc>
          <w:tcPr>
            <w:tcW w:w="3745" w:type="dxa"/>
            <w:tcBorders>
              <w:left w:val="single" w:sz="2" w:space="0" w:color="000000"/>
              <w:bottom w:val="single" w:sz="2" w:space="0" w:color="000000"/>
            </w:tcBorders>
            <w:tcMar>
              <w:top w:w="55" w:type="dxa"/>
              <w:left w:w="55" w:type="dxa"/>
              <w:bottom w:w="55" w:type="dxa"/>
              <w:right w:w="55" w:type="dxa"/>
            </w:tcMar>
          </w:tcPr>
          <w:p w14:paraId="1D289C25" w14:textId="14DAB190" w:rsidR="00555E85" w:rsidRPr="00DF31B4" w:rsidRDefault="00A43EC7">
            <w:pPr>
              <w:pStyle w:val="Standard"/>
              <w:rPr>
                <w:sz w:val="22"/>
                <w:szCs w:val="22"/>
              </w:rPr>
            </w:pPr>
            <w:r w:rsidRPr="00DF31B4">
              <w:rPr>
                <w:sz w:val="22"/>
                <w:szCs w:val="22"/>
                <w:lang w:val="en-US"/>
              </w:rPr>
              <w:t>Takes i</w:t>
            </w:r>
            <w:r w:rsidR="003C6E8C" w:rsidRPr="00DF31B4">
              <w:rPr>
                <w:sz w:val="22"/>
                <w:szCs w:val="22"/>
              </w:rPr>
              <w:t xml:space="preserve">nformation from </w:t>
            </w:r>
            <w:r w:rsidR="004D1F2D" w:rsidRPr="00DF31B4">
              <w:rPr>
                <w:sz w:val="22"/>
                <w:szCs w:val="22"/>
                <w:lang w:val="en-US"/>
              </w:rPr>
              <w:t xml:space="preserve">some germane and reliable </w:t>
            </w:r>
            <w:r w:rsidR="003C6E8C" w:rsidRPr="00DF31B4">
              <w:rPr>
                <w:sz w:val="22"/>
                <w:szCs w:val="22"/>
              </w:rPr>
              <w:t>source(s) with some interpretation/evaluation, but not enough to develop a coherent analysis or synthesis.</w:t>
            </w:r>
          </w:p>
          <w:p w14:paraId="39FAF243" w14:textId="77777777" w:rsidR="00555E85" w:rsidRPr="00DF31B4" w:rsidRDefault="00555E85">
            <w:pPr>
              <w:pStyle w:val="Standard"/>
              <w:rPr>
                <w:strike/>
                <w:sz w:val="22"/>
                <w:szCs w:val="22"/>
              </w:rPr>
            </w:pP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2CBE5E" w14:textId="4CE405E0" w:rsidR="00555E85" w:rsidRPr="00DF31B4" w:rsidRDefault="00A43EC7" w:rsidP="004D1F2D">
            <w:pPr>
              <w:pStyle w:val="Standard"/>
              <w:rPr>
                <w:sz w:val="22"/>
                <w:szCs w:val="22"/>
              </w:rPr>
            </w:pPr>
            <w:r w:rsidRPr="00DF31B4">
              <w:rPr>
                <w:sz w:val="22"/>
                <w:szCs w:val="22"/>
              </w:rPr>
              <w:t>Takes i</w:t>
            </w:r>
            <w:r w:rsidR="003C6E8C" w:rsidRPr="00DF31B4">
              <w:rPr>
                <w:sz w:val="22"/>
                <w:szCs w:val="22"/>
              </w:rPr>
              <w:t xml:space="preserve">nformation from </w:t>
            </w:r>
            <w:r w:rsidR="004D1F2D" w:rsidRPr="00DF31B4">
              <w:rPr>
                <w:sz w:val="22"/>
                <w:szCs w:val="22"/>
                <w:lang w:val="en-US"/>
              </w:rPr>
              <w:t xml:space="preserve">some germane and reliable </w:t>
            </w:r>
            <w:r w:rsidR="003C6E8C" w:rsidRPr="00DF31B4">
              <w:rPr>
                <w:sz w:val="22"/>
                <w:szCs w:val="22"/>
              </w:rPr>
              <w:t>source(s) without any interpretation/evaluation.</w:t>
            </w:r>
          </w:p>
        </w:tc>
      </w:tr>
      <w:tr w:rsidR="00555E85" w:rsidRPr="00DF31B4" w14:paraId="16CA75C0" w14:textId="77777777" w:rsidTr="003A56E7">
        <w:tc>
          <w:tcPr>
            <w:tcW w:w="3743" w:type="dxa"/>
            <w:tcBorders>
              <w:left w:val="single" w:sz="2" w:space="0" w:color="000000"/>
              <w:bottom w:val="single" w:sz="2" w:space="0" w:color="000000"/>
            </w:tcBorders>
            <w:tcMar>
              <w:top w:w="55" w:type="dxa"/>
              <w:left w:w="55" w:type="dxa"/>
              <w:bottom w:w="55" w:type="dxa"/>
              <w:right w:w="55" w:type="dxa"/>
            </w:tcMar>
          </w:tcPr>
          <w:p w14:paraId="66831E22" w14:textId="77777777" w:rsidR="00555E85" w:rsidRPr="00DF31B4" w:rsidRDefault="003C6E8C">
            <w:pPr>
              <w:pStyle w:val="Standard"/>
              <w:rPr>
                <w:b/>
                <w:bCs/>
                <w:sz w:val="22"/>
                <w:szCs w:val="22"/>
              </w:rPr>
            </w:pPr>
            <w:r w:rsidRPr="00DF31B4">
              <w:rPr>
                <w:b/>
                <w:bCs/>
                <w:sz w:val="22"/>
                <w:szCs w:val="22"/>
              </w:rPr>
              <w:lastRenderedPageBreak/>
              <w:t>Influence of context and assumptions</w:t>
            </w:r>
          </w:p>
          <w:p w14:paraId="4F27F796" w14:textId="77777777" w:rsidR="002559B9" w:rsidRPr="00DF31B4" w:rsidRDefault="002559B9">
            <w:pPr>
              <w:pStyle w:val="Standard"/>
              <w:rPr>
                <w:bCs/>
                <w:sz w:val="22"/>
                <w:szCs w:val="22"/>
                <w:lang w:val="en-US"/>
              </w:rPr>
            </w:pPr>
            <w:r w:rsidRPr="00DF31B4">
              <w:rPr>
                <w:bCs/>
                <w:sz w:val="22"/>
                <w:szCs w:val="22"/>
                <w:lang w:val="en-US"/>
              </w:rPr>
              <w:t>Critical Thinking</w:t>
            </w:r>
          </w:p>
          <w:p w14:paraId="4B520B49" w14:textId="77777777" w:rsidR="008674CD" w:rsidRPr="00DF31B4" w:rsidRDefault="008674CD">
            <w:pPr>
              <w:pStyle w:val="Standard"/>
              <w:rPr>
                <w:b/>
                <w:bCs/>
                <w:color w:val="00B050"/>
                <w:sz w:val="22"/>
                <w:szCs w:val="22"/>
                <w:lang w:val="en-US"/>
              </w:rPr>
            </w:pPr>
          </w:p>
        </w:tc>
        <w:tc>
          <w:tcPr>
            <w:tcW w:w="3745" w:type="dxa"/>
            <w:tcBorders>
              <w:left w:val="single" w:sz="2" w:space="0" w:color="000000"/>
              <w:bottom w:val="single" w:sz="2" w:space="0" w:color="000000"/>
            </w:tcBorders>
            <w:tcMar>
              <w:top w:w="55" w:type="dxa"/>
              <w:left w:w="55" w:type="dxa"/>
              <w:bottom w:w="55" w:type="dxa"/>
              <w:right w:w="55" w:type="dxa"/>
            </w:tcMar>
          </w:tcPr>
          <w:p w14:paraId="2587C889" w14:textId="5DDE5534" w:rsidR="00555E85" w:rsidRPr="00DF31B4" w:rsidRDefault="003C6E8C" w:rsidP="004D1F2D">
            <w:pPr>
              <w:pStyle w:val="Standard"/>
              <w:rPr>
                <w:sz w:val="22"/>
                <w:szCs w:val="22"/>
              </w:rPr>
            </w:pPr>
            <w:r w:rsidRPr="00DF31B4">
              <w:rPr>
                <w:sz w:val="22"/>
                <w:szCs w:val="22"/>
              </w:rPr>
              <w:t xml:space="preserve">Thoroughly (systematically and methodically) analyzes assumptions </w:t>
            </w:r>
            <w:r w:rsidR="004F7C8A" w:rsidRPr="00DF31B4">
              <w:rPr>
                <w:sz w:val="22"/>
                <w:szCs w:val="22"/>
                <w:lang w:val="en-US"/>
              </w:rPr>
              <w:t xml:space="preserve">and </w:t>
            </w:r>
            <w:r w:rsidR="009B1C3E" w:rsidRPr="00DF31B4">
              <w:rPr>
                <w:sz w:val="22"/>
                <w:szCs w:val="22"/>
                <w:lang w:val="en-US"/>
              </w:rPr>
              <w:t xml:space="preserve">expert </w:t>
            </w:r>
            <w:r w:rsidR="004F7C8A" w:rsidRPr="00DF31B4">
              <w:rPr>
                <w:sz w:val="22"/>
                <w:szCs w:val="22"/>
                <w:lang w:val="en-US"/>
              </w:rPr>
              <w:t xml:space="preserve">viewpoints </w:t>
            </w:r>
            <w:r w:rsidRPr="00DF31B4">
              <w:rPr>
                <w:sz w:val="22"/>
                <w:szCs w:val="22"/>
              </w:rPr>
              <w:t>and carefully evaluates the relevance of contexts when presenting a position.</w:t>
            </w:r>
          </w:p>
        </w:tc>
        <w:tc>
          <w:tcPr>
            <w:tcW w:w="3744" w:type="dxa"/>
            <w:tcBorders>
              <w:left w:val="single" w:sz="2" w:space="0" w:color="000000"/>
              <w:bottom w:val="single" w:sz="2" w:space="0" w:color="000000"/>
            </w:tcBorders>
            <w:tcMar>
              <w:top w:w="55" w:type="dxa"/>
              <w:left w:w="55" w:type="dxa"/>
              <w:bottom w:w="55" w:type="dxa"/>
              <w:right w:w="55" w:type="dxa"/>
            </w:tcMar>
          </w:tcPr>
          <w:p w14:paraId="65250184" w14:textId="4F8F1F34" w:rsidR="00555E85" w:rsidRPr="00DF31B4" w:rsidRDefault="009B1C3E" w:rsidP="004D1F2D">
            <w:pPr>
              <w:pStyle w:val="Standard"/>
              <w:rPr>
                <w:sz w:val="22"/>
                <w:szCs w:val="22"/>
              </w:rPr>
            </w:pPr>
            <w:r w:rsidRPr="00DF31B4">
              <w:rPr>
                <w:sz w:val="22"/>
                <w:szCs w:val="22"/>
                <w:lang w:val="en-US"/>
              </w:rPr>
              <w:t>Identifies and analyzes</w:t>
            </w:r>
            <w:r w:rsidRPr="00DF31B4">
              <w:rPr>
                <w:sz w:val="22"/>
                <w:szCs w:val="22"/>
              </w:rPr>
              <w:t xml:space="preserve"> assumptions </w:t>
            </w:r>
            <w:r w:rsidRPr="00DF31B4">
              <w:rPr>
                <w:sz w:val="22"/>
                <w:szCs w:val="22"/>
                <w:lang w:val="en-US"/>
              </w:rPr>
              <w:t xml:space="preserve">and expert viewpoints </w:t>
            </w:r>
            <w:r w:rsidRPr="00DF31B4">
              <w:rPr>
                <w:sz w:val="22"/>
                <w:szCs w:val="22"/>
              </w:rPr>
              <w:t>and carefully evaluates the relevance of contexts when presenting a position.</w:t>
            </w:r>
          </w:p>
        </w:tc>
        <w:tc>
          <w:tcPr>
            <w:tcW w:w="3745" w:type="dxa"/>
            <w:tcBorders>
              <w:left w:val="single" w:sz="2" w:space="0" w:color="000000"/>
              <w:bottom w:val="single" w:sz="2" w:space="0" w:color="000000"/>
            </w:tcBorders>
            <w:tcMar>
              <w:top w:w="55" w:type="dxa"/>
              <w:left w:w="55" w:type="dxa"/>
              <w:bottom w:w="55" w:type="dxa"/>
              <w:right w:w="55" w:type="dxa"/>
            </w:tcMar>
          </w:tcPr>
          <w:p w14:paraId="57B8054F" w14:textId="7FB042BD" w:rsidR="00555E85" w:rsidRPr="00DF31B4" w:rsidRDefault="004D1F2D" w:rsidP="004D1F2D">
            <w:pPr>
              <w:pStyle w:val="Standard"/>
              <w:rPr>
                <w:sz w:val="22"/>
                <w:szCs w:val="22"/>
              </w:rPr>
            </w:pPr>
            <w:r w:rsidRPr="00DF31B4">
              <w:rPr>
                <w:sz w:val="22"/>
                <w:szCs w:val="22"/>
                <w:lang w:val="en-US"/>
              </w:rPr>
              <w:t>Identifies</w:t>
            </w:r>
            <w:r w:rsidR="003C6E8C" w:rsidRPr="00DF31B4">
              <w:rPr>
                <w:sz w:val="22"/>
                <w:szCs w:val="22"/>
              </w:rPr>
              <w:t xml:space="preserve"> some assumptions</w:t>
            </w:r>
            <w:r w:rsidR="009B1C3E" w:rsidRPr="00DF31B4">
              <w:rPr>
                <w:sz w:val="22"/>
                <w:szCs w:val="22"/>
                <w:lang w:val="en-US"/>
              </w:rPr>
              <w:t xml:space="preserve"> and expert viewpoints</w:t>
            </w:r>
            <w:r w:rsidR="003C6E8C" w:rsidRPr="00DF31B4">
              <w:rPr>
                <w:sz w:val="22"/>
                <w:szCs w:val="22"/>
              </w:rPr>
              <w:t xml:space="preserve">.  Identifies relevant contexts when presenting a position. </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B0982B" w14:textId="77777777" w:rsidR="00555E85" w:rsidRPr="00DF31B4" w:rsidRDefault="003C6E8C" w:rsidP="00761D71">
            <w:pPr>
              <w:pStyle w:val="Standard"/>
              <w:rPr>
                <w:sz w:val="22"/>
                <w:szCs w:val="22"/>
              </w:rPr>
            </w:pPr>
            <w:r w:rsidRPr="00DF31B4">
              <w:rPr>
                <w:sz w:val="22"/>
                <w:szCs w:val="22"/>
              </w:rPr>
              <w:t>Shows an emerging awareness of present assumptions</w:t>
            </w:r>
            <w:r w:rsidR="009B1C3E" w:rsidRPr="00DF31B4">
              <w:rPr>
                <w:sz w:val="22"/>
                <w:szCs w:val="22"/>
                <w:lang w:val="en-US"/>
              </w:rPr>
              <w:t xml:space="preserve"> and expert viewpoints</w:t>
            </w:r>
            <w:r w:rsidR="00761D71" w:rsidRPr="00DF31B4">
              <w:rPr>
                <w:sz w:val="22"/>
                <w:szCs w:val="22"/>
              </w:rPr>
              <w:t xml:space="preserve">.  </w:t>
            </w:r>
            <w:r w:rsidRPr="00DF31B4">
              <w:rPr>
                <w:sz w:val="22"/>
                <w:szCs w:val="22"/>
              </w:rPr>
              <w:t>Begins to identify some contexts when presenting a position.</w:t>
            </w:r>
          </w:p>
        </w:tc>
      </w:tr>
      <w:tr w:rsidR="00C7675B" w:rsidRPr="00DF31B4" w14:paraId="46BD4272" w14:textId="77777777" w:rsidTr="00C7675B">
        <w:tc>
          <w:tcPr>
            <w:tcW w:w="3743" w:type="dxa"/>
            <w:tcBorders>
              <w:left w:val="single" w:sz="2" w:space="0" w:color="000000"/>
              <w:bottom w:val="single" w:sz="2" w:space="0" w:color="000000"/>
            </w:tcBorders>
            <w:tcMar>
              <w:top w:w="55" w:type="dxa"/>
              <w:left w:w="55" w:type="dxa"/>
              <w:bottom w:w="55" w:type="dxa"/>
              <w:right w:w="55" w:type="dxa"/>
            </w:tcMar>
          </w:tcPr>
          <w:p w14:paraId="70140F34" w14:textId="77777777" w:rsidR="00C7675B" w:rsidRPr="00DF31B4" w:rsidRDefault="00C7675B" w:rsidP="008251F1">
            <w:pPr>
              <w:pStyle w:val="Standard"/>
              <w:rPr>
                <w:b/>
                <w:bCs/>
                <w:sz w:val="22"/>
                <w:szCs w:val="22"/>
              </w:rPr>
            </w:pPr>
            <w:r w:rsidRPr="00DF31B4">
              <w:rPr>
                <w:b/>
                <w:bCs/>
                <w:sz w:val="22"/>
                <w:szCs w:val="22"/>
              </w:rPr>
              <w:t>Implement Solution</w:t>
            </w:r>
          </w:p>
          <w:p w14:paraId="4C983088" w14:textId="77777777" w:rsidR="00C7675B" w:rsidRPr="00DF31B4" w:rsidRDefault="00C7675B" w:rsidP="008251F1">
            <w:pPr>
              <w:pStyle w:val="Standard"/>
              <w:rPr>
                <w:bCs/>
                <w:sz w:val="22"/>
                <w:szCs w:val="22"/>
                <w:lang w:val="en-US"/>
              </w:rPr>
            </w:pPr>
            <w:r w:rsidRPr="00DF31B4">
              <w:rPr>
                <w:bCs/>
                <w:sz w:val="22"/>
                <w:szCs w:val="22"/>
                <w:lang w:val="en-US"/>
              </w:rPr>
              <w:t>Problem Solving</w:t>
            </w:r>
          </w:p>
          <w:p w14:paraId="058AA7F4" w14:textId="77777777" w:rsidR="002357BB" w:rsidRPr="00DF31B4" w:rsidRDefault="002357BB" w:rsidP="008251F1">
            <w:pPr>
              <w:pStyle w:val="Standard"/>
              <w:rPr>
                <w:b/>
                <w:bCs/>
                <w:color w:val="FF0000"/>
                <w:sz w:val="22"/>
                <w:szCs w:val="22"/>
                <w:lang w:val="en-US"/>
              </w:rPr>
            </w:pPr>
          </w:p>
        </w:tc>
        <w:tc>
          <w:tcPr>
            <w:tcW w:w="3745" w:type="dxa"/>
            <w:tcBorders>
              <w:left w:val="single" w:sz="2" w:space="0" w:color="000000"/>
              <w:bottom w:val="single" w:sz="2" w:space="0" w:color="000000"/>
            </w:tcBorders>
            <w:tcMar>
              <w:top w:w="55" w:type="dxa"/>
              <w:left w:w="55" w:type="dxa"/>
              <w:bottom w:w="55" w:type="dxa"/>
              <w:right w:w="55" w:type="dxa"/>
            </w:tcMar>
          </w:tcPr>
          <w:p w14:paraId="3359E740" w14:textId="77777777" w:rsidR="00C7675B" w:rsidRPr="00DF31B4" w:rsidRDefault="00C7675B" w:rsidP="008C1DDF">
            <w:pPr>
              <w:pStyle w:val="Standard"/>
              <w:rPr>
                <w:color w:val="FF0000"/>
                <w:sz w:val="22"/>
                <w:szCs w:val="22"/>
                <w:lang w:val="en-US"/>
              </w:rPr>
            </w:pPr>
            <w:r w:rsidRPr="00DF31B4">
              <w:rPr>
                <w:sz w:val="22"/>
                <w:szCs w:val="22"/>
              </w:rPr>
              <w:t xml:space="preserve">Implements the </w:t>
            </w:r>
            <w:r w:rsidR="00761D71" w:rsidRPr="00DF31B4">
              <w:rPr>
                <w:sz w:val="22"/>
                <w:szCs w:val="22"/>
                <w:lang w:val="en-US"/>
              </w:rPr>
              <w:t>s</w:t>
            </w:r>
            <w:r w:rsidR="003B03AD" w:rsidRPr="00DF31B4">
              <w:rPr>
                <w:sz w:val="22"/>
                <w:szCs w:val="22"/>
                <w:lang w:val="en-US"/>
              </w:rPr>
              <w:t>trategy to solve the problem in an applied and/or academic</w:t>
            </w:r>
            <w:r w:rsidR="003B03AD" w:rsidRPr="00DF31B4">
              <w:rPr>
                <w:color w:val="FF0000"/>
                <w:sz w:val="22"/>
                <w:szCs w:val="22"/>
                <w:lang w:val="en-US"/>
              </w:rPr>
              <w:t xml:space="preserve"> </w:t>
            </w:r>
            <w:r w:rsidR="003B03AD" w:rsidRPr="00DF31B4">
              <w:rPr>
                <w:sz w:val="22"/>
                <w:szCs w:val="22"/>
                <w:lang w:val="en-US"/>
              </w:rPr>
              <w:t xml:space="preserve">setting </w:t>
            </w:r>
            <w:r w:rsidRPr="00DF31B4">
              <w:rPr>
                <w:sz w:val="22"/>
                <w:szCs w:val="22"/>
              </w:rPr>
              <w:t xml:space="preserve">in a manner that </w:t>
            </w:r>
            <w:r w:rsidR="008C1DDF" w:rsidRPr="00DF31B4">
              <w:rPr>
                <w:sz w:val="22"/>
                <w:szCs w:val="22"/>
                <w:lang w:val="en-US"/>
              </w:rPr>
              <w:t xml:space="preserve">thoroughly and deeply </w:t>
            </w:r>
            <w:r w:rsidRPr="00DF31B4">
              <w:rPr>
                <w:sz w:val="22"/>
                <w:szCs w:val="22"/>
              </w:rPr>
              <w:t>addresses multiple contextual factors of the problem.</w:t>
            </w:r>
            <w:r w:rsidR="002357BB" w:rsidRPr="00DF31B4">
              <w:rPr>
                <w:sz w:val="22"/>
                <w:szCs w:val="22"/>
                <w:lang w:val="en-US"/>
              </w:rPr>
              <w:t xml:space="preserve"> </w:t>
            </w:r>
          </w:p>
        </w:tc>
        <w:tc>
          <w:tcPr>
            <w:tcW w:w="3744" w:type="dxa"/>
            <w:tcBorders>
              <w:left w:val="single" w:sz="2" w:space="0" w:color="000000"/>
              <w:bottom w:val="single" w:sz="2" w:space="0" w:color="000000"/>
            </w:tcBorders>
            <w:tcMar>
              <w:top w:w="55" w:type="dxa"/>
              <w:left w:w="55" w:type="dxa"/>
              <w:bottom w:w="55" w:type="dxa"/>
              <w:right w:w="55" w:type="dxa"/>
            </w:tcMar>
          </w:tcPr>
          <w:p w14:paraId="1B095127" w14:textId="347CA55C" w:rsidR="00C7675B" w:rsidRPr="00DF31B4" w:rsidRDefault="003B03AD" w:rsidP="008434D1">
            <w:pPr>
              <w:pStyle w:val="Standard"/>
              <w:rPr>
                <w:color w:val="FF0000"/>
                <w:sz w:val="22"/>
                <w:szCs w:val="22"/>
                <w:lang w:val="en-US"/>
              </w:rPr>
            </w:pPr>
            <w:r w:rsidRPr="00DF31B4">
              <w:rPr>
                <w:sz w:val="22"/>
                <w:szCs w:val="22"/>
              </w:rPr>
              <w:t xml:space="preserve">Implements the </w:t>
            </w:r>
            <w:r w:rsidRPr="00DF31B4">
              <w:rPr>
                <w:sz w:val="22"/>
                <w:szCs w:val="22"/>
                <w:lang w:val="en-US"/>
              </w:rPr>
              <w:t>strategy to solve the problem in an applied and/or academic setting</w:t>
            </w:r>
            <w:r w:rsidR="00C7675B" w:rsidRPr="00DF31B4">
              <w:rPr>
                <w:sz w:val="22"/>
                <w:szCs w:val="22"/>
              </w:rPr>
              <w:t xml:space="preserve"> in a manner that addresses multiple contextual factors of the problem.</w:t>
            </w:r>
            <w:r w:rsidR="002357BB" w:rsidRPr="00DF31B4">
              <w:rPr>
                <w:sz w:val="22"/>
                <w:szCs w:val="22"/>
                <w:lang w:val="en-US"/>
              </w:rPr>
              <w:t xml:space="preserve">  </w:t>
            </w:r>
          </w:p>
        </w:tc>
        <w:tc>
          <w:tcPr>
            <w:tcW w:w="3745" w:type="dxa"/>
            <w:tcBorders>
              <w:left w:val="single" w:sz="2" w:space="0" w:color="000000"/>
              <w:bottom w:val="single" w:sz="2" w:space="0" w:color="000000"/>
            </w:tcBorders>
            <w:tcMar>
              <w:top w:w="55" w:type="dxa"/>
              <w:left w:w="55" w:type="dxa"/>
              <w:bottom w:w="55" w:type="dxa"/>
              <w:right w:w="55" w:type="dxa"/>
            </w:tcMar>
          </w:tcPr>
          <w:p w14:paraId="4F7B02E9" w14:textId="77777777" w:rsidR="00C7675B" w:rsidRPr="00DF31B4" w:rsidRDefault="003B03AD" w:rsidP="008C1DDF">
            <w:pPr>
              <w:pStyle w:val="Standard"/>
              <w:rPr>
                <w:sz w:val="22"/>
                <w:szCs w:val="22"/>
              </w:rPr>
            </w:pPr>
            <w:r w:rsidRPr="00DF31B4">
              <w:rPr>
                <w:sz w:val="22"/>
                <w:szCs w:val="22"/>
              </w:rPr>
              <w:t xml:space="preserve">Implements the </w:t>
            </w:r>
            <w:r w:rsidRPr="00DF31B4">
              <w:rPr>
                <w:sz w:val="22"/>
                <w:szCs w:val="22"/>
                <w:lang w:val="en-US"/>
              </w:rPr>
              <w:t>strategy to solve the problem in an applied and/or academic setting</w:t>
            </w:r>
            <w:r w:rsidRPr="00DF31B4">
              <w:rPr>
                <w:sz w:val="22"/>
                <w:szCs w:val="22"/>
              </w:rPr>
              <w:t xml:space="preserve"> </w:t>
            </w:r>
            <w:r w:rsidR="00C7675B" w:rsidRPr="00DF31B4">
              <w:rPr>
                <w:sz w:val="22"/>
                <w:szCs w:val="22"/>
              </w:rPr>
              <w:t>in a manner that addresses the problem statement but ignores relevant contextual factors.</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2B71E5" w14:textId="77777777" w:rsidR="00C7675B" w:rsidRPr="00DF31B4" w:rsidRDefault="003B03AD" w:rsidP="008C1DDF">
            <w:pPr>
              <w:pStyle w:val="Standard"/>
              <w:rPr>
                <w:sz w:val="22"/>
                <w:szCs w:val="22"/>
              </w:rPr>
            </w:pPr>
            <w:r w:rsidRPr="00DF31B4">
              <w:rPr>
                <w:sz w:val="22"/>
                <w:szCs w:val="22"/>
              </w:rPr>
              <w:t xml:space="preserve">Implements the </w:t>
            </w:r>
            <w:r w:rsidRPr="00DF31B4">
              <w:rPr>
                <w:sz w:val="22"/>
                <w:szCs w:val="22"/>
                <w:lang w:val="en-US"/>
              </w:rPr>
              <w:t>strategy to solve the problem in an applied and/or academic setting</w:t>
            </w:r>
            <w:r w:rsidRPr="00DF31B4">
              <w:rPr>
                <w:sz w:val="22"/>
                <w:szCs w:val="22"/>
              </w:rPr>
              <w:t xml:space="preserve"> </w:t>
            </w:r>
            <w:r w:rsidR="00C7675B" w:rsidRPr="00DF31B4">
              <w:rPr>
                <w:sz w:val="22"/>
                <w:szCs w:val="22"/>
              </w:rPr>
              <w:t>in a manner that does not directly address the problem statement.</w:t>
            </w:r>
          </w:p>
        </w:tc>
      </w:tr>
      <w:tr w:rsidR="00555E85" w:rsidRPr="00DF31B4" w14:paraId="3F8A875B" w14:textId="77777777" w:rsidTr="003A56E7">
        <w:tc>
          <w:tcPr>
            <w:tcW w:w="3743" w:type="dxa"/>
            <w:tcBorders>
              <w:left w:val="single" w:sz="2" w:space="0" w:color="000000"/>
              <w:bottom w:val="single" w:sz="2" w:space="0" w:color="000000"/>
            </w:tcBorders>
            <w:tcMar>
              <w:top w:w="55" w:type="dxa"/>
              <w:left w:w="55" w:type="dxa"/>
              <w:bottom w:w="55" w:type="dxa"/>
              <w:right w:w="55" w:type="dxa"/>
            </w:tcMar>
          </w:tcPr>
          <w:p w14:paraId="65AAEA9A" w14:textId="77777777" w:rsidR="00555E85" w:rsidRPr="00DF31B4" w:rsidRDefault="003C6E8C">
            <w:pPr>
              <w:pStyle w:val="Standard"/>
              <w:rPr>
                <w:b/>
                <w:bCs/>
                <w:sz w:val="22"/>
                <w:szCs w:val="22"/>
              </w:rPr>
            </w:pPr>
            <w:r w:rsidRPr="00DF31B4">
              <w:rPr>
                <w:b/>
                <w:bCs/>
                <w:sz w:val="22"/>
                <w:szCs w:val="22"/>
              </w:rPr>
              <w:t>Conclusions and related outcomes (implications and consequences)</w:t>
            </w:r>
          </w:p>
          <w:p w14:paraId="68F6F1F5" w14:textId="77777777" w:rsidR="003D2A89" w:rsidRPr="00DF31B4" w:rsidRDefault="003D2A89">
            <w:pPr>
              <w:pStyle w:val="Standard"/>
              <w:rPr>
                <w:bCs/>
                <w:sz w:val="22"/>
                <w:szCs w:val="22"/>
                <w:lang w:val="en-US"/>
              </w:rPr>
            </w:pPr>
            <w:r w:rsidRPr="00DF31B4">
              <w:rPr>
                <w:bCs/>
                <w:sz w:val="22"/>
                <w:szCs w:val="22"/>
                <w:lang w:val="en-US"/>
              </w:rPr>
              <w:t>Critical Thinking</w:t>
            </w:r>
          </w:p>
          <w:p w14:paraId="64AD1FF0" w14:textId="77777777" w:rsidR="007C7A8B" w:rsidRPr="00DF31B4" w:rsidRDefault="002559B9" w:rsidP="003D2A89">
            <w:pPr>
              <w:pStyle w:val="Standard"/>
              <w:rPr>
                <w:bCs/>
                <w:sz w:val="22"/>
                <w:szCs w:val="22"/>
                <w:lang w:val="en-US"/>
              </w:rPr>
            </w:pPr>
            <w:r w:rsidRPr="00DF31B4">
              <w:rPr>
                <w:bCs/>
                <w:sz w:val="22"/>
                <w:szCs w:val="22"/>
                <w:lang w:val="en-US"/>
              </w:rPr>
              <w:t>Problem Solving</w:t>
            </w:r>
          </w:p>
        </w:tc>
        <w:tc>
          <w:tcPr>
            <w:tcW w:w="3745" w:type="dxa"/>
            <w:tcBorders>
              <w:left w:val="single" w:sz="2" w:space="0" w:color="000000"/>
              <w:bottom w:val="single" w:sz="2" w:space="0" w:color="000000"/>
            </w:tcBorders>
            <w:tcMar>
              <w:top w:w="55" w:type="dxa"/>
              <w:left w:w="55" w:type="dxa"/>
              <w:bottom w:w="55" w:type="dxa"/>
              <w:right w:w="55" w:type="dxa"/>
            </w:tcMar>
          </w:tcPr>
          <w:p w14:paraId="60AF3585" w14:textId="77777777" w:rsidR="00555E85" w:rsidRPr="00DF31B4" w:rsidRDefault="003C6E8C" w:rsidP="008C1DDF">
            <w:pPr>
              <w:pStyle w:val="Standard"/>
              <w:rPr>
                <w:sz w:val="22"/>
                <w:szCs w:val="22"/>
                <w:lang w:val="en-US"/>
              </w:rPr>
            </w:pPr>
            <w:r w:rsidRPr="00DF31B4">
              <w:rPr>
                <w:sz w:val="22"/>
                <w:szCs w:val="22"/>
              </w:rPr>
              <w:t>Conclusion</w:t>
            </w:r>
            <w:r w:rsidRPr="00DF31B4">
              <w:rPr>
                <w:strike/>
                <w:sz w:val="22"/>
                <w:szCs w:val="22"/>
              </w:rPr>
              <w:t>s</w:t>
            </w:r>
            <w:r w:rsidRPr="00DF31B4">
              <w:rPr>
                <w:sz w:val="22"/>
                <w:szCs w:val="22"/>
              </w:rPr>
              <w:t xml:space="preserve"> and related outcomes (consequences and implications) are logical and reflect student’s informed evaluation and ability to </w:t>
            </w:r>
            <w:r w:rsidR="007C0729" w:rsidRPr="00DF31B4">
              <w:rPr>
                <w:sz w:val="22"/>
                <w:szCs w:val="22"/>
                <w:lang w:val="en-US"/>
              </w:rPr>
              <w:t>synthesize</w:t>
            </w:r>
            <w:r w:rsidR="007C0729" w:rsidRPr="00DF31B4">
              <w:rPr>
                <w:color w:val="FF0000"/>
                <w:sz w:val="22"/>
                <w:szCs w:val="22"/>
                <w:lang w:val="en-US"/>
              </w:rPr>
              <w:t xml:space="preserve"> </w:t>
            </w:r>
            <w:r w:rsidRPr="00DF31B4">
              <w:rPr>
                <w:sz w:val="22"/>
                <w:szCs w:val="22"/>
              </w:rPr>
              <w:t>evidence</w:t>
            </w:r>
            <w:r w:rsidR="007C0729" w:rsidRPr="00DF31B4">
              <w:rPr>
                <w:sz w:val="22"/>
                <w:szCs w:val="22"/>
                <w:lang w:val="en-US"/>
              </w:rPr>
              <w:t>.</w:t>
            </w:r>
            <w:r w:rsidR="008C1DDF" w:rsidRPr="00DF31B4">
              <w:rPr>
                <w:sz w:val="22"/>
                <w:szCs w:val="22"/>
                <w:lang w:val="en-US"/>
              </w:rPr>
              <w:t xml:space="preserve">  </w:t>
            </w:r>
            <w:r w:rsidR="00517A61" w:rsidRPr="00DF31B4">
              <w:rPr>
                <w:sz w:val="22"/>
                <w:szCs w:val="22"/>
                <w:lang w:val="en-US"/>
              </w:rPr>
              <w:t>Identifies specific</w:t>
            </w:r>
            <w:r w:rsidR="007C0729" w:rsidRPr="00DF31B4">
              <w:rPr>
                <w:sz w:val="22"/>
                <w:szCs w:val="22"/>
                <w:lang w:val="en-US"/>
              </w:rPr>
              <w:t xml:space="preserve"> directions for further work</w:t>
            </w:r>
            <w:r w:rsidR="00D247C6" w:rsidRPr="00DF31B4">
              <w:rPr>
                <w:sz w:val="22"/>
                <w:szCs w:val="22"/>
                <w:lang w:val="en-US"/>
              </w:rPr>
              <w:t>.</w:t>
            </w:r>
          </w:p>
        </w:tc>
        <w:tc>
          <w:tcPr>
            <w:tcW w:w="3744" w:type="dxa"/>
            <w:tcBorders>
              <w:left w:val="single" w:sz="2" w:space="0" w:color="000000"/>
              <w:bottom w:val="single" w:sz="2" w:space="0" w:color="000000"/>
            </w:tcBorders>
            <w:tcMar>
              <w:top w:w="55" w:type="dxa"/>
              <w:left w:w="55" w:type="dxa"/>
              <w:bottom w:w="55" w:type="dxa"/>
              <w:right w:w="55" w:type="dxa"/>
            </w:tcMar>
          </w:tcPr>
          <w:p w14:paraId="3CA50868" w14:textId="77777777" w:rsidR="00555E85" w:rsidRPr="00DF31B4" w:rsidRDefault="003C6E8C" w:rsidP="007C7A8B">
            <w:pPr>
              <w:pStyle w:val="Standard"/>
              <w:rPr>
                <w:sz w:val="22"/>
                <w:szCs w:val="22"/>
                <w:lang w:val="en-US"/>
              </w:rPr>
            </w:pPr>
            <w:r w:rsidRPr="00DF31B4">
              <w:rPr>
                <w:sz w:val="22"/>
                <w:szCs w:val="22"/>
              </w:rPr>
              <w:t>Conclusion is logically tied to a range of information, including opposing viewpoints; related outcomes (consequences and implications) are identified clearly.</w:t>
            </w:r>
            <w:r w:rsidR="00517A61" w:rsidRPr="00DF31B4">
              <w:rPr>
                <w:sz w:val="22"/>
                <w:szCs w:val="22"/>
                <w:lang w:val="en-US"/>
              </w:rPr>
              <w:t xml:space="preserve">  </w:t>
            </w:r>
            <w:r w:rsidR="007C7A8B" w:rsidRPr="00DF31B4">
              <w:rPr>
                <w:sz w:val="22"/>
                <w:szCs w:val="22"/>
                <w:lang w:val="en-US"/>
              </w:rPr>
              <w:t>Identifies one or more areas for</w:t>
            </w:r>
            <w:r w:rsidR="00517A61" w:rsidRPr="00DF31B4">
              <w:rPr>
                <w:sz w:val="22"/>
                <w:szCs w:val="22"/>
                <w:lang w:val="en-US"/>
              </w:rPr>
              <w:t xml:space="preserve"> further work.</w:t>
            </w:r>
          </w:p>
        </w:tc>
        <w:tc>
          <w:tcPr>
            <w:tcW w:w="3745" w:type="dxa"/>
            <w:tcBorders>
              <w:left w:val="single" w:sz="2" w:space="0" w:color="000000"/>
              <w:bottom w:val="single" w:sz="2" w:space="0" w:color="000000"/>
            </w:tcBorders>
            <w:tcMar>
              <w:top w:w="55" w:type="dxa"/>
              <w:left w:w="55" w:type="dxa"/>
              <w:bottom w:w="55" w:type="dxa"/>
              <w:right w:w="55" w:type="dxa"/>
            </w:tcMar>
          </w:tcPr>
          <w:p w14:paraId="22405680" w14:textId="77777777" w:rsidR="00555E85" w:rsidRPr="00DF31B4" w:rsidRDefault="003C6E8C">
            <w:pPr>
              <w:pStyle w:val="Standard"/>
              <w:rPr>
                <w:sz w:val="22"/>
                <w:szCs w:val="22"/>
              </w:rPr>
            </w:pPr>
            <w:r w:rsidRPr="00DF31B4">
              <w:rPr>
                <w:sz w:val="22"/>
                <w:szCs w:val="22"/>
              </w:rPr>
              <w:t>Conclusion is logically tied to information (because information is chosen to fit the desired conclusion); some related outcomes (consequences and implications) are identified clearly.</w:t>
            </w:r>
          </w:p>
        </w:tc>
        <w:tc>
          <w:tcPr>
            <w:tcW w:w="37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432260" w14:textId="77777777" w:rsidR="00555E85" w:rsidRPr="00DF31B4" w:rsidRDefault="003C6E8C">
            <w:pPr>
              <w:pStyle w:val="Standard"/>
              <w:rPr>
                <w:sz w:val="22"/>
                <w:szCs w:val="22"/>
              </w:rPr>
            </w:pPr>
            <w:r w:rsidRPr="00DF31B4">
              <w:rPr>
                <w:sz w:val="22"/>
                <w:szCs w:val="22"/>
              </w:rPr>
              <w:t>Conclusion is inconsistently tied to some of the information discussed; related outcomes (consequences and implications) are oversimplified.</w:t>
            </w:r>
          </w:p>
        </w:tc>
      </w:tr>
    </w:tbl>
    <w:p w14:paraId="407776AA" w14:textId="7BC7F507" w:rsidR="00555E85" w:rsidRDefault="001E6128" w:rsidP="00324900">
      <w:pPr>
        <w:pStyle w:val="Standard"/>
        <w:rPr>
          <w:sz w:val="22"/>
          <w:szCs w:val="22"/>
          <w:lang w:val="en-US"/>
        </w:rPr>
      </w:pPr>
      <w:r w:rsidRPr="00DF31B4">
        <w:rPr>
          <w:sz w:val="22"/>
          <w:szCs w:val="22"/>
          <w:lang w:val="en-US"/>
        </w:rPr>
        <w:t>*T</w:t>
      </w:r>
      <w:r w:rsidR="00324900" w:rsidRPr="00DF31B4">
        <w:rPr>
          <w:sz w:val="22"/>
          <w:szCs w:val="22"/>
          <w:lang w:val="en-US"/>
        </w:rPr>
        <w:t xml:space="preserve">his rubric was created using the Association of American Colleges and Universities (AAC&amp;U) Critical Thinking </w:t>
      </w:r>
      <w:r w:rsidRPr="00DF31B4">
        <w:rPr>
          <w:sz w:val="22"/>
          <w:szCs w:val="22"/>
          <w:lang w:val="en-US"/>
        </w:rPr>
        <w:t xml:space="preserve">and Problem Solving </w:t>
      </w:r>
      <w:r w:rsidR="00324900" w:rsidRPr="00DF31B4">
        <w:rPr>
          <w:sz w:val="22"/>
          <w:szCs w:val="22"/>
          <w:lang w:val="en-US"/>
        </w:rPr>
        <w:t>VALUE Rubric</w:t>
      </w:r>
      <w:r w:rsidRPr="00DF31B4">
        <w:rPr>
          <w:sz w:val="22"/>
          <w:szCs w:val="22"/>
          <w:lang w:val="en-US"/>
        </w:rPr>
        <w:t>s</w:t>
      </w:r>
      <w:r w:rsidR="00324900" w:rsidRPr="00DF31B4">
        <w:rPr>
          <w:sz w:val="22"/>
          <w:szCs w:val="22"/>
          <w:lang w:val="en-US"/>
        </w:rPr>
        <w:t xml:space="preserve">. Retrieved from </w:t>
      </w:r>
      <w:hyperlink r:id="rId7" w:history="1">
        <w:r w:rsidR="00DF31B4" w:rsidRPr="00F5602A">
          <w:rPr>
            <w:rStyle w:val="Hyperlink"/>
            <w:sz w:val="22"/>
            <w:szCs w:val="22"/>
            <w:lang w:val="en-US"/>
          </w:rPr>
          <w:t>https://www.aacu.org/value-rubrics</w:t>
        </w:r>
      </w:hyperlink>
    </w:p>
    <w:p w14:paraId="44C5E530" w14:textId="410FF9BD" w:rsidR="00DF31B4" w:rsidRDefault="00DF31B4" w:rsidP="00324900">
      <w:pPr>
        <w:pStyle w:val="Standard"/>
        <w:rPr>
          <w:sz w:val="22"/>
          <w:szCs w:val="22"/>
          <w:lang w:val="en-US"/>
        </w:rPr>
      </w:pPr>
    </w:p>
    <w:p w14:paraId="4996C11C" w14:textId="77777777" w:rsidR="00DF31B4" w:rsidRDefault="00DF31B4" w:rsidP="00324900">
      <w:pPr>
        <w:pStyle w:val="Standard"/>
        <w:rPr>
          <w:sz w:val="22"/>
          <w:szCs w:val="22"/>
          <w:lang w:val="en-US"/>
        </w:rPr>
        <w:sectPr w:rsidR="00DF31B4" w:rsidSect="004C03E5">
          <w:pgSz w:w="20163" w:h="12240" w:orient="landscape"/>
          <w:pgMar w:top="720" w:right="720" w:bottom="720" w:left="720" w:header="720" w:footer="720" w:gutter="0"/>
          <w:cols w:space="720"/>
        </w:sectPr>
      </w:pPr>
    </w:p>
    <w:p w14:paraId="2D29D9F2" w14:textId="77777777" w:rsidR="00DF31B4" w:rsidRPr="00DF31B4" w:rsidRDefault="00DF31B4" w:rsidP="00DF31B4">
      <w:pPr>
        <w:pStyle w:val="Default"/>
        <w:rPr>
          <w:rFonts w:ascii="Times New Roman" w:hAnsi="Times New Roman" w:cs="Times New Roman"/>
        </w:rPr>
      </w:pPr>
    </w:p>
    <w:p w14:paraId="399AE6C4" w14:textId="1FC3E89F" w:rsidR="00DF31B4" w:rsidRDefault="00DF31B4" w:rsidP="00DF31B4">
      <w:pPr>
        <w:pStyle w:val="Default"/>
        <w:jc w:val="center"/>
        <w:rPr>
          <w:rFonts w:ascii="Times New Roman" w:hAnsi="Times New Roman" w:cs="Times New Roman"/>
          <w:b/>
          <w:bCs/>
        </w:rPr>
      </w:pPr>
      <w:r w:rsidRPr="00DF31B4">
        <w:rPr>
          <w:rFonts w:ascii="Times New Roman" w:hAnsi="Times New Roman" w:cs="Times New Roman"/>
          <w:b/>
          <w:bCs/>
        </w:rPr>
        <w:t xml:space="preserve">Glossary </w:t>
      </w:r>
    </w:p>
    <w:p w14:paraId="7C94E9FC" w14:textId="77777777" w:rsidR="00DF31B4" w:rsidRPr="00DF31B4" w:rsidRDefault="00DF31B4" w:rsidP="00DF31B4">
      <w:pPr>
        <w:pStyle w:val="Default"/>
        <w:jc w:val="center"/>
        <w:rPr>
          <w:rFonts w:ascii="Times New Roman" w:hAnsi="Times New Roman" w:cs="Times New Roman"/>
        </w:rPr>
      </w:pPr>
    </w:p>
    <w:p w14:paraId="0693BC7B" w14:textId="69482D5F" w:rsidR="00DF31B4" w:rsidRDefault="00DF31B4" w:rsidP="00DF31B4">
      <w:pPr>
        <w:pStyle w:val="Default"/>
        <w:jc w:val="center"/>
        <w:rPr>
          <w:rFonts w:ascii="Times New Roman" w:hAnsi="Times New Roman" w:cs="Times New Roman"/>
          <w:i/>
          <w:iCs/>
        </w:rPr>
      </w:pPr>
      <w:r w:rsidRPr="00DF31B4">
        <w:rPr>
          <w:rFonts w:ascii="Times New Roman" w:hAnsi="Times New Roman" w:cs="Times New Roman"/>
          <w:i/>
          <w:iCs/>
        </w:rPr>
        <w:t xml:space="preserve">The definitions that follow were developed to clarify terms and concepts used in this rubric only. </w:t>
      </w:r>
    </w:p>
    <w:p w14:paraId="11018A54" w14:textId="77777777" w:rsidR="00DF31B4" w:rsidRPr="00DF31B4" w:rsidRDefault="00DF31B4" w:rsidP="00DF31B4">
      <w:pPr>
        <w:pStyle w:val="Default"/>
        <w:jc w:val="center"/>
        <w:rPr>
          <w:rFonts w:ascii="Times New Roman" w:hAnsi="Times New Roman" w:cs="Times New Roman"/>
        </w:rPr>
      </w:pPr>
    </w:p>
    <w:p w14:paraId="2AA01436" w14:textId="1F0DBA91" w:rsidR="003028B3" w:rsidRDefault="003028B3" w:rsidP="00DF31B4">
      <w:pPr>
        <w:pStyle w:val="Default"/>
        <w:ind w:left="424"/>
        <w:rPr>
          <w:rFonts w:ascii="Times New Roman" w:hAnsi="Times New Roman" w:cs="Times New Roman"/>
        </w:rPr>
      </w:pPr>
      <w:r>
        <w:rPr>
          <w:rFonts w:ascii="Times New Roman" w:hAnsi="Times New Roman" w:cs="Times New Roman"/>
          <w:b/>
        </w:rPr>
        <w:t>Analysis:</w:t>
      </w:r>
      <w:r w:rsidRPr="003028B3">
        <w:rPr>
          <w:rFonts w:ascii="Times New Roman" w:hAnsi="Times New Roman" w:cs="Times New Roman"/>
        </w:rPr>
        <w:t xml:space="preserve">  </w:t>
      </w:r>
      <w:r>
        <w:rPr>
          <w:rFonts w:ascii="Times New Roman" w:hAnsi="Times New Roman" w:cs="Times New Roman"/>
        </w:rPr>
        <w:t>A detailed examination of anything complex in order to understand its nature or to determine its essential features.</w:t>
      </w:r>
    </w:p>
    <w:p w14:paraId="6CBB010C" w14:textId="77777777" w:rsidR="003028B3" w:rsidRPr="003028B3" w:rsidRDefault="003028B3" w:rsidP="00DF31B4">
      <w:pPr>
        <w:pStyle w:val="Default"/>
        <w:ind w:left="424"/>
        <w:rPr>
          <w:rFonts w:ascii="Times New Roman" w:hAnsi="Times New Roman" w:cs="Times New Roman"/>
        </w:rPr>
      </w:pPr>
    </w:p>
    <w:p w14:paraId="153BA0EE" w14:textId="0DAFC187" w:rsidR="00DF31B4" w:rsidRPr="00DF31B4" w:rsidRDefault="00DF31B4" w:rsidP="00DF31B4">
      <w:pPr>
        <w:pStyle w:val="Default"/>
        <w:ind w:left="424"/>
        <w:rPr>
          <w:rFonts w:ascii="Times New Roman" w:hAnsi="Times New Roman" w:cs="Times New Roman"/>
        </w:rPr>
      </w:pPr>
      <w:r w:rsidRPr="00DF31B4">
        <w:rPr>
          <w:rFonts w:ascii="Times New Roman" w:hAnsi="Times New Roman" w:cs="Times New Roman"/>
          <w:b/>
        </w:rPr>
        <w:t>Assumptions:</w:t>
      </w:r>
      <w:r>
        <w:rPr>
          <w:rFonts w:ascii="Times New Roman" w:hAnsi="Times New Roman" w:cs="Times New Roman"/>
        </w:rPr>
        <w:t xml:space="preserve"> </w:t>
      </w:r>
      <w:r w:rsidRPr="00DF31B4">
        <w:rPr>
          <w:rFonts w:ascii="Times New Roman" w:hAnsi="Times New Roman" w:cs="Times New Roman"/>
        </w:rPr>
        <w:t xml:space="preserve"> Ideas, conditions, or beliefs (often implicit or unstated) that are "taken for granted or accepted as true without proof." (quoted from www.dictionary.reference.com/browse/assumptions) </w:t>
      </w:r>
    </w:p>
    <w:p w14:paraId="1935C45B" w14:textId="5D242849" w:rsidR="00DF31B4" w:rsidRDefault="00DF31B4" w:rsidP="00DF31B4">
      <w:pPr>
        <w:pStyle w:val="Default"/>
        <w:ind w:left="424"/>
        <w:rPr>
          <w:rFonts w:ascii="Times New Roman" w:hAnsi="Times New Roman" w:cs="Times New Roman"/>
        </w:rPr>
      </w:pPr>
    </w:p>
    <w:p w14:paraId="4F2A6D55" w14:textId="73F2DFFA" w:rsidR="003028B3" w:rsidRDefault="003028B3" w:rsidP="00DF31B4">
      <w:pPr>
        <w:pStyle w:val="Default"/>
        <w:ind w:left="424"/>
        <w:rPr>
          <w:rFonts w:ascii="Times New Roman" w:hAnsi="Times New Roman" w:cs="Times New Roman"/>
        </w:rPr>
      </w:pPr>
      <w:r w:rsidRPr="004801FD">
        <w:rPr>
          <w:rFonts w:ascii="Times New Roman" w:hAnsi="Times New Roman" w:cs="Times New Roman"/>
          <w:b/>
        </w:rPr>
        <w:t>Awareness</w:t>
      </w:r>
      <w:r w:rsidR="004801FD">
        <w:rPr>
          <w:rFonts w:ascii="Times New Roman" w:hAnsi="Times New Roman" w:cs="Times New Roman"/>
          <w:b/>
        </w:rPr>
        <w:t>:</w:t>
      </w:r>
      <w:r w:rsidR="004801FD">
        <w:rPr>
          <w:rFonts w:ascii="Times New Roman" w:hAnsi="Times New Roman" w:cs="Times New Roman"/>
        </w:rPr>
        <w:t xml:space="preserve">  Knowledge and understanding that something is happening or exists.</w:t>
      </w:r>
    </w:p>
    <w:p w14:paraId="47877E5E" w14:textId="3407C26D" w:rsidR="004801FD" w:rsidRDefault="004801FD" w:rsidP="00DF31B4">
      <w:pPr>
        <w:pStyle w:val="Default"/>
        <w:ind w:left="424"/>
        <w:rPr>
          <w:rFonts w:ascii="Times New Roman" w:hAnsi="Times New Roman" w:cs="Times New Roman"/>
        </w:rPr>
      </w:pPr>
    </w:p>
    <w:p w14:paraId="28BAA71E" w14:textId="25EF2CCB" w:rsidR="004801FD" w:rsidRDefault="004801FD" w:rsidP="00DF31B4">
      <w:pPr>
        <w:pStyle w:val="Default"/>
        <w:ind w:left="424"/>
        <w:rPr>
          <w:rFonts w:ascii="Times New Roman" w:hAnsi="Times New Roman" w:cs="Times New Roman"/>
        </w:rPr>
      </w:pPr>
      <w:r w:rsidRPr="004801FD">
        <w:rPr>
          <w:rFonts w:ascii="Times New Roman" w:hAnsi="Times New Roman" w:cs="Times New Roman"/>
          <w:b/>
        </w:rPr>
        <w:t>Conclusion</w:t>
      </w:r>
      <w:r>
        <w:rPr>
          <w:rFonts w:ascii="Times New Roman" w:hAnsi="Times New Roman" w:cs="Times New Roman"/>
          <w:b/>
        </w:rPr>
        <w:t>:</w:t>
      </w:r>
      <w:r>
        <w:rPr>
          <w:rFonts w:ascii="Times New Roman" w:hAnsi="Times New Roman" w:cs="Times New Roman"/>
        </w:rPr>
        <w:t xml:space="preserve">  A reasoned judgment.</w:t>
      </w:r>
    </w:p>
    <w:p w14:paraId="63962749" w14:textId="77777777" w:rsidR="004801FD" w:rsidRPr="004801FD" w:rsidRDefault="004801FD" w:rsidP="00DF31B4">
      <w:pPr>
        <w:pStyle w:val="Default"/>
        <w:ind w:left="424"/>
        <w:rPr>
          <w:rFonts w:ascii="Times New Roman" w:hAnsi="Times New Roman" w:cs="Times New Roman"/>
        </w:rPr>
      </w:pPr>
    </w:p>
    <w:p w14:paraId="2B998A3A" w14:textId="3EBA86F0" w:rsidR="00DF31B4" w:rsidRPr="00DF31B4" w:rsidRDefault="00DF31B4" w:rsidP="00DF31B4">
      <w:pPr>
        <w:pStyle w:val="Default"/>
        <w:ind w:left="424"/>
        <w:rPr>
          <w:rFonts w:ascii="Times New Roman" w:hAnsi="Times New Roman" w:cs="Times New Roman"/>
        </w:rPr>
      </w:pPr>
      <w:r w:rsidRPr="00DF31B4">
        <w:rPr>
          <w:rFonts w:ascii="Times New Roman" w:hAnsi="Times New Roman" w:cs="Times New Roman"/>
          <w:b/>
        </w:rPr>
        <w:t>Context:</w:t>
      </w:r>
      <w:r>
        <w:rPr>
          <w:rFonts w:ascii="Times New Roman" w:hAnsi="Times New Roman" w:cs="Times New Roman"/>
        </w:rPr>
        <w:t xml:space="preserve"> </w:t>
      </w:r>
      <w:r w:rsidRPr="00DF31B4">
        <w:rPr>
          <w:rFonts w:ascii="Times New Roman" w:hAnsi="Times New Roman" w:cs="Times New Roman"/>
        </w:rPr>
        <w:t xml:space="preserve"> The historical, ethical. political, cultural, environmental, or circumstantial settings or conditions that influence and complicate the consideration of any issues, ideas, artifacts, and events. </w:t>
      </w:r>
    </w:p>
    <w:p w14:paraId="2A959CB1" w14:textId="77777777" w:rsidR="00DF31B4" w:rsidRDefault="00DF31B4" w:rsidP="00DF31B4">
      <w:pPr>
        <w:pStyle w:val="Default"/>
        <w:ind w:left="424"/>
        <w:rPr>
          <w:rFonts w:ascii="Times New Roman" w:hAnsi="Times New Roman" w:cs="Times New Roman"/>
        </w:rPr>
      </w:pPr>
    </w:p>
    <w:p w14:paraId="681874E7" w14:textId="328D6556" w:rsidR="00DF31B4" w:rsidRPr="00DF31B4" w:rsidRDefault="00DF31B4" w:rsidP="00DF31B4">
      <w:pPr>
        <w:widowControl/>
        <w:suppressAutoHyphens w:val="0"/>
        <w:autoSpaceDE w:val="0"/>
        <w:adjustRightInd w:val="0"/>
        <w:ind w:left="424"/>
        <w:textAlignment w:val="auto"/>
        <w:rPr>
          <w:rFonts w:cs="Times New Roman"/>
          <w:color w:val="000000"/>
          <w:kern w:val="0"/>
        </w:rPr>
      </w:pPr>
      <w:r w:rsidRPr="00DF31B4">
        <w:rPr>
          <w:rFonts w:cs="Times New Roman"/>
          <w:b/>
          <w:color w:val="000000"/>
          <w:kern w:val="0"/>
        </w:rPr>
        <w:t>Contextual Factors:</w:t>
      </w:r>
      <w:r>
        <w:rPr>
          <w:rFonts w:cs="Times New Roman"/>
          <w:color w:val="000000"/>
          <w:kern w:val="0"/>
        </w:rPr>
        <w:t xml:space="preserve"> </w:t>
      </w:r>
      <w:r w:rsidRPr="00DF31B4">
        <w:rPr>
          <w:rFonts w:cs="Times New Roman"/>
          <w:color w:val="000000"/>
          <w:kern w:val="0"/>
        </w:rPr>
        <w:t xml:space="preserve"> Constraints (such as limits on cost), resources, attitudes (such as biases) and desired additional knowledge which affect how the problem can be best solved in the real world or simulated setting. </w:t>
      </w:r>
    </w:p>
    <w:p w14:paraId="33E1FAC0" w14:textId="1F989A07" w:rsidR="00DF31B4" w:rsidRDefault="00DF31B4" w:rsidP="00DF31B4">
      <w:pPr>
        <w:widowControl/>
        <w:suppressAutoHyphens w:val="0"/>
        <w:autoSpaceDE w:val="0"/>
        <w:adjustRightInd w:val="0"/>
        <w:ind w:left="424"/>
        <w:textAlignment w:val="auto"/>
        <w:rPr>
          <w:rFonts w:cs="Times New Roman"/>
          <w:color w:val="000000"/>
          <w:kern w:val="0"/>
        </w:rPr>
      </w:pPr>
    </w:p>
    <w:p w14:paraId="3C59BC5C" w14:textId="5C99E011"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Evaluation</w:t>
      </w:r>
      <w:r>
        <w:rPr>
          <w:rFonts w:cs="Times New Roman"/>
          <w:b/>
          <w:color w:val="000000"/>
          <w:kern w:val="0"/>
        </w:rPr>
        <w:t>:</w:t>
      </w:r>
      <w:r>
        <w:rPr>
          <w:rFonts w:cs="Times New Roman"/>
          <w:color w:val="000000"/>
          <w:kern w:val="0"/>
        </w:rPr>
        <w:t xml:space="preserve">  To determine or fix the value of or to determine the significance, worth, or condition of usually by careful appraisal and study.</w:t>
      </w:r>
    </w:p>
    <w:p w14:paraId="1635DAEC" w14:textId="77777777" w:rsidR="004801FD" w:rsidRDefault="004801FD" w:rsidP="00DF31B4">
      <w:pPr>
        <w:widowControl/>
        <w:suppressAutoHyphens w:val="0"/>
        <w:autoSpaceDE w:val="0"/>
        <w:adjustRightInd w:val="0"/>
        <w:ind w:left="424"/>
        <w:textAlignment w:val="auto"/>
        <w:rPr>
          <w:rFonts w:cs="Times New Roman"/>
          <w:color w:val="000000"/>
          <w:kern w:val="0"/>
        </w:rPr>
      </w:pPr>
    </w:p>
    <w:p w14:paraId="7F54142A" w14:textId="7EB5509A" w:rsidR="004801FD" w:rsidRDefault="004801FD" w:rsidP="00DF31B4">
      <w:pPr>
        <w:widowControl/>
        <w:suppressAutoHyphens w:val="0"/>
        <w:autoSpaceDE w:val="0"/>
        <w:adjustRightInd w:val="0"/>
        <w:ind w:left="424"/>
        <w:textAlignment w:val="auto"/>
        <w:rPr>
          <w:rFonts w:cs="Times New Roman"/>
          <w:color w:val="000000"/>
          <w:kern w:val="0"/>
        </w:rPr>
      </w:pPr>
      <w:r>
        <w:rPr>
          <w:rFonts w:cs="Times New Roman"/>
          <w:b/>
          <w:color w:val="000000"/>
          <w:kern w:val="0"/>
        </w:rPr>
        <w:t>Hypothesis:</w:t>
      </w:r>
      <w:r>
        <w:rPr>
          <w:rFonts w:cs="Times New Roman"/>
          <w:color w:val="000000"/>
          <w:kern w:val="0"/>
        </w:rPr>
        <w:t xml:space="preserve">  A tentative assumption made in order to draw out and test its logical or empirical consequences.</w:t>
      </w:r>
    </w:p>
    <w:p w14:paraId="0CE231B7" w14:textId="2B1C550B" w:rsidR="004801FD" w:rsidRDefault="004801FD" w:rsidP="00DF31B4">
      <w:pPr>
        <w:widowControl/>
        <w:suppressAutoHyphens w:val="0"/>
        <w:autoSpaceDE w:val="0"/>
        <w:adjustRightInd w:val="0"/>
        <w:ind w:left="424"/>
        <w:textAlignment w:val="auto"/>
        <w:rPr>
          <w:rFonts w:cs="Times New Roman"/>
          <w:color w:val="000000"/>
          <w:kern w:val="0"/>
        </w:rPr>
      </w:pPr>
    </w:p>
    <w:p w14:paraId="78F76182" w14:textId="5671F954"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Interpret</w:t>
      </w:r>
      <w:r>
        <w:rPr>
          <w:rFonts w:cs="Times New Roman"/>
          <w:b/>
          <w:color w:val="000000"/>
          <w:kern w:val="0"/>
        </w:rPr>
        <w:t>:</w:t>
      </w:r>
      <w:r>
        <w:rPr>
          <w:rFonts w:cs="Times New Roman"/>
          <w:color w:val="000000"/>
          <w:kern w:val="0"/>
        </w:rPr>
        <w:t xml:space="preserve">  To explain or tell the meaning of; present in understandable terms.</w:t>
      </w:r>
    </w:p>
    <w:p w14:paraId="6D76E98D" w14:textId="77777777" w:rsidR="004801FD" w:rsidRPr="004801FD" w:rsidRDefault="004801FD" w:rsidP="00DF31B4">
      <w:pPr>
        <w:widowControl/>
        <w:suppressAutoHyphens w:val="0"/>
        <w:autoSpaceDE w:val="0"/>
        <w:adjustRightInd w:val="0"/>
        <w:ind w:left="424"/>
        <w:textAlignment w:val="auto"/>
        <w:rPr>
          <w:rFonts w:cs="Times New Roman"/>
          <w:color w:val="000000"/>
          <w:kern w:val="0"/>
        </w:rPr>
      </w:pPr>
    </w:p>
    <w:p w14:paraId="514A9A4F" w14:textId="126DF68F" w:rsidR="00DF31B4" w:rsidRPr="00DF31B4" w:rsidRDefault="00DF31B4" w:rsidP="00DF31B4">
      <w:pPr>
        <w:widowControl/>
        <w:suppressAutoHyphens w:val="0"/>
        <w:autoSpaceDE w:val="0"/>
        <w:adjustRightInd w:val="0"/>
        <w:ind w:left="424"/>
        <w:textAlignment w:val="auto"/>
        <w:rPr>
          <w:rFonts w:cs="Times New Roman"/>
          <w:color w:val="000000"/>
          <w:kern w:val="0"/>
        </w:rPr>
      </w:pPr>
      <w:r>
        <w:rPr>
          <w:rFonts w:cs="Times New Roman"/>
          <w:b/>
          <w:color w:val="000000"/>
          <w:kern w:val="0"/>
        </w:rPr>
        <w:t xml:space="preserve">“Off the shelf” </w:t>
      </w:r>
      <w:r w:rsidRPr="00DF31B4">
        <w:rPr>
          <w:rFonts w:cs="Times New Roman"/>
          <w:b/>
          <w:color w:val="000000"/>
          <w:kern w:val="0"/>
        </w:rPr>
        <w:t>solution:</w:t>
      </w:r>
      <w:r>
        <w:rPr>
          <w:rFonts w:cs="Times New Roman"/>
          <w:color w:val="000000"/>
          <w:kern w:val="0"/>
        </w:rPr>
        <w:t xml:space="preserve"> </w:t>
      </w:r>
      <w:r w:rsidRPr="00DF31B4">
        <w:rPr>
          <w:rFonts w:cs="Times New Roman"/>
          <w:color w:val="000000"/>
          <w:kern w:val="0"/>
        </w:rPr>
        <w:t xml:space="preserve"> A simplistic option that is familiar from everyday experience but not tailored to the problem at hand (e.g. holding a bake sale to "save" an underfunded public library). </w:t>
      </w:r>
    </w:p>
    <w:p w14:paraId="0DFE84D9" w14:textId="77777777" w:rsidR="004801FD" w:rsidRDefault="004801FD" w:rsidP="00DF31B4">
      <w:pPr>
        <w:widowControl/>
        <w:suppressAutoHyphens w:val="0"/>
        <w:autoSpaceDE w:val="0"/>
        <w:adjustRightInd w:val="0"/>
        <w:ind w:left="424"/>
        <w:textAlignment w:val="auto"/>
        <w:rPr>
          <w:rFonts w:cs="Times New Roman"/>
          <w:b/>
          <w:color w:val="000000"/>
          <w:kern w:val="0"/>
        </w:rPr>
      </w:pPr>
    </w:p>
    <w:p w14:paraId="65BA4AC6" w14:textId="7ACEC795" w:rsidR="00DF31B4"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Omissions</w:t>
      </w:r>
      <w:r>
        <w:rPr>
          <w:rFonts w:cs="Times New Roman"/>
          <w:b/>
          <w:color w:val="000000"/>
          <w:kern w:val="0"/>
        </w:rPr>
        <w:t>:</w:t>
      </w:r>
      <w:r>
        <w:rPr>
          <w:rFonts w:cs="Times New Roman"/>
          <w:color w:val="000000"/>
          <w:kern w:val="0"/>
        </w:rPr>
        <w:t xml:space="preserve">  Something neglected or left undone.</w:t>
      </w:r>
    </w:p>
    <w:p w14:paraId="69CB9297" w14:textId="41C3A79C" w:rsidR="004801FD" w:rsidRDefault="004801FD" w:rsidP="00DF31B4">
      <w:pPr>
        <w:widowControl/>
        <w:suppressAutoHyphens w:val="0"/>
        <w:autoSpaceDE w:val="0"/>
        <w:adjustRightInd w:val="0"/>
        <w:ind w:left="424"/>
        <w:textAlignment w:val="auto"/>
        <w:rPr>
          <w:rFonts w:cs="Times New Roman"/>
          <w:color w:val="000000"/>
          <w:kern w:val="0"/>
        </w:rPr>
      </w:pPr>
    </w:p>
    <w:p w14:paraId="0A01F613" w14:textId="3B2084CD"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Outcome</w:t>
      </w:r>
      <w:r>
        <w:rPr>
          <w:rFonts w:cs="Times New Roman"/>
          <w:b/>
          <w:color w:val="000000"/>
          <w:kern w:val="0"/>
        </w:rPr>
        <w:t>:</w:t>
      </w:r>
      <w:r>
        <w:rPr>
          <w:rFonts w:cs="Times New Roman"/>
          <w:color w:val="000000"/>
          <w:kern w:val="0"/>
        </w:rPr>
        <w:t xml:space="preserve">  Something that follows as a result or consequence.</w:t>
      </w:r>
    </w:p>
    <w:p w14:paraId="69937F44" w14:textId="5A8648E4" w:rsidR="004801FD" w:rsidRDefault="004801FD" w:rsidP="00DF31B4">
      <w:pPr>
        <w:widowControl/>
        <w:suppressAutoHyphens w:val="0"/>
        <w:autoSpaceDE w:val="0"/>
        <w:adjustRightInd w:val="0"/>
        <w:ind w:left="424"/>
        <w:textAlignment w:val="auto"/>
        <w:rPr>
          <w:rFonts w:cs="Times New Roman"/>
          <w:color w:val="000000"/>
          <w:kern w:val="0"/>
        </w:rPr>
      </w:pPr>
    </w:p>
    <w:p w14:paraId="6CA72FF6" w14:textId="3AE44530"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Perspective</w:t>
      </w:r>
      <w:r>
        <w:rPr>
          <w:rFonts w:cs="Times New Roman"/>
          <w:b/>
          <w:color w:val="000000"/>
          <w:kern w:val="0"/>
        </w:rPr>
        <w:t>:</w:t>
      </w:r>
      <w:r>
        <w:rPr>
          <w:rFonts w:cs="Times New Roman"/>
          <w:color w:val="000000"/>
          <w:kern w:val="0"/>
        </w:rPr>
        <w:t xml:space="preserve">  A mental view or prospect.</w:t>
      </w:r>
    </w:p>
    <w:p w14:paraId="623F171B" w14:textId="29664A64" w:rsidR="004801FD" w:rsidRDefault="004801FD" w:rsidP="00DF31B4">
      <w:pPr>
        <w:widowControl/>
        <w:suppressAutoHyphens w:val="0"/>
        <w:autoSpaceDE w:val="0"/>
        <w:adjustRightInd w:val="0"/>
        <w:ind w:left="424"/>
        <w:textAlignment w:val="auto"/>
        <w:rPr>
          <w:rFonts w:cs="Times New Roman"/>
          <w:color w:val="000000"/>
          <w:kern w:val="0"/>
        </w:rPr>
      </w:pPr>
    </w:p>
    <w:p w14:paraId="5440A12A" w14:textId="66F655BA"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Position</w:t>
      </w:r>
      <w:r>
        <w:rPr>
          <w:rFonts w:cs="Times New Roman"/>
          <w:b/>
          <w:color w:val="000000"/>
          <w:kern w:val="0"/>
        </w:rPr>
        <w:t>:</w:t>
      </w:r>
      <w:r>
        <w:rPr>
          <w:rFonts w:cs="Times New Roman"/>
          <w:color w:val="000000"/>
          <w:kern w:val="0"/>
        </w:rPr>
        <w:t xml:space="preserve">  A point of view adopted and held to.</w:t>
      </w:r>
    </w:p>
    <w:p w14:paraId="1343A5BA" w14:textId="25398C4A" w:rsidR="004801FD" w:rsidRDefault="004801FD" w:rsidP="00DF31B4">
      <w:pPr>
        <w:widowControl/>
        <w:suppressAutoHyphens w:val="0"/>
        <w:autoSpaceDE w:val="0"/>
        <w:adjustRightInd w:val="0"/>
        <w:ind w:left="424"/>
        <w:textAlignment w:val="auto"/>
        <w:rPr>
          <w:rFonts w:cs="Times New Roman"/>
          <w:color w:val="000000"/>
          <w:kern w:val="0"/>
        </w:rPr>
      </w:pPr>
    </w:p>
    <w:p w14:paraId="2BC7C3CF" w14:textId="694A7A07" w:rsidR="004801FD" w:rsidRDefault="004801FD" w:rsidP="00DF31B4">
      <w:pPr>
        <w:widowControl/>
        <w:suppressAutoHyphens w:val="0"/>
        <w:autoSpaceDE w:val="0"/>
        <w:adjustRightInd w:val="0"/>
        <w:ind w:left="424"/>
        <w:textAlignment w:val="auto"/>
        <w:rPr>
          <w:rFonts w:cs="Times New Roman"/>
          <w:color w:val="000000"/>
          <w:kern w:val="0"/>
        </w:rPr>
      </w:pPr>
      <w:r w:rsidRPr="004801FD">
        <w:rPr>
          <w:rFonts w:cs="Times New Roman"/>
          <w:b/>
          <w:color w:val="000000"/>
          <w:kern w:val="0"/>
        </w:rPr>
        <w:t>Relevant</w:t>
      </w:r>
      <w:r>
        <w:rPr>
          <w:rFonts w:cs="Times New Roman"/>
          <w:b/>
          <w:color w:val="000000"/>
          <w:kern w:val="0"/>
        </w:rPr>
        <w:t>:</w:t>
      </w:r>
      <w:r>
        <w:rPr>
          <w:rFonts w:cs="Times New Roman"/>
          <w:color w:val="000000"/>
          <w:kern w:val="0"/>
        </w:rPr>
        <w:t xml:space="preserve">  Having significant and demonstrable bearing on the matter at hand.</w:t>
      </w:r>
    </w:p>
    <w:p w14:paraId="693856CB" w14:textId="3166AB4C" w:rsidR="004801FD" w:rsidRDefault="004801FD" w:rsidP="00DF31B4">
      <w:pPr>
        <w:widowControl/>
        <w:suppressAutoHyphens w:val="0"/>
        <w:autoSpaceDE w:val="0"/>
        <w:adjustRightInd w:val="0"/>
        <w:ind w:left="424"/>
        <w:textAlignment w:val="auto"/>
        <w:rPr>
          <w:rFonts w:cs="Times New Roman"/>
          <w:color w:val="000000"/>
          <w:kern w:val="0"/>
        </w:rPr>
      </w:pPr>
    </w:p>
    <w:p w14:paraId="360EA024" w14:textId="36D3837E" w:rsidR="00DF31B4" w:rsidRPr="00DF31B4" w:rsidRDefault="00DF31B4" w:rsidP="00DF31B4">
      <w:pPr>
        <w:widowControl/>
        <w:suppressAutoHyphens w:val="0"/>
        <w:autoSpaceDE w:val="0"/>
        <w:adjustRightInd w:val="0"/>
        <w:ind w:left="424"/>
        <w:textAlignment w:val="auto"/>
        <w:rPr>
          <w:rFonts w:cs="Times New Roman"/>
          <w:color w:val="000000"/>
          <w:kern w:val="0"/>
        </w:rPr>
      </w:pPr>
      <w:r w:rsidRPr="00DF31B4">
        <w:rPr>
          <w:rFonts w:cs="Times New Roman"/>
          <w:b/>
          <w:color w:val="000000"/>
          <w:kern w:val="0"/>
        </w:rPr>
        <w:t>Solution:</w:t>
      </w:r>
      <w:r>
        <w:rPr>
          <w:rFonts w:cs="Times New Roman"/>
          <w:color w:val="000000"/>
          <w:kern w:val="0"/>
        </w:rPr>
        <w:t xml:space="preserve"> </w:t>
      </w:r>
      <w:r w:rsidRPr="00DF31B4">
        <w:rPr>
          <w:rFonts w:cs="Times New Roman"/>
          <w:color w:val="000000"/>
          <w:kern w:val="0"/>
        </w:rPr>
        <w:t xml:space="preserve"> An appropriate response to a challenge or a problem. </w:t>
      </w:r>
    </w:p>
    <w:p w14:paraId="1C2D8319" w14:textId="3466F738" w:rsidR="00DF31B4" w:rsidRDefault="00DF31B4" w:rsidP="00DF31B4">
      <w:pPr>
        <w:widowControl/>
        <w:suppressAutoHyphens w:val="0"/>
        <w:autoSpaceDE w:val="0"/>
        <w:adjustRightInd w:val="0"/>
        <w:ind w:left="424"/>
        <w:textAlignment w:val="auto"/>
        <w:rPr>
          <w:rFonts w:cs="Times New Roman"/>
          <w:color w:val="000000"/>
          <w:kern w:val="0"/>
        </w:rPr>
      </w:pPr>
    </w:p>
    <w:p w14:paraId="6D26EE2A" w14:textId="40EA0FD0" w:rsidR="00491BA1" w:rsidRDefault="00491BA1" w:rsidP="00DF31B4">
      <w:pPr>
        <w:widowControl/>
        <w:suppressAutoHyphens w:val="0"/>
        <w:autoSpaceDE w:val="0"/>
        <w:adjustRightInd w:val="0"/>
        <w:ind w:left="424"/>
        <w:textAlignment w:val="auto"/>
        <w:rPr>
          <w:rFonts w:cs="Times New Roman"/>
          <w:color w:val="000000"/>
          <w:kern w:val="0"/>
        </w:rPr>
      </w:pPr>
      <w:r w:rsidRPr="00491BA1">
        <w:rPr>
          <w:rFonts w:cs="Times New Roman"/>
          <w:b/>
          <w:color w:val="000000"/>
          <w:kern w:val="0"/>
        </w:rPr>
        <w:t>Stated</w:t>
      </w:r>
      <w:r>
        <w:rPr>
          <w:rFonts w:cs="Times New Roman"/>
          <w:b/>
          <w:color w:val="000000"/>
          <w:kern w:val="0"/>
        </w:rPr>
        <w:t>:</w:t>
      </w:r>
      <w:r>
        <w:rPr>
          <w:rFonts w:cs="Times New Roman"/>
          <w:color w:val="000000"/>
          <w:kern w:val="0"/>
        </w:rPr>
        <w:t xml:space="preserve">  Set down explicitly.</w:t>
      </w:r>
    </w:p>
    <w:p w14:paraId="6E6D87FC" w14:textId="77777777" w:rsidR="00491BA1" w:rsidRPr="00491BA1" w:rsidRDefault="00491BA1" w:rsidP="00DF31B4">
      <w:pPr>
        <w:widowControl/>
        <w:suppressAutoHyphens w:val="0"/>
        <w:autoSpaceDE w:val="0"/>
        <w:adjustRightInd w:val="0"/>
        <w:ind w:left="424"/>
        <w:textAlignment w:val="auto"/>
        <w:rPr>
          <w:rFonts w:cs="Times New Roman"/>
          <w:color w:val="000000"/>
          <w:kern w:val="0"/>
        </w:rPr>
      </w:pPr>
    </w:p>
    <w:p w14:paraId="6A225DF1" w14:textId="41FFEF4B" w:rsidR="00DF31B4" w:rsidRDefault="00DF31B4" w:rsidP="00DF31B4">
      <w:pPr>
        <w:widowControl/>
        <w:suppressAutoHyphens w:val="0"/>
        <w:autoSpaceDE w:val="0"/>
        <w:adjustRightInd w:val="0"/>
        <w:ind w:left="424"/>
        <w:textAlignment w:val="auto"/>
        <w:rPr>
          <w:rFonts w:cs="Times New Roman"/>
          <w:color w:val="000000"/>
          <w:kern w:val="0"/>
        </w:rPr>
      </w:pPr>
      <w:r w:rsidRPr="00DF31B4">
        <w:rPr>
          <w:rFonts w:cs="Times New Roman"/>
          <w:b/>
          <w:color w:val="000000"/>
          <w:kern w:val="0"/>
        </w:rPr>
        <w:t>Strategy:</w:t>
      </w:r>
      <w:r>
        <w:rPr>
          <w:rFonts w:cs="Times New Roman"/>
          <w:color w:val="000000"/>
          <w:kern w:val="0"/>
        </w:rPr>
        <w:t xml:space="preserve"> </w:t>
      </w:r>
      <w:r w:rsidRPr="00DF31B4">
        <w:rPr>
          <w:rFonts w:cs="Times New Roman"/>
          <w:color w:val="000000"/>
          <w:kern w:val="0"/>
        </w:rPr>
        <w:t xml:space="preserve"> A plan of action or an approach designed to arrive at a solution. </w:t>
      </w:r>
      <w:r>
        <w:rPr>
          <w:rFonts w:cs="Times New Roman"/>
          <w:color w:val="000000"/>
          <w:kern w:val="0"/>
        </w:rPr>
        <w:t xml:space="preserve"> [e.g., </w:t>
      </w:r>
      <w:r w:rsidRPr="00DF31B4">
        <w:rPr>
          <w:rFonts w:cs="Times New Roman"/>
          <w:color w:val="000000"/>
          <w:kern w:val="0"/>
        </w:rPr>
        <w:t xml:space="preserve">If the problem is a river that needs to be crossed, there could be a construction-oriented, cooperative (build a bridge with your community) approach and a personally oriented, physical (swim across alone) approach. </w:t>
      </w:r>
      <w:r>
        <w:rPr>
          <w:rFonts w:cs="Times New Roman"/>
          <w:color w:val="000000"/>
          <w:kern w:val="0"/>
        </w:rPr>
        <w:t xml:space="preserve"> </w:t>
      </w:r>
      <w:r w:rsidRPr="00DF31B4">
        <w:rPr>
          <w:rFonts w:cs="Times New Roman"/>
          <w:color w:val="000000"/>
          <w:kern w:val="0"/>
        </w:rPr>
        <w:t>An approach that partially applies would be a personal, physical approach for someone who doesn't know how to swim.</w:t>
      </w:r>
      <w:r w:rsidR="00E93FD2">
        <w:rPr>
          <w:rFonts w:cs="Times New Roman"/>
          <w:color w:val="000000"/>
          <w:kern w:val="0"/>
        </w:rPr>
        <w:t>]</w:t>
      </w:r>
      <w:r w:rsidRPr="00DF31B4">
        <w:rPr>
          <w:rFonts w:cs="Times New Roman"/>
          <w:color w:val="000000"/>
          <w:kern w:val="0"/>
        </w:rPr>
        <w:t xml:space="preserve"> </w:t>
      </w:r>
    </w:p>
    <w:p w14:paraId="128BE717" w14:textId="77777777" w:rsidR="00E93FD2" w:rsidRPr="00DF31B4" w:rsidRDefault="00E93FD2" w:rsidP="00DF31B4">
      <w:pPr>
        <w:widowControl/>
        <w:suppressAutoHyphens w:val="0"/>
        <w:autoSpaceDE w:val="0"/>
        <w:adjustRightInd w:val="0"/>
        <w:ind w:left="424"/>
        <w:textAlignment w:val="auto"/>
        <w:rPr>
          <w:rFonts w:cs="Times New Roman"/>
          <w:color w:val="000000"/>
          <w:kern w:val="0"/>
        </w:rPr>
      </w:pPr>
    </w:p>
    <w:p w14:paraId="437AD0B9" w14:textId="7B06BE30" w:rsidR="00DF31B4" w:rsidRDefault="00DF31B4" w:rsidP="00DF31B4">
      <w:pPr>
        <w:widowControl/>
        <w:suppressAutoHyphens w:val="0"/>
        <w:autoSpaceDE w:val="0"/>
        <w:adjustRightInd w:val="0"/>
        <w:ind w:left="424"/>
        <w:textAlignment w:val="auto"/>
        <w:rPr>
          <w:rFonts w:cs="Times New Roman"/>
          <w:color w:val="000000"/>
          <w:kern w:val="0"/>
        </w:rPr>
      </w:pPr>
      <w:r w:rsidRPr="00E93FD2">
        <w:rPr>
          <w:rFonts w:cs="Times New Roman"/>
          <w:b/>
          <w:color w:val="000000"/>
          <w:kern w:val="0"/>
        </w:rPr>
        <w:t>Support:</w:t>
      </w:r>
      <w:r w:rsidR="00E93FD2">
        <w:rPr>
          <w:rFonts w:cs="Times New Roman"/>
          <w:color w:val="000000"/>
          <w:kern w:val="0"/>
        </w:rPr>
        <w:t xml:space="preserve"> </w:t>
      </w:r>
      <w:r w:rsidRPr="00DF31B4">
        <w:rPr>
          <w:rFonts w:cs="Times New Roman"/>
          <w:color w:val="000000"/>
          <w:kern w:val="0"/>
        </w:rPr>
        <w:t xml:space="preserve"> Specific rationale, evidence, etc. for solution or selection of solution.</w:t>
      </w:r>
    </w:p>
    <w:p w14:paraId="4CBB2A27" w14:textId="434CF79B" w:rsidR="00491BA1" w:rsidRDefault="00491BA1" w:rsidP="00DF31B4">
      <w:pPr>
        <w:widowControl/>
        <w:suppressAutoHyphens w:val="0"/>
        <w:autoSpaceDE w:val="0"/>
        <w:adjustRightInd w:val="0"/>
        <w:ind w:left="424"/>
        <w:textAlignment w:val="auto"/>
        <w:rPr>
          <w:rFonts w:cs="Times New Roman"/>
          <w:color w:val="000000"/>
          <w:kern w:val="0"/>
        </w:rPr>
      </w:pPr>
    </w:p>
    <w:p w14:paraId="7AC3BC30" w14:textId="66FE09C5" w:rsidR="00491BA1" w:rsidRDefault="00491BA1" w:rsidP="00DF31B4">
      <w:pPr>
        <w:widowControl/>
        <w:suppressAutoHyphens w:val="0"/>
        <w:autoSpaceDE w:val="0"/>
        <w:adjustRightInd w:val="0"/>
        <w:ind w:left="424"/>
        <w:textAlignment w:val="auto"/>
        <w:rPr>
          <w:rFonts w:cs="Times New Roman"/>
          <w:color w:val="000000"/>
          <w:kern w:val="0"/>
        </w:rPr>
      </w:pPr>
      <w:r w:rsidRPr="00491BA1">
        <w:rPr>
          <w:rFonts w:cs="Times New Roman"/>
          <w:b/>
          <w:color w:val="000000"/>
          <w:kern w:val="0"/>
        </w:rPr>
        <w:t>Synthesis</w:t>
      </w:r>
      <w:r>
        <w:rPr>
          <w:rFonts w:cs="Times New Roman"/>
          <w:b/>
          <w:color w:val="000000"/>
          <w:kern w:val="0"/>
        </w:rPr>
        <w:t>:</w:t>
      </w:r>
      <w:r>
        <w:rPr>
          <w:rFonts w:cs="Times New Roman"/>
          <w:color w:val="000000"/>
          <w:kern w:val="0"/>
        </w:rPr>
        <w:t xml:space="preserve">  The composition or combination of parts or elements so as to form a whole.</w:t>
      </w:r>
    </w:p>
    <w:p w14:paraId="3AC9AE12" w14:textId="6627CAC5" w:rsidR="00491BA1" w:rsidRDefault="00491BA1" w:rsidP="00DF31B4">
      <w:pPr>
        <w:widowControl/>
        <w:suppressAutoHyphens w:val="0"/>
        <w:autoSpaceDE w:val="0"/>
        <w:adjustRightInd w:val="0"/>
        <w:ind w:left="424"/>
        <w:textAlignment w:val="auto"/>
        <w:rPr>
          <w:rFonts w:cs="Times New Roman"/>
          <w:color w:val="000000"/>
          <w:kern w:val="0"/>
        </w:rPr>
      </w:pPr>
    </w:p>
    <w:p w14:paraId="1F9AC66E" w14:textId="7275BC34" w:rsidR="00491BA1" w:rsidRPr="00491BA1" w:rsidRDefault="00491BA1" w:rsidP="00DF31B4">
      <w:pPr>
        <w:widowControl/>
        <w:suppressAutoHyphens w:val="0"/>
        <w:autoSpaceDE w:val="0"/>
        <w:adjustRightInd w:val="0"/>
        <w:ind w:left="424"/>
        <w:textAlignment w:val="auto"/>
        <w:rPr>
          <w:rFonts w:cs="Times New Roman"/>
          <w:color w:val="000000"/>
          <w:kern w:val="0"/>
        </w:rPr>
      </w:pPr>
      <w:r w:rsidRPr="00491BA1">
        <w:rPr>
          <w:rFonts w:cs="Times New Roman"/>
          <w:b/>
          <w:color w:val="000000"/>
          <w:kern w:val="0"/>
        </w:rPr>
        <w:t>Thesis</w:t>
      </w:r>
      <w:r>
        <w:rPr>
          <w:rFonts w:cs="Times New Roman"/>
          <w:b/>
          <w:color w:val="000000"/>
          <w:kern w:val="0"/>
        </w:rPr>
        <w:t>:</w:t>
      </w:r>
      <w:r>
        <w:rPr>
          <w:rFonts w:cs="Times New Roman"/>
          <w:color w:val="000000"/>
          <w:kern w:val="0"/>
        </w:rPr>
        <w:t xml:space="preserve">  A proposition to be proved or one advanced without proof.</w:t>
      </w:r>
    </w:p>
    <w:p w14:paraId="2B1E6E2A" w14:textId="71C97604" w:rsidR="00DF31B4" w:rsidRPr="00DF31B4" w:rsidRDefault="00DF31B4" w:rsidP="00DF31B4">
      <w:pPr>
        <w:widowControl/>
        <w:suppressAutoHyphens w:val="0"/>
        <w:autoSpaceDN/>
        <w:textAlignment w:val="auto"/>
        <w:rPr>
          <w:rFonts w:eastAsia="Times New Roman" w:cs="Times New Roman"/>
        </w:rPr>
      </w:pPr>
      <w:bookmarkStart w:id="0" w:name="_GoBack"/>
      <w:bookmarkEnd w:id="0"/>
    </w:p>
    <w:sectPr w:rsidR="00DF31B4" w:rsidRPr="00DF31B4" w:rsidSect="00DF31B4">
      <w:pgSz w:w="12740" w:h="20162"/>
      <w:pgMar w:top="643" w:right="1179" w:bottom="455"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E4A8" w14:textId="77777777" w:rsidR="00657A3E" w:rsidRDefault="00657A3E" w:rsidP="00555E85">
      <w:r>
        <w:separator/>
      </w:r>
    </w:p>
  </w:endnote>
  <w:endnote w:type="continuationSeparator" w:id="0">
    <w:p w14:paraId="24EF36C3" w14:textId="77777777" w:rsidR="00657A3E" w:rsidRDefault="00657A3E" w:rsidP="0055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Garamond,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9E91" w14:textId="77777777" w:rsidR="00657A3E" w:rsidRDefault="00657A3E" w:rsidP="00555E85">
      <w:r w:rsidRPr="00555E85">
        <w:rPr>
          <w:color w:val="000000"/>
        </w:rPr>
        <w:separator/>
      </w:r>
    </w:p>
  </w:footnote>
  <w:footnote w:type="continuationSeparator" w:id="0">
    <w:p w14:paraId="16BBBE91" w14:textId="77777777" w:rsidR="00657A3E" w:rsidRDefault="00657A3E" w:rsidP="00555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7F01"/>
    <w:multiLevelType w:val="hybridMultilevel"/>
    <w:tmpl w:val="AB461072"/>
    <w:lvl w:ilvl="0" w:tplc="55785F34">
      <w:numFmt w:val="bullet"/>
      <w:lvlText w:val="•"/>
      <w:lvlJc w:val="left"/>
      <w:pPr>
        <w:ind w:left="784" w:hanging="360"/>
      </w:pPr>
      <w:rPr>
        <w:rFonts w:ascii="Times New Roman" w:eastAsia="Tahoma"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1F6B0DF9"/>
    <w:multiLevelType w:val="multilevel"/>
    <w:tmpl w:val="928ECF48"/>
    <w:styleLink w:val="WW8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25752AA5"/>
    <w:multiLevelType w:val="multilevel"/>
    <w:tmpl w:val="4A7E30F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8B27323"/>
    <w:multiLevelType w:val="multilevel"/>
    <w:tmpl w:val="9F806E70"/>
    <w:styleLink w:val="LS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A8F4F83"/>
    <w:multiLevelType w:val="multilevel"/>
    <w:tmpl w:val="38706DF8"/>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546B5C84"/>
    <w:multiLevelType w:val="multilevel"/>
    <w:tmpl w:val="F89ACD5C"/>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565C569D"/>
    <w:multiLevelType w:val="multilevel"/>
    <w:tmpl w:val="272E8F78"/>
    <w:styleLink w:val="LS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6E656BC4"/>
    <w:multiLevelType w:val="multilevel"/>
    <w:tmpl w:val="0C241D5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77E01B82"/>
    <w:multiLevelType w:val="hybridMultilevel"/>
    <w:tmpl w:val="EDFC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85"/>
    <w:rsid w:val="00035C1B"/>
    <w:rsid w:val="000414B7"/>
    <w:rsid w:val="00060A82"/>
    <w:rsid w:val="00066A9B"/>
    <w:rsid w:val="000D5566"/>
    <w:rsid w:val="001202ED"/>
    <w:rsid w:val="00166912"/>
    <w:rsid w:val="001742B7"/>
    <w:rsid w:val="00190637"/>
    <w:rsid w:val="001E6128"/>
    <w:rsid w:val="00230889"/>
    <w:rsid w:val="002357BB"/>
    <w:rsid w:val="002559B9"/>
    <w:rsid w:val="003028B3"/>
    <w:rsid w:val="00324900"/>
    <w:rsid w:val="00342F4A"/>
    <w:rsid w:val="003A56E7"/>
    <w:rsid w:val="003B03AD"/>
    <w:rsid w:val="003B543B"/>
    <w:rsid w:val="003C6E8C"/>
    <w:rsid w:val="003D2A89"/>
    <w:rsid w:val="003D443D"/>
    <w:rsid w:val="003E7AAB"/>
    <w:rsid w:val="00407B5D"/>
    <w:rsid w:val="0046777C"/>
    <w:rsid w:val="004801FD"/>
    <w:rsid w:val="00491BA1"/>
    <w:rsid w:val="004C03E5"/>
    <w:rsid w:val="004C2BD8"/>
    <w:rsid w:val="004D1F2D"/>
    <w:rsid w:val="004F7C8A"/>
    <w:rsid w:val="00517A61"/>
    <w:rsid w:val="00555E85"/>
    <w:rsid w:val="005C6201"/>
    <w:rsid w:val="005E729A"/>
    <w:rsid w:val="00603806"/>
    <w:rsid w:val="00657A3E"/>
    <w:rsid w:val="006A2021"/>
    <w:rsid w:val="00761D71"/>
    <w:rsid w:val="007C0729"/>
    <w:rsid w:val="007C7A8B"/>
    <w:rsid w:val="00830220"/>
    <w:rsid w:val="008434D1"/>
    <w:rsid w:val="008674CD"/>
    <w:rsid w:val="00877575"/>
    <w:rsid w:val="008C1DDF"/>
    <w:rsid w:val="009A166D"/>
    <w:rsid w:val="009B1C3E"/>
    <w:rsid w:val="009C0AFF"/>
    <w:rsid w:val="00A43EC7"/>
    <w:rsid w:val="00B30860"/>
    <w:rsid w:val="00B37E0E"/>
    <w:rsid w:val="00B60E0D"/>
    <w:rsid w:val="00BD4613"/>
    <w:rsid w:val="00C719B4"/>
    <w:rsid w:val="00C7675B"/>
    <w:rsid w:val="00D247C6"/>
    <w:rsid w:val="00D60208"/>
    <w:rsid w:val="00DD04F6"/>
    <w:rsid w:val="00DD6F98"/>
    <w:rsid w:val="00DE05BE"/>
    <w:rsid w:val="00DF31B4"/>
    <w:rsid w:val="00E87410"/>
    <w:rsid w:val="00E93FD2"/>
    <w:rsid w:val="00F41200"/>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B326"/>
  <w15:chartTrackingRefBased/>
  <w15:docId w15:val="{66566E84-19F8-4CF1-955B-42658BFA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55E85"/>
    <w:pPr>
      <w:suppressAutoHyphens/>
      <w:autoSpaceDN w:val="0"/>
      <w:textAlignment w:val="baseline"/>
    </w:pPr>
    <w:rPr>
      <w:rFonts w:eastAsia="Times New Roman" w:cs="Times New Roman"/>
      <w:kern w:val="3"/>
      <w:sz w:val="24"/>
      <w:szCs w:val="24"/>
      <w:lang w:val="ru-RU"/>
    </w:rPr>
  </w:style>
  <w:style w:type="paragraph" w:customStyle="1" w:styleId="Heading">
    <w:name w:val="Heading"/>
    <w:basedOn w:val="Standard"/>
    <w:next w:val="Textbody"/>
    <w:rsid w:val="00555E85"/>
    <w:pPr>
      <w:keepNext/>
      <w:spacing w:before="240" w:after="120"/>
    </w:pPr>
    <w:rPr>
      <w:rFonts w:ascii="Arial" w:eastAsia="MS Mincho" w:hAnsi="Arial" w:cs="Tahoma"/>
      <w:sz w:val="28"/>
      <w:szCs w:val="28"/>
    </w:rPr>
  </w:style>
  <w:style w:type="paragraph" w:customStyle="1" w:styleId="Textbody">
    <w:name w:val="Text body"/>
    <w:basedOn w:val="Standard"/>
    <w:rsid w:val="00555E85"/>
    <w:pPr>
      <w:spacing w:after="120"/>
    </w:pPr>
  </w:style>
  <w:style w:type="paragraph" w:styleId="List">
    <w:name w:val="List"/>
    <w:basedOn w:val="Textbody"/>
    <w:rsid w:val="00555E85"/>
  </w:style>
  <w:style w:type="paragraph" w:styleId="Caption">
    <w:name w:val="caption"/>
    <w:basedOn w:val="Standard"/>
    <w:rsid w:val="00555E85"/>
    <w:pPr>
      <w:suppressLineNumbers/>
      <w:spacing w:before="120" w:after="120"/>
    </w:pPr>
    <w:rPr>
      <w:i/>
      <w:iCs/>
    </w:rPr>
  </w:style>
  <w:style w:type="paragraph" w:customStyle="1" w:styleId="Index">
    <w:name w:val="Index"/>
    <w:basedOn w:val="Standard"/>
    <w:rsid w:val="00555E85"/>
    <w:pPr>
      <w:suppressLineNumbers/>
    </w:pPr>
  </w:style>
  <w:style w:type="paragraph" w:styleId="CommentText">
    <w:name w:val="annotation text"/>
    <w:basedOn w:val="Standard"/>
    <w:rsid w:val="00555E85"/>
    <w:rPr>
      <w:sz w:val="20"/>
      <w:szCs w:val="20"/>
    </w:rPr>
  </w:style>
  <w:style w:type="paragraph" w:styleId="CommentSubject">
    <w:name w:val="annotation subject"/>
    <w:basedOn w:val="CommentText"/>
    <w:next w:val="CommentText"/>
    <w:rsid w:val="00555E85"/>
    <w:rPr>
      <w:b/>
      <w:bCs/>
    </w:rPr>
  </w:style>
  <w:style w:type="paragraph" w:styleId="BalloonText">
    <w:name w:val="Balloon Text"/>
    <w:basedOn w:val="Standard"/>
    <w:rsid w:val="00555E85"/>
    <w:rPr>
      <w:rFonts w:ascii="Tahoma" w:hAnsi="Tahoma" w:cs="Tahoma"/>
      <w:sz w:val="16"/>
      <w:szCs w:val="16"/>
    </w:rPr>
  </w:style>
  <w:style w:type="paragraph" w:customStyle="1" w:styleId="TableContents">
    <w:name w:val="Table Contents"/>
    <w:basedOn w:val="Standard"/>
    <w:rsid w:val="00555E85"/>
    <w:pPr>
      <w:suppressLineNumbers/>
    </w:pPr>
  </w:style>
  <w:style w:type="paragraph" w:customStyle="1" w:styleId="TableHeading">
    <w:name w:val="Table Heading"/>
    <w:basedOn w:val="TableContents"/>
    <w:rsid w:val="00555E85"/>
    <w:pPr>
      <w:jc w:val="center"/>
    </w:pPr>
    <w:rPr>
      <w:b/>
      <w:bCs/>
    </w:rPr>
  </w:style>
  <w:style w:type="character" w:customStyle="1" w:styleId="WW8Num1z0">
    <w:name w:val="WW8Num1z0"/>
    <w:rsid w:val="00555E85"/>
    <w:rPr>
      <w:rFonts w:ascii="Symbol" w:hAnsi="Symbol"/>
    </w:rPr>
  </w:style>
  <w:style w:type="character" w:customStyle="1" w:styleId="WW8Num1z1">
    <w:name w:val="WW8Num1z1"/>
    <w:rsid w:val="00555E85"/>
    <w:rPr>
      <w:rFonts w:ascii="Courier New" w:hAnsi="Courier New"/>
    </w:rPr>
  </w:style>
  <w:style w:type="character" w:customStyle="1" w:styleId="WW8Num1z2">
    <w:name w:val="WW8Num1z2"/>
    <w:rsid w:val="00555E85"/>
    <w:rPr>
      <w:rFonts w:ascii="Wingdings" w:hAnsi="Wingdings"/>
    </w:rPr>
  </w:style>
  <w:style w:type="character" w:customStyle="1" w:styleId="WW8Num2z0">
    <w:name w:val="WW8Num2z0"/>
    <w:rsid w:val="00555E85"/>
    <w:rPr>
      <w:rFonts w:ascii="Symbol" w:hAnsi="Symbol"/>
    </w:rPr>
  </w:style>
  <w:style w:type="character" w:customStyle="1" w:styleId="WW8Num2z1">
    <w:name w:val="WW8Num2z1"/>
    <w:rsid w:val="00555E85"/>
    <w:rPr>
      <w:rFonts w:ascii="Courier New" w:hAnsi="Courier New"/>
    </w:rPr>
  </w:style>
  <w:style w:type="character" w:customStyle="1" w:styleId="WW8Num2z2">
    <w:name w:val="WW8Num2z2"/>
    <w:rsid w:val="00555E85"/>
    <w:rPr>
      <w:rFonts w:ascii="Wingdings" w:hAnsi="Wingdings"/>
    </w:rPr>
  </w:style>
  <w:style w:type="character" w:customStyle="1" w:styleId="WW8Num3z0">
    <w:name w:val="WW8Num3z0"/>
    <w:rsid w:val="00555E85"/>
    <w:rPr>
      <w:rFonts w:ascii="Symbol" w:hAnsi="Symbol"/>
    </w:rPr>
  </w:style>
  <w:style w:type="character" w:customStyle="1" w:styleId="WW8Num3z1">
    <w:name w:val="WW8Num3z1"/>
    <w:rsid w:val="00555E85"/>
    <w:rPr>
      <w:rFonts w:ascii="Courier New" w:hAnsi="Courier New"/>
    </w:rPr>
  </w:style>
  <w:style w:type="character" w:customStyle="1" w:styleId="WW8Num3z2">
    <w:name w:val="WW8Num3z2"/>
    <w:rsid w:val="00555E85"/>
    <w:rPr>
      <w:rFonts w:ascii="Wingdings" w:hAnsi="Wingdings"/>
    </w:rPr>
  </w:style>
  <w:style w:type="character" w:customStyle="1" w:styleId="WW8Num4z0">
    <w:name w:val="WW8Num4z0"/>
    <w:rsid w:val="00555E85"/>
    <w:rPr>
      <w:rFonts w:ascii="Symbol" w:hAnsi="Symbol"/>
    </w:rPr>
  </w:style>
  <w:style w:type="character" w:customStyle="1" w:styleId="WW8Num4z1">
    <w:name w:val="WW8Num4z1"/>
    <w:rsid w:val="00555E85"/>
    <w:rPr>
      <w:rFonts w:ascii="Courier New" w:hAnsi="Courier New"/>
    </w:rPr>
  </w:style>
  <w:style w:type="character" w:customStyle="1" w:styleId="WW8Num4z2">
    <w:name w:val="WW8Num4z2"/>
    <w:rsid w:val="00555E85"/>
    <w:rPr>
      <w:rFonts w:ascii="Wingdings" w:hAnsi="Wingdings"/>
    </w:rPr>
  </w:style>
  <w:style w:type="character" w:styleId="CommentReference">
    <w:name w:val="annotation reference"/>
    <w:rsid w:val="00555E85"/>
    <w:rPr>
      <w:sz w:val="16"/>
      <w:szCs w:val="16"/>
    </w:rPr>
  </w:style>
  <w:style w:type="character" w:customStyle="1" w:styleId="CommentTextChar">
    <w:name w:val="Comment Text Char"/>
    <w:rsid w:val="00555E85"/>
    <w:rPr>
      <w:lang w:val="ru-RU"/>
    </w:rPr>
  </w:style>
  <w:style w:type="character" w:customStyle="1" w:styleId="CommentSubjectChar">
    <w:name w:val="Comment Subject Char"/>
    <w:rsid w:val="00555E85"/>
    <w:rPr>
      <w:b/>
      <w:bCs/>
      <w:lang w:val="ru-RU"/>
    </w:rPr>
  </w:style>
  <w:style w:type="character" w:customStyle="1" w:styleId="BalloonTextChar">
    <w:name w:val="Balloon Text Char"/>
    <w:rsid w:val="00555E85"/>
    <w:rPr>
      <w:rFonts w:ascii="Tahoma" w:hAnsi="Tahoma" w:cs="Tahoma"/>
      <w:sz w:val="16"/>
      <w:szCs w:val="16"/>
      <w:lang w:val="ru-RU"/>
    </w:rPr>
  </w:style>
  <w:style w:type="character" w:customStyle="1" w:styleId="Internetlink">
    <w:name w:val="Internet link"/>
    <w:rsid w:val="00555E85"/>
    <w:rPr>
      <w:color w:val="000080"/>
      <w:u w:val="single"/>
    </w:rPr>
  </w:style>
  <w:style w:type="character" w:customStyle="1" w:styleId="BulletSymbols">
    <w:name w:val="Bullet Symbols"/>
    <w:rsid w:val="00555E85"/>
    <w:rPr>
      <w:rFonts w:ascii="OpenSymbol" w:eastAsia="OpenSymbol" w:hAnsi="OpenSymbol" w:cs="OpenSymbol"/>
    </w:rPr>
  </w:style>
  <w:style w:type="character" w:customStyle="1" w:styleId="Default20Paragraph20Font">
    <w:name w:val="Default_20_Paragraph_20_Font"/>
    <w:rsid w:val="00555E85"/>
  </w:style>
  <w:style w:type="character" w:customStyle="1" w:styleId="LLS20">
    <w:name w:val="LLS_2_0"/>
    <w:rsid w:val="00555E85"/>
    <w:rPr>
      <w:rFonts w:ascii="Symbol" w:hAnsi="Symbol"/>
    </w:rPr>
  </w:style>
  <w:style w:type="character" w:customStyle="1" w:styleId="LLS21">
    <w:name w:val="LLS_2_1"/>
    <w:rsid w:val="00555E85"/>
    <w:rPr>
      <w:rFonts w:ascii="Courier New" w:hAnsi="Courier New"/>
    </w:rPr>
  </w:style>
  <w:style w:type="character" w:customStyle="1" w:styleId="LLS22">
    <w:name w:val="LLS_2_2"/>
    <w:rsid w:val="00555E85"/>
    <w:rPr>
      <w:rFonts w:ascii="Wingdings" w:hAnsi="Wingdings"/>
    </w:rPr>
  </w:style>
  <w:style w:type="character" w:customStyle="1" w:styleId="LLS23">
    <w:name w:val="LLS_2_3"/>
    <w:rsid w:val="00555E85"/>
    <w:rPr>
      <w:rFonts w:ascii="Symbol" w:hAnsi="Symbol"/>
    </w:rPr>
  </w:style>
  <w:style w:type="character" w:customStyle="1" w:styleId="LLS24">
    <w:name w:val="LLS_2_4"/>
    <w:rsid w:val="00555E85"/>
    <w:rPr>
      <w:rFonts w:ascii="Courier New" w:hAnsi="Courier New"/>
    </w:rPr>
  </w:style>
  <w:style w:type="character" w:customStyle="1" w:styleId="LLS25">
    <w:name w:val="LLS_2_5"/>
    <w:rsid w:val="00555E85"/>
    <w:rPr>
      <w:rFonts w:ascii="Wingdings" w:hAnsi="Wingdings"/>
    </w:rPr>
  </w:style>
  <w:style w:type="character" w:customStyle="1" w:styleId="LLS26">
    <w:name w:val="LLS_2_6"/>
    <w:rsid w:val="00555E85"/>
    <w:rPr>
      <w:rFonts w:ascii="Symbol" w:hAnsi="Symbol"/>
    </w:rPr>
  </w:style>
  <w:style w:type="character" w:customStyle="1" w:styleId="LLS27">
    <w:name w:val="LLS_2_7"/>
    <w:rsid w:val="00555E85"/>
    <w:rPr>
      <w:rFonts w:ascii="Courier New" w:hAnsi="Courier New"/>
    </w:rPr>
  </w:style>
  <w:style w:type="character" w:customStyle="1" w:styleId="LLS28">
    <w:name w:val="LLS_2_8"/>
    <w:rsid w:val="00555E85"/>
    <w:rPr>
      <w:rFonts w:ascii="Wingdings" w:hAnsi="Wingdings"/>
    </w:rPr>
  </w:style>
  <w:style w:type="character" w:customStyle="1" w:styleId="LLS10">
    <w:name w:val="LLS_1_0"/>
    <w:rsid w:val="00555E85"/>
    <w:rPr>
      <w:rFonts w:ascii="Symbol" w:hAnsi="Symbol"/>
    </w:rPr>
  </w:style>
  <w:style w:type="character" w:customStyle="1" w:styleId="LLS11">
    <w:name w:val="LLS_1_1"/>
    <w:rsid w:val="00555E85"/>
    <w:rPr>
      <w:rFonts w:ascii="Courier New" w:hAnsi="Courier New"/>
    </w:rPr>
  </w:style>
  <w:style w:type="character" w:customStyle="1" w:styleId="LLS12">
    <w:name w:val="LLS_1_2"/>
    <w:rsid w:val="00555E85"/>
    <w:rPr>
      <w:rFonts w:ascii="Wingdings" w:hAnsi="Wingdings"/>
    </w:rPr>
  </w:style>
  <w:style w:type="character" w:customStyle="1" w:styleId="LLS13">
    <w:name w:val="LLS_1_3"/>
    <w:rsid w:val="00555E85"/>
    <w:rPr>
      <w:rFonts w:ascii="Symbol" w:hAnsi="Symbol"/>
    </w:rPr>
  </w:style>
  <w:style w:type="character" w:customStyle="1" w:styleId="LLS14">
    <w:name w:val="LLS_1_4"/>
    <w:rsid w:val="00555E85"/>
    <w:rPr>
      <w:rFonts w:ascii="Courier New" w:hAnsi="Courier New"/>
    </w:rPr>
  </w:style>
  <w:style w:type="character" w:customStyle="1" w:styleId="LLS15">
    <w:name w:val="LLS_1_5"/>
    <w:rsid w:val="00555E85"/>
    <w:rPr>
      <w:rFonts w:ascii="Wingdings" w:hAnsi="Wingdings"/>
    </w:rPr>
  </w:style>
  <w:style w:type="character" w:customStyle="1" w:styleId="LLS16">
    <w:name w:val="LLS_1_6"/>
    <w:rsid w:val="00555E85"/>
    <w:rPr>
      <w:rFonts w:ascii="Symbol" w:hAnsi="Symbol"/>
    </w:rPr>
  </w:style>
  <w:style w:type="character" w:customStyle="1" w:styleId="LLS17">
    <w:name w:val="LLS_1_7"/>
    <w:rsid w:val="00555E85"/>
    <w:rPr>
      <w:rFonts w:ascii="Courier New" w:hAnsi="Courier New"/>
    </w:rPr>
  </w:style>
  <w:style w:type="character" w:customStyle="1" w:styleId="LLS18">
    <w:name w:val="LLS_1_8"/>
    <w:rsid w:val="00555E85"/>
    <w:rPr>
      <w:rFonts w:ascii="Wingdings" w:hAnsi="Wingdings"/>
    </w:rPr>
  </w:style>
  <w:style w:type="numbering" w:customStyle="1" w:styleId="WW8Num1">
    <w:name w:val="WW8Num1"/>
    <w:basedOn w:val="NoList"/>
    <w:rsid w:val="00555E85"/>
    <w:pPr>
      <w:numPr>
        <w:numId w:val="1"/>
      </w:numPr>
    </w:pPr>
  </w:style>
  <w:style w:type="numbering" w:customStyle="1" w:styleId="WW8Num2">
    <w:name w:val="WW8Num2"/>
    <w:basedOn w:val="NoList"/>
    <w:rsid w:val="00555E85"/>
    <w:pPr>
      <w:numPr>
        <w:numId w:val="2"/>
      </w:numPr>
    </w:pPr>
  </w:style>
  <w:style w:type="numbering" w:customStyle="1" w:styleId="WW8Num3">
    <w:name w:val="WW8Num3"/>
    <w:basedOn w:val="NoList"/>
    <w:rsid w:val="00555E85"/>
    <w:pPr>
      <w:numPr>
        <w:numId w:val="3"/>
      </w:numPr>
    </w:pPr>
  </w:style>
  <w:style w:type="numbering" w:customStyle="1" w:styleId="WW8Num4">
    <w:name w:val="WW8Num4"/>
    <w:basedOn w:val="NoList"/>
    <w:rsid w:val="00555E85"/>
    <w:pPr>
      <w:numPr>
        <w:numId w:val="4"/>
      </w:numPr>
    </w:pPr>
  </w:style>
  <w:style w:type="numbering" w:customStyle="1" w:styleId="LS2">
    <w:name w:val="LS2"/>
    <w:basedOn w:val="NoList"/>
    <w:rsid w:val="00555E85"/>
    <w:pPr>
      <w:numPr>
        <w:numId w:val="5"/>
      </w:numPr>
    </w:pPr>
  </w:style>
  <w:style w:type="numbering" w:customStyle="1" w:styleId="LS1">
    <w:name w:val="LS1"/>
    <w:basedOn w:val="NoList"/>
    <w:rsid w:val="00555E85"/>
    <w:pPr>
      <w:numPr>
        <w:numId w:val="6"/>
      </w:numPr>
    </w:pPr>
  </w:style>
  <w:style w:type="character" w:styleId="Hyperlink">
    <w:name w:val="Hyperlink"/>
    <w:basedOn w:val="DefaultParagraphFont"/>
    <w:uiPriority w:val="99"/>
    <w:unhideWhenUsed/>
    <w:rsid w:val="00DF31B4"/>
    <w:rPr>
      <w:color w:val="0563C1" w:themeColor="hyperlink"/>
      <w:u w:val="single"/>
    </w:rPr>
  </w:style>
  <w:style w:type="paragraph" w:customStyle="1" w:styleId="Default">
    <w:name w:val="Default"/>
    <w:rsid w:val="00DF31B4"/>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DF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cu.org/value-rubr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Integrative Learning Rubric, Definiti...</vt:lpstr>
    </vt:vector>
  </TitlesOfParts>
  <Company>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Rubric, Definiti...</dc:title>
  <dc:subject/>
  <dc:creator>Wende Morgaine</dc:creator>
  <cp:keywords/>
  <cp:lastModifiedBy>Ridley-Johnston, Denise R</cp:lastModifiedBy>
  <cp:revision>2</cp:revision>
  <cp:lastPrinted>2009-08-27T11:36:00Z</cp:lastPrinted>
  <dcterms:created xsi:type="dcterms:W3CDTF">2019-11-11T20:13:00Z</dcterms:created>
  <dcterms:modified xsi:type="dcterms:W3CDTF">2019-11-11T20:13:00Z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