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534" w:rsidRDefault="009A5534" w:rsidP="009A5534">
      <w:pPr>
        <w:spacing w:line="240" w:lineRule="auto"/>
        <w:jc w:val="center"/>
        <w:rPr>
          <w:rStyle w:val="Strong"/>
        </w:rPr>
      </w:pPr>
      <w:r>
        <w:rPr>
          <w:rStyle w:val="Strong"/>
        </w:rPr>
        <w:t xml:space="preserve">Recommended COLL 100 </w:t>
      </w:r>
      <w:proofErr w:type="gramStart"/>
      <w:r>
        <w:rPr>
          <w:rStyle w:val="Strong"/>
        </w:rPr>
        <w:t>Language</w:t>
      </w:r>
      <w:proofErr w:type="gramEnd"/>
      <w:r>
        <w:rPr>
          <w:rStyle w:val="Strong"/>
        </w:rPr>
        <w:t xml:space="preserve"> for Syllabi </w:t>
      </w:r>
    </w:p>
    <w:p w:rsidR="00084434" w:rsidRDefault="003C4574" w:rsidP="00157CAF">
      <w:pPr>
        <w:spacing w:line="240" w:lineRule="auto"/>
      </w:pPr>
      <w:r>
        <w:rPr>
          <w:rStyle w:val="Strong"/>
        </w:rPr>
        <w:t>COLL 100 courses</w:t>
      </w:r>
      <w:r>
        <w:t xml:space="preserve"> are devoted to "big ideas:" significant questions and concepts, beliefs and creative visions, theories and discoveries that have shaped our understanding of the world.   COLL 100 courses challenge students to think rigorously, and to develop and practice communication skills beyond the written word.  COLL 100 courses introduce students to the College's library and other academic resources, and to the ways in which information is accessed, evaluated, and communicated.  All COLL 100s carry 4 credits.  </w:t>
      </w:r>
    </w:p>
    <w:p w:rsidR="003C4574" w:rsidRDefault="003C4574" w:rsidP="00157CAF">
      <w:pPr>
        <w:spacing w:line="240" w:lineRule="auto"/>
      </w:pPr>
      <w:r>
        <w:t>Learning Expectations:  What the faculty expects students to learn and be able to do in COLL 100 courses:</w:t>
      </w:r>
    </w:p>
    <w:p w:rsidR="003C4574" w:rsidRDefault="003C4574" w:rsidP="00157CAF">
      <w:pPr>
        <w:pStyle w:val="ListParagraph"/>
        <w:numPr>
          <w:ilvl w:val="0"/>
          <w:numId w:val="3"/>
        </w:numPr>
        <w:spacing w:line="240" w:lineRule="auto"/>
        <w:ind w:left="720" w:hanging="360"/>
        <w:contextualSpacing w:val="0"/>
      </w:pPr>
      <w:r>
        <w:t>Construct and support an argument based on a variety of sources;</w:t>
      </w:r>
    </w:p>
    <w:p w:rsidR="003C4574" w:rsidRDefault="003C4574" w:rsidP="00157CAF">
      <w:pPr>
        <w:pStyle w:val="ListParagraph"/>
        <w:numPr>
          <w:ilvl w:val="0"/>
          <w:numId w:val="3"/>
        </w:numPr>
        <w:spacing w:line="240" w:lineRule="auto"/>
        <w:ind w:left="720" w:hanging="360"/>
        <w:contextualSpacing w:val="0"/>
      </w:pPr>
      <w:r>
        <w:t xml:space="preserve">Communicate information effectively using media beyond the written word and into the realms of visual, quantitative, oral, digital, and/or multi-media expression; </w:t>
      </w:r>
    </w:p>
    <w:p w:rsidR="003C4574" w:rsidRDefault="003C4574" w:rsidP="00157CAF">
      <w:pPr>
        <w:pStyle w:val="ListParagraph"/>
        <w:numPr>
          <w:ilvl w:val="0"/>
          <w:numId w:val="3"/>
        </w:numPr>
        <w:spacing w:line="240" w:lineRule="auto"/>
        <w:ind w:left="720" w:hanging="360"/>
        <w:contextualSpacing w:val="0"/>
      </w:pPr>
      <w:r>
        <w:t>Demonstrate Digital Literacy (these 4-credit courses fulfill the state-mandated digital information literacy requirement).</w:t>
      </w:r>
    </w:p>
    <w:p w:rsidR="009A5534" w:rsidRDefault="009A5534">
      <w:pPr>
        <w:rPr>
          <w:rStyle w:val="Strong"/>
        </w:rPr>
      </w:pPr>
      <w:bookmarkStart w:id="0" w:name="_GoBack"/>
      <w:bookmarkEnd w:id="0"/>
    </w:p>
    <w:sectPr w:rsidR="009A55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46A98"/>
    <w:multiLevelType w:val="hybridMultilevel"/>
    <w:tmpl w:val="1FF0C42C"/>
    <w:lvl w:ilvl="0" w:tplc="2458B5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5F6291"/>
    <w:multiLevelType w:val="hybridMultilevel"/>
    <w:tmpl w:val="408A7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4A414C"/>
    <w:multiLevelType w:val="hybridMultilevel"/>
    <w:tmpl w:val="0EFC5AB8"/>
    <w:lvl w:ilvl="0" w:tplc="2458B5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sworth, Susan L">
    <w15:presenceInfo w15:providerId="AD" w15:userId="S-1-5-21-914998017-3378650636-3039052779-137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574"/>
    <w:rsid w:val="00084434"/>
    <w:rsid w:val="00157CAF"/>
    <w:rsid w:val="003C4574"/>
    <w:rsid w:val="0072742A"/>
    <w:rsid w:val="009A5534"/>
    <w:rsid w:val="00D12444"/>
    <w:rsid w:val="00DC4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C4574"/>
    <w:rPr>
      <w:b/>
      <w:bCs/>
    </w:rPr>
  </w:style>
  <w:style w:type="paragraph" w:styleId="ListParagraph">
    <w:name w:val="List Paragraph"/>
    <w:basedOn w:val="Normal"/>
    <w:uiPriority w:val="34"/>
    <w:qFormat/>
    <w:rsid w:val="00157C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C4574"/>
    <w:rPr>
      <w:b/>
      <w:bCs/>
    </w:rPr>
  </w:style>
  <w:style w:type="paragraph" w:styleId="ListParagraph">
    <w:name w:val="List Paragraph"/>
    <w:basedOn w:val="Normal"/>
    <w:uiPriority w:val="34"/>
    <w:qFormat/>
    <w:rsid w:val="00157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Ridley-Johnston</dc:creator>
  <cp:lastModifiedBy>Denise Ridley-Johnston</cp:lastModifiedBy>
  <cp:revision>2</cp:revision>
  <dcterms:created xsi:type="dcterms:W3CDTF">2016-04-27T15:38:00Z</dcterms:created>
  <dcterms:modified xsi:type="dcterms:W3CDTF">2016-04-27T15:38:00Z</dcterms:modified>
</cp:coreProperties>
</file>