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D6B4" w14:textId="77777777" w:rsidR="00D16811" w:rsidRPr="00D16811" w:rsidRDefault="00D16811" w:rsidP="00D16811">
      <w:pPr>
        <w:spacing w:after="0" w:line="240" w:lineRule="auto"/>
        <w:jc w:val="center"/>
        <w:rPr>
          <w:rFonts w:ascii="Times" w:eastAsia="Times New Roman" w:hAnsi="Times" w:cs="Times"/>
          <w:b/>
          <w:color w:val="0000A0"/>
          <w:sz w:val="36"/>
          <w:szCs w:val="36"/>
        </w:rPr>
      </w:pPr>
      <w:r w:rsidRPr="00D16811">
        <w:rPr>
          <w:rFonts w:ascii="Times" w:eastAsia="Times New Roman" w:hAnsi="Times" w:cs="Times"/>
          <w:b/>
          <w:color w:val="0000A0"/>
          <w:sz w:val="36"/>
          <w:szCs w:val="36"/>
        </w:rPr>
        <w:t>Payment Card Security and Confidentiality Agreement</w:t>
      </w:r>
    </w:p>
    <w:p w14:paraId="115AA696" w14:textId="77777777" w:rsidR="00A97C95" w:rsidRDefault="00A97C95" w:rsidP="00E2392D">
      <w:pPr>
        <w:jc w:val="both"/>
        <w:rPr>
          <w:sz w:val="24"/>
          <w:szCs w:val="24"/>
        </w:rPr>
      </w:pPr>
    </w:p>
    <w:p w14:paraId="5DB5913F" w14:textId="19445474" w:rsidR="00D16811" w:rsidRPr="00D16811" w:rsidRDefault="00C572E4" w:rsidP="00E2392D">
      <w:pPr>
        <w:jc w:val="both"/>
        <w:rPr>
          <w:sz w:val="24"/>
          <w:szCs w:val="24"/>
        </w:rPr>
      </w:pPr>
      <w:r>
        <w:rPr>
          <w:sz w:val="24"/>
          <w:szCs w:val="24"/>
        </w:rPr>
        <w:t>W&amp;M Payment Card Policy</w:t>
      </w:r>
      <w:r w:rsidR="00D16811" w:rsidRPr="00D16811">
        <w:rPr>
          <w:sz w:val="24"/>
          <w:szCs w:val="24"/>
        </w:rPr>
        <w:t xml:space="preserve"> </w:t>
      </w:r>
      <w:r w:rsidR="002B4156">
        <w:rPr>
          <w:sz w:val="24"/>
          <w:szCs w:val="24"/>
        </w:rPr>
        <w:t xml:space="preserve">&amp; Procedures </w:t>
      </w:r>
      <w:r w:rsidR="00D16811" w:rsidRPr="00D16811">
        <w:rPr>
          <w:sz w:val="24"/>
          <w:szCs w:val="24"/>
        </w:rPr>
        <w:t xml:space="preserve">defines the </w:t>
      </w:r>
      <w:r>
        <w:rPr>
          <w:sz w:val="24"/>
          <w:szCs w:val="24"/>
        </w:rPr>
        <w:t>u</w:t>
      </w:r>
      <w:r w:rsidR="00D16811" w:rsidRPr="00D16811">
        <w:rPr>
          <w:sz w:val="24"/>
          <w:szCs w:val="24"/>
        </w:rPr>
        <w:t>niversity’s policy and procedures to ensure that</w:t>
      </w:r>
      <w:r>
        <w:rPr>
          <w:sz w:val="24"/>
          <w:szCs w:val="24"/>
        </w:rPr>
        <w:t xml:space="preserve"> payment</w:t>
      </w:r>
      <w:r w:rsidR="00D16811" w:rsidRPr="00D16811">
        <w:rPr>
          <w:sz w:val="24"/>
          <w:szCs w:val="24"/>
        </w:rPr>
        <w:t xml:space="preserve"> card information is accepted and handled securely to reduce the risk of identity theft and financial fraud to customers who make </w:t>
      </w:r>
      <w:r w:rsidR="003F0D1D">
        <w:rPr>
          <w:sz w:val="24"/>
          <w:szCs w:val="24"/>
        </w:rPr>
        <w:t>payments</w:t>
      </w:r>
      <w:r w:rsidR="00D16811" w:rsidRPr="00D16811">
        <w:rPr>
          <w:sz w:val="24"/>
          <w:szCs w:val="24"/>
        </w:rPr>
        <w:t xml:space="preserve"> via such methods.  </w:t>
      </w:r>
      <w:r w:rsidR="00C77A17">
        <w:rPr>
          <w:sz w:val="24"/>
          <w:szCs w:val="24"/>
        </w:rPr>
        <w:t xml:space="preserve">The policy establishes the requirements departments must follow in the processing of payment card transactions to reduce risks inherently associated with the handling of </w:t>
      </w:r>
      <w:r w:rsidR="003F0D1D">
        <w:rPr>
          <w:sz w:val="24"/>
          <w:szCs w:val="24"/>
        </w:rPr>
        <w:t>payment</w:t>
      </w:r>
      <w:r w:rsidR="00C77A17">
        <w:rPr>
          <w:sz w:val="24"/>
          <w:szCs w:val="24"/>
        </w:rPr>
        <w:t xml:space="preserve"> card tra</w:t>
      </w:r>
      <w:r w:rsidR="002718A6">
        <w:rPr>
          <w:sz w:val="24"/>
          <w:szCs w:val="24"/>
        </w:rPr>
        <w:t>ns</w:t>
      </w:r>
      <w:r w:rsidR="00C77A17">
        <w:rPr>
          <w:sz w:val="24"/>
          <w:szCs w:val="24"/>
        </w:rPr>
        <w:t xml:space="preserve">actions. </w:t>
      </w:r>
      <w:r w:rsidR="00D16811" w:rsidRPr="00D16811">
        <w:rPr>
          <w:sz w:val="24"/>
          <w:szCs w:val="24"/>
        </w:rPr>
        <w:t xml:space="preserve">All </w:t>
      </w:r>
      <w:r w:rsidR="000710D5">
        <w:rPr>
          <w:sz w:val="24"/>
          <w:szCs w:val="24"/>
        </w:rPr>
        <w:t>individuals</w:t>
      </w:r>
      <w:r w:rsidRPr="00D16811">
        <w:rPr>
          <w:sz w:val="24"/>
          <w:szCs w:val="24"/>
        </w:rPr>
        <w:t xml:space="preserve"> </w:t>
      </w:r>
      <w:r w:rsidR="00D16811" w:rsidRPr="00D16811">
        <w:rPr>
          <w:sz w:val="24"/>
          <w:szCs w:val="24"/>
        </w:rPr>
        <w:t xml:space="preserve">involved in accepting, processing or reconciling payment card sale transactions </w:t>
      </w:r>
      <w:r w:rsidR="00C77A17">
        <w:rPr>
          <w:sz w:val="24"/>
          <w:szCs w:val="24"/>
        </w:rPr>
        <w:t xml:space="preserve">on behalf of the university </w:t>
      </w:r>
      <w:r w:rsidR="00D16811" w:rsidRPr="00D16811">
        <w:rPr>
          <w:sz w:val="24"/>
          <w:szCs w:val="24"/>
        </w:rPr>
        <w:t>are required to complete</w:t>
      </w:r>
      <w:r w:rsidR="0095127E">
        <w:rPr>
          <w:sz w:val="24"/>
          <w:szCs w:val="24"/>
        </w:rPr>
        <w:t xml:space="preserve"> all designated</w:t>
      </w:r>
      <w:r w:rsidR="00D16811" w:rsidRPr="00D16811">
        <w:rPr>
          <w:sz w:val="24"/>
          <w:szCs w:val="24"/>
        </w:rPr>
        <w:t xml:space="preserve"> payment card training and </w:t>
      </w:r>
      <w:r w:rsidR="00C12E20">
        <w:rPr>
          <w:sz w:val="24"/>
          <w:szCs w:val="24"/>
        </w:rPr>
        <w:t xml:space="preserve">to sign </w:t>
      </w:r>
      <w:r w:rsidR="00D16811" w:rsidRPr="00D16811">
        <w:rPr>
          <w:sz w:val="24"/>
          <w:szCs w:val="24"/>
        </w:rPr>
        <w:t>this security and confidentiality agreement upon hire and annually</w:t>
      </w:r>
      <w:r w:rsidR="000710D5">
        <w:rPr>
          <w:sz w:val="24"/>
          <w:szCs w:val="24"/>
        </w:rPr>
        <w:t>,</w:t>
      </w:r>
      <w:r w:rsidR="00D16811" w:rsidRPr="00D16811">
        <w:rPr>
          <w:sz w:val="24"/>
          <w:szCs w:val="24"/>
        </w:rPr>
        <w:t xml:space="preserve"> thereafter</w:t>
      </w:r>
      <w:r w:rsidR="000710D5">
        <w:rPr>
          <w:sz w:val="24"/>
          <w:szCs w:val="24"/>
        </w:rPr>
        <w:t>,</w:t>
      </w:r>
      <w:r w:rsidR="009E1004">
        <w:rPr>
          <w:sz w:val="24"/>
          <w:szCs w:val="24"/>
        </w:rPr>
        <w:t xml:space="preserve"> before performing any payment-card related responsibilities</w:t>
      </w:r>
      <w:r w:rsidR="001802DA">
        <w:rPr>
          <w:sz w:val="24"/>
          <w:szCs w:val="24"/>
        </w:rPr>
        <w:t>.</w:t>
      </w:r>
    </w:p>
    <w:p w14:paraId="1992060A" w14:textId="290C2AD4" w:rsidR="00D16811" w:rsidRDefault="00D16811" w:rsidP="00E2392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understand my role in safeguarding confidential information and agree to adhere to all applicable payment card rules, policies, procedures and guidelines.</w:t>
      </w:r>
    </w:p>
    <w:p w14:paraId="52D3DC5C" w14:textId="52E698F2" w:rsidR="000710D5" w:rsidRDefault="000710D5" w:rsidP="00E2392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understand that failure to follow the requirements of the agreement may result in revocation of my ability to accept card payments.</w:t>
      </w:r>
    </w:p>
    <w:p w14:paraId="11FE738B" w14:textId="77777777" w:rsidR="00D16811" w:rsidRDefault="00D16811" w:rsidP="00E2392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understand that the data available to me is confidential.  I will limit access to the data necessary in the direct performance of my duties and responsibilities.</w:t>
      </w:r>
    </w:p>
    <w:p w14:paraId="69A36107" w14:textId="608C778F" w:rsidR="00D16811" w:rsidRDefault="00D16811" w:rsidP="00E2392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acknowledge that information obtained from or access to payment card activity will be used only for business purposes.  It is my responsibility to secure a</w:t>
      </w:r>
      <w:r w:rsidR="00E2392D">
        <w:rPr>
          <w:sz w:val="24"/>
          <w:szCs w:val="24"/>
        </w:rPr>
        <w:t>ll media (computer devices, r</w:t>
      </w:r>
      <w:r>
        <w:rPr>
          <w:sz w:val="24"/>
          <w:szCs w:val="24"/>
        </w:rPr>
        <w:t xml:space="preserve">eports, </w:t>
      </w:r>
      <w:r w:rsidR="003F0D1D">
        <w:rPr>
          <w:sz w:val="24"/>
          <w:szCs w:val="24"/>
        </w:rPr>
        <w:t>screenshots</w:t>
      </w:r>
      <w:r>
        <w:rPr>
          <w:sz w:val="24"/>
          <w:szCs w:val="24"/>
        </w:rPr>
        <w:t>, receipts, card information or other data</w:t>
      </w:r>
      <w:r w:rsidR="00E2392D">
        <w:rPr>
          <w:sz w:val="24"/>
          <w:szCs w:val="24"/>
        </w:rPr>
        <w:t xml:space="preserve">) utilized in the </w:t>
      </w:r>
      <w:r>
        <w:rPr>
          <w:sz w:val="24"/>
          <w:szCs w:val="24"/>
        </w:rPr>
        <w:t>credit card process.</w:t>
      </w:r>
    </w:p>
    <w:p w14:paraId="3BCE38F6" w14:textId="77777777" w:rsidR="009E1004" w:rsidRDefault="009E1004" w:rsidP="00E2392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acknowledge that payment card information will never be requested, sent or accepted via end-user messag</w:t>
      </w:r>
      <w:r w:rsidR="00243C74">
        <w:rPr>
          <w:sz w:val="24"/>
          <w:szCs w:val="24"/>
        </w:rPr>
        <w:t xml:space="preserve">ing </w:t>
      </w:r>
      <w:r>
        <w:rPr>
          <w:sz w:val="24"/>
          <w:szCs w:val="24"/>
        </w:rPr>
        <w:t>technologies, i.e. email, instant messaging, voicemail, etc.</w:t>
      </w:r>
    </w:p>
    <w:p w14:paraId="716C1306" w14:textId="77777777" w:rsidR="009E1004" w:rsidRDefault="009E1004" w:rsidP="00E2392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acknowledge that I am prohibited from ente</w:t>
      </w:r>
      <w:r w:rsidR="00243C74">
        <w:rPr>
          <w:sz w:val="24"/>
          <w:szCs w:val="24"/>
        </w:rPr>
        <w:t>r</w:t>
      </w:r>
      <w:r>
        <w:rPr>
          <w:sz w:val="24"/>
          <w:szCs w:val="24"/>
        </w:rPr>
        <w:t>ing cardholder data into a web-based application for customers unless approved using a point-to-point encrypted device.</w:t>
      </w:r>
    </w:p>
    <w:p w14:paraId="5A22CF54" w14:textId="77777777" w:rsidR="009E1004" w:rsidRDefault="009E1004" w:rsidP="00E2392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understand my obligation to report any suspected or confirmed breach of cardholder data</w:t>
      </w:r>
      <w:r w:rsidR="00243C74">
        <w:rPr>
          <w:sz w:val="24"/>
          <w:szCs w:val="24"/>
        </w:rPr>
        <w:t xml:space="preserve"> as outlined in the university’s incident response plan. </w:t>
      </w:r>
    </w:p>
    <w:p w14:paraId="0478B6FD" w14:textId="60DE9389" w:rsidR="00243C74" w:rsidRDefault="00243C74" w:rsidP="00E2392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have completed the required annual training on cardholder data safety and security</w:t>
      </w:r>
      <w:r w:rsidR="0047788D">
        <w:rPr>
          <w:sz w:val="24"/>
          <w:szCs w:val="24"/>
        </w:rPr>
        <w:t xml:space="preserve"> and have read and underst</w:t>
      </w:r>
      <w:r w:rsidR="006E4E52">
        <w:rPr>
          <w:sz w:val="24"/>
          <w:szCs w:val="24"/>
        </w:rPr>
        <w:t>an</w:t>
      </w:r>
      <w:r w:rsidR="0047788D">
        <w:rPr>
          <w:sz w:val="24"/>
          <w:szCs w:val="24"/>
        </w:rPr>
        <w:t>d the policies and procedures related to credit card payments</w:t>
      </w:r>
      <w:r w:rsidR="000710D5">
        <w:rPr>
          <w:sz w:val="24"/>
          <w:szCs w:val="24"/>
        </w:rPr>
        <w:t>, as outlined in the W&amp;M Payment Card Policy &amp; Procedures</w:t>
      </w:r>
      <w:r w:rsidR="0047788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610C9D9" w14:textId="77777777" w:rsidR="00E2392D" w:rsidRDefault="00E2392D" w:rsidP="00E2392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will not share my user ID or passwords.</w:t>
      </w:r>
    </w:p>
    <w:p w14:paraId="6D1C5DAD" w14:textId="77777777" w:rsidR="00E2392D" w:rsidRPr="001767A8" w:rsidRDefault="001767A8" w:rsidP="00A97C95">
      <w:pPr>
        <w:jc w:val="both"/>
        <w:rPr>
          <w:b/>
          <w:i/>
          <w:sz w:val="24"/>
          <w:szCs w:val="24"/>
        </w:rPr>
      </w:pPr>
      <w:r w:rsidRPr="001767A8">
        <w:rPr>
          <w:b/>
          <w:i/>
          <w:sz w:val="24"/>
          <w:szCs w:val="24"/>
        </w:rPr>
        <w:t xml:space="preserve">By signing this document, I attest that I have read, understand and agree to comply with the conditions stated.  I also attest to having reviewed the training and documentation appropriate to my position and responsibilities. </w:t>
      </w:r>
    </w:p>
    <w:p w14:paraId="74429980" w14:textId="77777777" w:rsidR="00E2392D" w:rsidRPr="00E2392D" w:rsidRDefault="00E2392D">
      <w:p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Printed Name</w:t>
      </w:r>
      <w:r>
        <w:rPr>
          <w:sz w:val="24"/>
          <w:szCs w:val="24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</w:p>
    <w:p w14:paraId="3A07B3D1" w14:textId="77777777" w:rsidR="00D16811" w:rsidRDefault="00E2392D">
      <w:pPr>
        <w:rPr>
          <w:sz w:val="24"/>
          <w:szCs w:val="24"/>
        </w:rPr>
      </w:pPr>
      <w:r>
        <w:rPr>
          <w:sz w:val="24"/>
          <w:szCs w:val="24"/>
        </w:rPr>
        <w:t xml:space="preserve">Signature  </w:t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Date  </w:t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</w:p>
    <w:p w14:paraId="548A3D8E" w14:textId="77777777" w:rsidR="00E2392D" w:rsidRDefault="00E2392D">
      <w:pPr>
        <w:rPr>
          <w:sz w:val="24"/>
          <w:szCs w:val="24"/>
        </w:rPr>
      </w:pPr>
      <w:r>
        <w:rPr>
          <w:sz w:val="24"/>
          <w:szCs w:val="24"/>
        </w:rPr>
        <w:t xml:space="preserve">Department  </w:t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</w:p>
    <w:p w14:paraId="56684840" w14:textId="77777777" w:rsidR="00E2392D" w:rsidRPr="00D16811" w:rsidRDefault="00E2392D">
      <w:pPr>
        <w:rPr>
          <w:sz w:val="24"/>
          <w:szCs w:val="24"/>
        </w:rPr>
      </w:pPr>
      <w:r>
        <w:rPr>
          <w:sz w:val="24"/>
          <w:szCs w:val="24"/>
        </w:rPr>
        <w:t>Supervisor Signature</w:t>
      </w:r>
      <w:r>
        <w:rPr>
          <w:sz w:val="24"/>
          <w:szCs w:val="24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Date  </w:t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  <w:r w:rsidRPr="00E2392D">
        <w:rPr>
          <w:sz w:val="24"/>
          <w:szCs w:val="24"/>
          <w:u w:val="single"/>
        </w:rPr>
        <w:tab/>
      </w:r>
    </w:p>
    <w:p w14:paraId="79A8AD04" w14:textId="77777777" w:rsidR="00D16811" w:rsidRDefault="00D16811"/>
    <w:p w14:paraId="570276A0" w14:textId="38E23BAE" w:rsidR="00A97C95" w:rsidRPr="00A97C95" w:rsidRDefault="00A97C95" w:rsidP="00A97C95">
      <w:pPr>
        <w:jc w:val="both"/>
        <w:rPr>
          <w:b/>
        </w:rPr>
      </w:pPr>
      <w:r w:rsidRPr="00A97C95">
        <w:rPr>
          <w:b/>
        </w:rPr>
        <w:t>Note</w:t>
      </w:r>
      <w:r w:rsidR="00C12E20">
        <w:rPr>
          <w:b/>
        </w:rPr>
        <w:t xml:space="preserve"> to Department</w:t>
      </w:r>
      <w:r w:rsidRPr="00A97C95">
        <w:rPr>
          <w:b/>
        </w:rPr>
        <w:t xml:space="preserve">:  It is imperative to maintain records for each department employee </w:t>
      </w:r>
      <w:r w:rsidR="001B7989">
        <w:rPr>
          <w:b/>
        </w:rPr>
        <w:t xml:space="preserve">(paid or volunteer) </w:t>
      </w:r>
      <w:r w:rsidRPr="00A97C95">
        <w:rPr>
          <w:b/>
        </w:rPr>
        <w:t xml:space="preserve">engaged in </w:t>
      </w:r>
      <w:r w:rsidR="000710D5">
        <w:rPr>
          <w:b/>
        </w:rPr>
        <w:t>payment</w:t>
      </w:r>
      <w:r w:rsidRPr="00A97C95">
        <w:rPr>
          <w:b/>
        </w:rPr>
        <w:t xml:space="preserve"> card activities and their completion of</w:t>
      </w:r>
      <w:r w:rsidR="00242484">
        <w:rPr>
          <w:b/>
        </w:rPr>
        <w:t xml:space="preserve"> all</w:t>
      </w:r>
      <w:r w:rsidRPr="00A97C95">
        <w:rPr>
          <w:b/>
        </w:rPr>
        <w:t xml:space="preserve"> </w:t>
      </w:r>
      <w:r w:rsidR="000710D5">
        <w:rPr>
          <w:b/>
        </w:rPr>
        <w:t>payment</w:t>
      </w:r>
      <w:r w:rsidR="000710D5" w:rsidRPr="00A97C95">
        <w:rPr>
          <w:b/>
        </w:rPr>
        <w:t xml:space="preserve"> </w:t>
      </w:r>
      <w:r w:rsidRPr="00A97C95">
        <w:rPr>
          <w:b/>
        </w:rPr>
        <w:t>card training</w:t>
      </w:r>
      <w:r w:rsidR="00242484">
        <w:rPr>
          <w:b/>
        </w:rPr>
        <w:t xml:space="preserve"> including W&amp;M Security Education and Awareness training</w:t>
      </w:r>
      <w:r w:rsidRPr="00A97C95">
        <w:rPr>
          <w:b/>
        </w:rPr>
        <w:t xml:space="preserve">.  The individual who signs the PCI Self-Assessment Questionnaire (SAQ) will attest to annual training for ALL </w:t>
      </w:r>
      <w:r w:rsidR="000710D5">
        <w:rPr>
          <w:b/>
        </w:rPr>
        <w:t xml:space="preserve">individuals </w:t>
      </w:r>
      <w:r w:rsidRPr="00A97C95">
        <w:rPr>
          <w:b/>
        </w:rPr>
        <w:t>engaged in any aspect of payment card processing, transmission or storage.</w:t>
      </w:r>
    </w:p>
    <w:sectPr w:rsidR="00A97C95" w:rsidRPr="00A97C95" w:rsidSect="00A97C95">
      <w:head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5EA2" w14:textId="77777777" w:rsidR="000539E6" w:rsidRDefault="000539E6" w:rsidP="001802DA">
      <w:pPr>
        <w:spacing w:after="0" w:line="240" w:lineRule="auto"/>
      </w:pPr>
      <w:r>
        <w:separator/>
      </w:r>
    </w:p>
  </w:endnote>
  <w:endnote w:type="continuationSeparator" w:id="0">
    <w:p w14:paraId="1ACF31BE" w14:textId="77777777" w:rsidR="000539E6" w:rsidRDefault="000539E6" w:rsidP="0018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CACEA" w14:textId="77777777" w:rsidR="000539E6" w:rsidRDefault="000539E6" w:rsidP="001802DA">
      <w:pPr>
        <w:spacing w:after="0" w:line="240" w:lineRule="auto"/>
      </w:pPr>
      <w:r>
        <w:separator/>
      </w:r>
    </w:p>
  </w:footnote>
  <w:footnote w:type="continuationSeparator" w:id="0">
    <w:p w14:paraId="4828A705" w14:textId="77777777" w:rsidR="000539E6" w:rsidRDefault="000539E6" w:rsidP="00180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2779" w14:textId="792AAE94" w:rsidR="001802DA" w:rsidRDefault="001802DA" w:rsidP="001802DA">
    <w:pPr>
      <w:pStyle w:val="Header"/>
      <w:jc w:val="center"/>
    </w:pPr>
    <w:r>
      <w:rPr>
        <w:noProof/>
      </w:rPr>
      <w:drawing>
        <wp:inline distT="0" distB="0" distL="0" distR="0" wp14:anchorId="72E160AE" wp14:editId="20D3E9E7">
          <wp:extent cx="1828800" cy="82628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m_vertical_single_line_full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896" cy="838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F6A19" w14:textId="77777777" w:rsidR="001802DA" w:rsidRDefault="00180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6110F"/>
    <w:multiLevelType w:val="hybridMultilevel"/>
    <w:tmpl w:val="D63C474C"/>
    <w:lvl w:ilvl="0" w:tplc="AD842C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02367"/>
    <w:multiLevelType w:val="hybridMultilevel"/>
    <w:tmpl w:val="749CF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164059">
    <w:abstractNumId w:val="0"/>
  </w:num>
  <w:num w:numId="2" w16cid:durableId="773282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11"/>
    <w:rsid w:val="000539E6"/>
    <w:rsid w:val="000710D5"/>
    <w:rsid w:val="00174601"/>
    <w:rsid w:val="001767A8"/>
    <w:rsid w:val="001802DA"/>
    <w:rsid w:val="001B7989"/>
    <w:rsid w:val="001D535C"/>
    <w:rsid w:val="00242484"/>
    <w:rsid w:val="00243C74"/>
    <w:rsid w:val="00245091"/>
    <w:rsid w:val="002718A6"/>
    <w:rsid w:val="002B4156"/>
    <w:rsid w:val="003F0D1D"/>
    <w:rsid w:val="0047788D"/>
    <w:rsid w:val="004D1CED"/>
    <w:rsid w:val="00557BF0"/>
    <w:rsid w:val="00632CAA"/>
    <w:rsid w:val="00643D55"/>
    <w:rsid w:val="006A6ED5"/>
    <w:rsid w:val="006E4E52"/>
    <w:rsid w:val="007C2D51"/>
    <w:rsid w:val="0082385C"/>
    <w:rsid w:val="0095127E"/>
    <w:rsid w:val="009E1004"/>
    <w:rsid w:val="009F1BE6"/>
    <w:rsid w:val="00A97C95"/>
    <w:rsid w:val="00B30D29"/>
    <w:rsid w:val="00B8725E"/>
    <w:rsid w:val="00BA5B36"/>
    <w:rsid w:val="00C12E20"/>
    <w:rsid w:val="00C572E4"/>
    <w:rsid w:val="00C77A17"/>
    <w:rsid w:val="00CE5216"/>
    <w:rsid w:val="00D16811"/>
    <w:rsid w:val="00D31A6A"/>
    <w:rsid w:val="00D958FA"/>
    <w:rsid w:val="00DB70D0"/>
    <w:rsid w:val="00E2392D"/>
    <w:rsid w:val="00E5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BD7D5A"/>
  <w15:docId w15:val="{575F9C36-6918-446E-80FB-C12ED666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8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1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68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52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2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21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216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0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2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80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2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7359AD9C0AD419322C4E367C52756" ma:contentTypeVersion="14" ma:contentTypeDescription="Create a new document." ma:contentTypeScope="" ma:versionID="9a228577eb6dd97bbe5c08b819a61a57">
  <xsd:schema xmlns:xsd="http://www.w3.org/2001/XMLSchema" xmlns:xs="http://www.w3.org/2001/XMLSchema" xmlns:p="http://schemas.microsoft.com/office/2006/metadata/properties" xmlns:ns2="54936c42-809f-4d76-bbb3-f2f1fb700f10" xmlns:ns3="480688e7-2bd0-43e4-bb0f-8935d2d2a55a" targetNamespace="http://schemas.microsoft.com/office/2006/metadata/properties" ma:root="true" ma:fieldsID="2bc242f565ba2497bff7fb2cc93e1f16" ns2:_="" ns3:_="">
    <xsd:import namespace="54936c42-809f-4d76-bbb3-f2f1fb700f10"/>
    <xsd:import namespace="480688e7-2bd0-43e4-bb0f-8935d2d2a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c42-809f-4d76-bbb3-f2f1fb700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e3cb0c-d40f-4108-bef2-3c64d4822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688e7-2bd0-43e4-bb0f-8935d2d2a5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4bbe34a-0af2-440a-9cc4-fa029cdb0a6e}" ma:internalName="TaxCatchAll" ma:showField="CatchAllData" ma:web="480688e7-2bd0-43e4-bb0f-8935d2d2a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36c42-809f-4d76-bbb3-f2f1fb700f10">
      <Terms xmlns="http://schemas.microsoft.com/office/infopath/2007/PartnerControls"/>
    </lcf76f155ced4ddcb4097134ff3c332f>
    <TaxCatchAll xmlns="480688e7-2bd0-43e4-bb0f-8935d2d2a55a" xsi:nil="true"/>
  </documentManagement>
</p:properties>
</file>

<file path=customXml/itemProps1.xml><?xml version="1.0" encoding="utf-8"?>
<ds:datastoreItem xmlns:ds="http://schemas.openxmlformats.org/officeDocument/2006/customXml" ds:itemID="{2D5B7D1D-3115-4D40-AE3E-A54D5B3374D3}"/>
</file>

<file path=customXml/itemProps2.xml><?xml version="1.0" encoding="utf-8"?>
<ds:datastoreItem xmlns:ds="http://schemas.openxmlformats.org/officeDocument/2006/customXml" ds:itemID="{3E1476DA-535F-448A-B127-17BE8F253BB3}"/>
</file>

<file path=customXml/itemProps3.xml><?xml version="1.0" encoding="utf-8"?>
<ds:datastoreItem xmlns:ds="http://schemas.openxmlformats.org/officeDocument/2006/customXml" ds:itemID="{F581AD1C-DD5A-47F1-BA8A-C37BEA73A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2633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Fleming, Bonnie</dc:creator>
  <cp:lastModifiedBy>Johnson, Kelly</cp:lastModifiedBy>
  <cp:revision>2</cp:revision>
  <dcterms:created xsi:type="dcterms:W3CDTF">2024-04-19T13:58:00Z</dcterms:created>
  <dcterms:modified xsi:type="dcterms:W3CDTF">2024-04-19T13:58:00Z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72110eadec31d4476cb7c9bdb109bf67a5481b770a40adb6e17e8522627d469b</vt:lpwstr>
  </property>
  <property fmtid="{D5CDD505-2E9C-101B-9397-08002B2CF9AE}" pid="3" name="ContentTypeId">
    <vt:lpwstr>0x010100D937359AD9C0AD419322C4E367C52756</vt:lpwstr>
  </property>
</Properties>
</file>