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65" w:rsidRDefault="007D3B65" w:rsidP="004642AE">
      <w:pPr>
        <w:widowControl w:val="0"/>
        <w:rPr>
          <w:b/>
          <w:bCs/>
          <w:sz w:val="22"/>
        </w:rPr>
      </w:pPr>
      <w:bookmarkStart w:id="0" w:name="_GoBack"/>
      <w:bookmarkEnd w:id="0"/>
    </w:p>
    <w:p w:rsidR="004642AE" w:rsidRPr="004642AE" w:rsidRDefault="00910747" w:rsidP="004642AE">
      <w:pPr>
        <w:framePr w:w="1008" w:h="1151" w:hRule="exact" w:hSpace="90" w:vSpace="90" w:wrap="notBeside" w:vAnchor="page" w:hAnchor="page" w:x="226" w:y="1081"/>
        <w:widowControl w:val="0"/>
        <w:pBdr>
          <w:top w:val="single" w:sz="6" w:space="0" w:color="FFFFFF"/>
          <w:left w:val="single" w:sz="6" w:space="0" w:color="FFFFFF"/>
          <w:bottom w:val="single" w:sz="6" w:space="0" w:color="FFFFFF"/>
          <w:right w:val="single" w:sz="6" w:space="0" w:color="FFFFFF"/>
        </w:pBdr>
        <w:rPr>
          <w:snapToGrid w:val="0"/>
        </w:rPr>
      </w:pPr>
      <w:r>
        <w:rPr>
          <w:noProof/>
          <w:snapToGrid w:val="0"/>
          <w:sz w:val="20"/>
        </w:rPr>
        <w:drawing>
          <wp:inline distT="0" distB="0" distL="0" distR="0">
            <wp:extent cx="657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92" t="-960" r="-992" b="-960"/>
                    <a:stretch>
                      <a:fillRect/>
                    </a:stretch>
                  </pic:blipFill>
                  <pic:spPr bwMode="auto">
                    <a:xfrm>
                      <a:off x="0" y="0"/>
                      <a:ext cx="657225" cy="742950"/>
                    </a:xfrm>
                    <a:prstGeom prst="rect">
                      <a:avLst/>
                    </a:prstGeom>
                    <a:noFill/>
                    <a:ln>
                      <a:noFill/>
                    </a:ln>
                  </pic:spPr>
                </pic:pic>
              </a:graphicData>
            </a:graphic>
          </wp:inline>
        </w:drawing>
      </w:r>
    </w:p>
    <w:p w:rsidR="004642AE" w:rsidRPr="004642AE" w:rsidRDefault="004642AE" w:rsidP="004642AE">
      <w:pPr>
        <w:widowControl w:val="0"/>
        <w:ind w:left="-576" w:right="-720"/>
        <w:rPr>
          <w:snapToGrid w:val="0"/>
          <w:color w:val="008000"/>
          <w:sz w:val="22"/>
        </w:rPr>
      </w:pPr>
    </w:p>
    <w:p w:rsidR="004642AE" w:rsidRPr="004642AE" w:rsidRDefault="004642AE" w:rsidP="004642AE">
      <w:pPr>
        <w:widowControl w:val="0"/>
        <w:ind w:left="-540" w:right="-720"/>
        <w:rPr>
          <w:b/>
          <w:snapToGrid w:val="0"/>
          <w:color w:val="008000"/>
          <w:sz w:val="22"/>
        </w:rPr>
      </w:pPr>
      <w:r w:rsidRPr="004642AE">
        <w:rPr>
          <w:snapToGrid w:val="0"/>
          <w:color w:val="008000"/>
          <w:sz w:val="22"/>
        </w:rPr>
        <w:t xml:space="preserve">          </w:t>
      </w:r>
      <w:r w:rsidRPr="004642AE">
        <w:rPr>
          <w:b/>
          <w:snapToGrid w:val="0"/>
          <w:color w:val="008000"/>
          <w:sz w:val="22"/>
        </w:rPr>
        <w:t>Office of the Associate Vice President for Facilities Management</w:t>
      </w:r>
    </w:p>
    <w:p w:rsidR="004642AE" w:rsidRPr="004642AE" w:rsidRDefault="004642AE" w:rsidP="004642AE">
      <w:pPr>
        <w:widowControl w:val="0"/>
        <w:ind w:left="-576" w:right="-720"/>
        <w:rPr>
          <w:b/>
          <w:snapToGrid w:val="0"/>
          <w:color w:val="008000"/>
          <w:sz w:val="18"/>
        </w:rPr>
      </w:pPr>
      <w:r w:rsidRPr="004642AE">
        <w:rPr>
          <w:b/>
          <w:snapToGrid w:val="0"/>
          <w:color w:val="008000"/>
          <w:sz w:val="22"/>
        </w:rPr>
        <w:t xml:space="preserve">           </w:t>
      </w:r>
      <w:smartTag w:uri="urn:schemas-microsoft-com:office:smarttags" w:element="address">
        <w:smartTag w:uri="urn:schemas-microsoft-com:office:smarttags" w:element="Street">
          <w:r w:rsidRPr="004642AE">
            <w:rPr>
              <w:b/>
              <w:snapToGrid w:val="0"/>
              <w:color w:val="008000"/>
              <w:sz w:val="18"/>
            </w:rPr>
            <w:t>P.O. Box</w:t>
          </w:r>
        </w:smartTag>
        <w:r w:rsidRPr="004642AE">
          <w:rPr>
            <w:b/>
            <w:snapToGrid w:val="0"/>
            <w:color w:val="008000"/>
            <w:sz w:val="18"/>
          </w:rPr>
          <w:t xml:space="preserve"> 8795</w:t>
        </w:r>
      </w:smartTag>
    </w:p>
    <w:p w:rsidR="004642AE" w:rsidRPr="004642AE" w:rsidRDefault="004642AE" w:rsidP="004642AE">
      <w:pPr>
        <w:keepNext/>
        <w:widowControl w:val="0"/>
        <w:ind w:left="-576" w:right="-720"/>
        <w:outlineLvl w:val="0"/>
        <w:rPr>
          <w:b/>
          <w:snapToGrid w:val="0"/>
          <w:color w:val="008000"/>
          <w:sz w:val="18"/>
        </w:rPr>
      </w:pPr>
      <w:r w:rsidRPr="004642AE">
        <w:rPr>
          <w:b/>
          <w:snapToGrid w:val="0"/>
          <w:color w:val="008000"/>
          <w:sz w:val="18"/>
        </w:rPr>
        <w:t xml:space="preserve">             </w:t>
      </w:r>
      <w:smartTag w:uri="urn:schemas-microsoft-com:office:smarttags" w:element="place">
        <w:smartTag w:uri="urn:schemas-microsoft-com:office:smarttags" w:element="City">
          <w:r w:rsidRPr="004642AE">
            <w:rPr>
              <w:b/>
              <w:snapToGrid w:val="0"/>
              <w:color w:val="008000"/>
              <w:sz w:val="18"/>
            </w:rPr>
            <w:t>Williamsburg</w:t>
          </w:r>
        </w:smartTag>
        <w:r w:rsidRPr="004642AE">
          <w:rPr>
            <w:b/>
            <w:snapToGrid w:val="0"/>
            <w:color w:val="008000"/>
            <w:sz w:val="18"/>
          </w:rPr>
          <w:t xml:space="preserve">, </w:t>
        </w:r>
        <w:smartTag w:uri="urn:schemas-microsoft-com:office:smarttags" w:element="State">
          <w:r w:rsidRPr="004642AE">
            <w:rPr>
              <w:b/>
              <w:snapToGrid w:val="0"/>
              <w:color w:val="008000"/>
              <w:sz w:val="18"/>
            </w:rPr>
            <w:t>VA</w:t>
          </w:r>
        </w:smartTag>
        <w:r w:rsidRPr="004642AE">
          <w:rPr>
            <w:b/>
            <w:snapToGrid w:val="0"/>
            <w:color w:val="008000"/>
            <w:sz w:val="18"/>
          </w:rPr>
          <w:t xml:space="preserve"> </w:t>
        </w:r>
        <w:smartTag w:uri="urn:schemas-microsoft-com:office:smarttags" w:element="PostalCode">
          <w:r w:rsidRPr="004642AE">
            <w:rPr>
              <w:b/>
              <w:snapToGrid w:val="0"/>
              <w:color w:val="008000"/>
              <w:sz w:val="18"/>
            </w:rPr>
            <w:t>23187-8795</w:t>
          </w:r>
        </w:smartTag>
      </w:smartTag>
    </w:p>
    <w:p w:rsidR="004642AE" w:rsidRPr="004642AE" w:rsidRDefault="004642AE" w:rsidP="004642AE">
      <w:pPr>
        <w:widowControl w:val="0"/>
        <w:ind w:left="-576" w:right="-720"/>
        <w:rPr>
          <w:snapToGrid w:val="0"/>
          <w:color w:val="008000"/>
          <w:sz w:val="22"/>
        </w:rPr>
      </w:pPr>
      <w:r w:rsidRPr="004642AE">
        <w:rPr>
          <w:b/>
          <w:snapToGrid w:val="0"/>
          <w:color w:val="008000"/>
          <w:sz w:val="18"/>
        </w:rPr>
        <w:t xml:space="preserve">              757/221-2275, Fax 757/221-2254</w:t>
      </w:r>
    </w:p>
    <w:p w:rsidR="004642AE" w:rsidRPr="004642AE" w:rsidRDefault="004642AE" w:rsidP="004642AE">
      <w:pPr>
        <w:widowControl w:val="0"/>
        <w:pBdr>
          <w:bottom w:val="single" w:sz="4" w:space="1" w:color="auto"/>
        </w:pBdr>
        <w:rPr>
          <w:snapToGrid w:val="0"/>
        </w:rPr>
      </w:pPr>
    </w:p>
    <w:p w:rsidR="004642AE" w:rsidRPr="004642AE" w:rsidRDefault="004642AE" w:rsidP="004642AE">
      <w:pPr>
        <w:widowControl w:val="0"/>
        <w:pBdr>
          <w:bottom w:val="single" w:sz="4" w:space="1" w:color="auto"/>
        </w:pBdr>
        <w:rPr>
          <w:snapToGrid w:val="0"/>
        </w:rPr>
      </w:pPr>
    </w:p>
    <w:p w:rsidR="004642AE" w:rsidRPr="004642AE" w:rsidRDefault="004642AE" w:rsidP="004642AE">
      <w:pPr>
        <w:widowControl w:val="0"/>
        <w:pBdr>
          <w:bottom w:val="single" w:sz="4" w:space="1" w:color="auto"/>
        </w:pBdr>
        <w:rPr>
          <w:snapToGrid w:val="0"/>
        </w:rPr>
      </w:pPr>
      <w:r w:rsidRPr="004642AE">
        <w:rPr>
          <w:snapToGrid w:val="0"/>
        </w:rPr>
        <w:t>DIRECTIVE:</w:t>
      </w:r>
      <w:r w:rsidRPr="004642AE">
        <w:rPr>
          <w:snapToGrid w:val="0"/>
        </w:rPr>
        <w:tab/>
        <w:t>781</w:t>
      </w:r>
      <w:r w:rsidRPr="004642AE">
        <w:rPr>
          <w:snapToGrid w:val="0"/>
        </w:rPr>
        <w:tab/>
      </w:r>
      <w:r w:rsidRPr="004642AE">
        <w:rPr>
          <w:snapToGrid w:val="0"/>
        </w:rPr>
        <w:tab/>
      </w:r>
      <w:r w:rsidRPr="004642AE">
        <w:rPr>
          <w:snapToGrid w:val="0"/>
        </w:rPr>
        <w:tab/>
      </w:r>
      <w:r w:rsidRPr="004642AE">
        <w:rPr>
          <w:snapToGrid w:val="0"/>
        </w:rPr>
        <w:tab/>
      </w:r>
      <w:r w:rsidRPr="004642AE">
        <w:rPr>
          <w:snapToGrid w:val="0"/>
        </w:rPr>
        <w:tab/>
        <w:t xml:space="preserve">Date:  </w:t>
      </w:r>
      <w:r w:rsidRPr="004642AE">
        <w:rPr>
          <w:snapToGrid w:val="0"/>
        </w:rPr>
        <w:fldChar w:fldCharType="begin"/>
      </w:r>
      <w:r w:rsidRPr="004642AE">
        <w:rPr>
          <w:snapToGrid w:val="0"/>
        </w:rPr>
        <w:instrText xml:space="preserve"> DATE \@ "MMMM d, yyyy" </w:instrText>
      </w:r>
      <w:r w:rsidRPr="004642AE">
        <w:rPr>
          <w:snapToGrid w:val="0"/>
        </w:rPr>
        <w:fldChar w:fldCharType="separate"/>
      </w:r>
      <w:r w:rsidR="00910747">
        <w:rPr>
          <w:noProof/>
          <w:snapToGrid w:val="0"/>
        </w:rPr>
        <w:t>November 17, 2014</w:t>
      </w:r>
      <w:r w:rsidRPr="004642AE">
        <w:rPr>
          <w:snapToGrid w:val="0"/>
        </w:rPr>
        <w:fldChar w:fldCharType="end"/>
      </w:r>
    </w:p>
    <w:p w:rsidR="004642AE" w:rsidRPr="004642AE" w:rsidRDefault="004642AE" w:rsidP="004642AE">
      <w:pPr>
        <w:widowControl w:val="0"/>
        <w:rPr>
          <w:snapToGrid w:val="0"/>
        </w:rPr>
      </w:pPr>
    </w:p>
    <w:p w:rsidR="004642AE" w:rsidRPr="004642AE" w:rsidRDefault="004642AE" w:rsidP="004642AE">
      <w:pPr>
        <w:widowControl w:val="0"/>
        <w:rPr>
          <w:snapToGrid w:val="0"/>
        </w:rPr>
      </w:pPr>
      <w:r w:rsidRPr="004642AE">
        <w:rPr>
          <w:b/>
          <w:snapToGrid w:val="0"/>
        </w:rPr>
        <w:t>SUBJECT:  Facilities Lock-out/Tag-out (LOTO) Policy</w:t>
      </w:r>
    </w:p>
    <w:p w:rsidR="004642AE" w:rsidRPr="004642AE" w:rsidRDefault="004642AE" w:rsidP="004642AE">
      <w:pPr>
        <w:widowControl w:val="0"/>
        <w:spacing w:before="100" w:beforeAutospacing="1" w:after="100" w:afterAutospacing="1"/>
        <w:rPr>
          <w:rFonts w:eastAsia="Arial Unicode MS"/>
          <w:b/>
          <w:bCs/>
          <w:sz w:val="27"/>
          <w:szCs w:val="27"/>
        </w:rPr>
      </w:pPr>
      <w:r w:rsidRPr="004642AE">
        <w:rPr>
          <w:rFonts w:ascii="Arial Unicode MS" w:eastAsia="Arial Unicode MS" w:hAnsi="Arial Unicode MS" w:cs="Arial Unicode MS"/>
          <w:b/>
          <w:szCs w:val="24"/>
        </w:rPr>
        <w:t xml:space="preserve">PURPOSE:  </w:t>
      </w:r>
      <w:r w:rsidRPr="004642AE">
        <w:rPr>
          <w:rFonts w:eastAsia="Arial Unicode MS"/>
          <w:szCs w:val="24"/>
        </w:rPr>
        <w:t xml:space="preserve">The purpose of this procedure is to establish minimum guidelines to ensure the safety and health of personnel who may be required to work on any type of equipment capable of being energized or containing stored energy.  </w:t>
      </w:r>
      <w:r w:rsidR="008D05E2" w:rsidRPr="004642AE">
        <w:rPr>
          <w:rFonts w:eastAsia="Arial Unicode MS"/>
          <w:szCs w:val="24"/>
        </w:rPr>
        <w:t>This program will be used to ensure that a machine or equipment is stopped and isolated from all potentially hazardous energy sources, and locked out before employees perform any servicing or maintenance w</w:t>
      </w:r>
      <w:r w:rsidR="008D05E2">
        <w:rPr>
          <w:rFonts w:eastAsia="Arial Unicode MS"/>
          <w:szCs w:val="24"/>
        </w:rPr>
        <w:t>here the unexpected energizing</w:t>
      </w:r>
      <w:r w:rsidR="008D05E2" w:rsidRPr="004642AE">
        <w:rPr>
          <w:rFonts w:eastAsia="Arial Unicode MS"/>
          <w:szCs w:val="24"/>
        </w:rPr>
        <w:t>, start-up of the machine/equipment, or release of stored energy could cause injury.</w:t>
      </w:r>
    </w:p>
    <w:p w:rsidR="004642AE" w:rsidRPr="004642AE" w:rsidRDefault="004642AE" w:rsidP="004642AE">
      <w:pPr>
        <w:widowControl w:val="0"/>
        <w:rPr>
          <w:b/>
          <w:snapToGrid w:val="0"/>
        </w:rPr>
      </w:pPr>
      <w:r w:rsidRPr="004642AE">
        <w:rPr>
          <w:b/>
          <w:snapToGrid w:val="0"/>
        </w:rPr>
        <w:t xml:space="preserve">CANCELLATION:  </w:t>
      </w:r>
      <w:r w:rsidR="00C737BF" w:rsidRPr="00C737BF">
        <w:rPr>
          <w:snapToGrid w:val="0"/>
        </w:rPr>
        <w:t>Policy to be reviewed on an annual basis as part of the LOTO annual review</w:t>
      </w:r>
      <w:r w:rsidR="00A90028">
        <w:rPr>
          <w:snapToGrid w:val="0"/>
        </w:rPr>
        <w:t>.</w:t>
      </w:r>
    </w:p>
    <w:p w:rsidR="000B77AC" w:rsidRDefault="000B77AC" w:rsidP="004642AE">
      <w:pPr>
        <w:widowControl w:val="0"/>
        <w:rPr>
          <w:b/>
          <w:snapToGrid w:val="0"/>
        </w:rPr>
      </w:pPr>
    </w:p>
    <w:p w:rsidR="004642AE" w:rsidRPr="004642AE" w:rsidRDefault="004642AE" w:rsidP="004642AE">
      <w:pPr>
        <w:widowControl w:val="0"/>
        <w:rPr>
          <w:b/>
          <w:snapToGrid w:val="0"/>
        </w:rPr>
      </w:pPr>
      <w:r w:rsidRPr="004642AE">
        <w:rPr>
          <w:b/>
          <w:snapToGrid w:val="0"/>
        </w:rPr>
        <w:t>POLICY:</w:t>
      </w:r>
    </w:p>
    <w:p w:rsidR="004642AE" w:rsidRDefault="004642AE" w:rsidP="004642AE">
      <w:pPr>
        <w:widowControl w:val="0"/>
        <w:autoSpaceDE w:val="0"/>
        <w:autoSpaceDN w:val="0"/>
        <w:adjustRightInd w:val="0"/>
        <w:rPr>
          <w:b/>
          <w:bCs/>
          <w:szCs w:val="24"/>
        </w:rPr>
      </w:pPr>
    </w:p>
    <w:p w:rsidR="002A37C0" w:rsidRPr="004642AE" w:rsidRDefault="00B55F8D" w:rsidP="004642AE">
      <w:pPr>
        <w:pStyle w:val="ListParagraph"/>
        <w:widowControl w:val="0"/>
        <w:numPr>
          <w:ilvl w:val="0"/>
          <w:numId w:val="37"/>
        </w:numPr>
        <w:autoSpaceDE w:val="0"/>
        <w:autoSpaceDN w:val="0"/>
        <w:adjustRightInd w:val="0"/>
        <w:rPr>
          <w:b/>
          <w:bCs/>
          <w:szCs w:val="24"/>
        </w:rPr>
      </w:pPr>
      <w:r w:rsidRPr="004642AE">
        <w:rPr>
          <w:b/>
          <w:bCs/>
          <w:szCs w:val="24"/>
        </w:rPr>
        <w:t>Scope</w:t>
      </w:r>
    </w:p>
    <w:p w:rsidR="002A37C0" w:rsidRDefault="002A37C0" w:rsidP="000A1D2D">
      <w:pPr>
        <w:widowControl w:val="0"/>
        <w:autoSpaceDE w:val="0"/>
        <w:autoSpaceDN w:val="0"/>
        <w:adjustRightInd w:val="0"/>
        <w:rPr>
          <w:b/>
          <w:bCs/>
          <w:szCs w:val="24"/>
        </w:rPr>
      </w:pPr>
    </w:p>
    <w:p w:rsidR="002A37C0" w:rsidRPr="002A37C0" w:rsidRDefault="002A37C0" w:rsidP="000A1D2D">
      <w:pPr>
        <w:widowControl w:val="0"/>
        <w:autoSpaceDE w:val="0"/>
        <w:autoSpaceDN w:val="0"/>
        <w:adjustRightInd w:val="0"/>
        <w:rPr>
          <w:b/>
          <w:bCs/>
          <w:szCs w:val="24"/>
        </w:rPr>
      </w:pPr>
      <w:r w:rsidRPr="002A37C0">
        <w:t xml:space="preserve">This procedure applies to all </w:t>
      </w:r>
      <w:r w:rsidR="00E4352E">
        <w:t xml:space="preserve">staff and </w:t>
      </w:r>
      <w:r w:rsidRPr="002A37C0">
        <w:t xml:space="preserve">personnel at the College of William and Mary and on-site contractors who may be required to work on this type of equipment or otherwise be exposed to the unexpected energization of this equipment. </w:t>
      </w:r>
    </w:p>
    <w:p w:rsidR="002A37C0" w:rsidRPr="002A37C0" w:rsidRDefault="002A37C0" w:rsidP="000A1D2D">
      <w:pPr>
        <w:pStyle w:val="NormalWeb"/>
        <w:widowControl w:val="0"/>
        <w:rPr>
          <w:rFonts w:ascii="Times New Roman" w:hAnsi="Times New Roman" w:cs="Times New Roman"/>
        </w:rPr>
      </w:pPr>
      <w:r w:rsidRPr="002A37C0">
        <w:rPr>
          <w:rFonts w:ascii="Times New Roman" w:hAnsi="Times New Roman" w:cs="Times New Roman"/>
        </w:rPr>
        <w:t>New construction and building renovation is covered under the Contractors Lock-out/Tag-out (LOTO) program with oversight provided by Facilities, Planning, Design and Construction (FPDC).</w:t>
      </w:r>
    </w:p>
    <w:p w:rsidR="00B55F8D" w:rsidRDefault="00B55F8D" w:rsidP="000A1D2D">
      <w:pPr>
        <w:widowControl w:val="0"/>
        <w:autoSpaceDE w:val="0"/>
        <w:autoSpaceDN w:val="0"/>
        <w:adjustRightInd w:val="0"/>
        <w:rPr>
          <w:szCs w:val="24"/>
        </w:rPr>
      </w:pPr>
    </w:p>
    <w:p w:rsidR="00B55F8D" w:rsidRPr="00295A22" w:rsidRDefault="00B55F8D" w:rsidP="000A1D2D">
      <w:pPr>
        <w:widowControl w:val="0"/>
        <w:autoSpaceDE w:val="0"/>
        <w:autoSpaceDN w:val="0"/>
        <w:adjustRightInd w:val="0"/>
        <w:rPr>
          <w:b/>
          <w:bCs/>
          <w:szCs w:val="24"/>
        </w:rPr>
      </w:pPr>
      <w:r w:rsidRPr="00295A22">
        <w:rPr>
          <w:b/>
          <w:bCs/>
          <w:szCs w:val="24"/>
        </w:rPr>
        <w:t>II. Purpose</w:t>
      </w:r>
    </w:p>
    <w:p w:rsidR="002A37C0" w:rsidRPr="002A37C0" w:rsidRDefault="002A37C0" w:rsidP="000A1D2D">
      <w:pPr>
        <w:pStyle w:val="NormalWeb"/>
        <w:widowControl w:val="0"/>
        <w:rPr>
          <w:rFonts w:ascii="Times New Roman" w:hAnsi="Times New Roman" w:cs="Times New Roman"/>
          <w:b/>
          <w:bCs/>
          <w:sz w:val="27"/>
          <w:szCs w:val="27"/>
        </w:rPr>
      </w:pPr>
      <w:r w:rsidRPr="002A37C0">
        <w:rPr>
          <w:rFonts w:ascii="Times New Roman" w:hAnsi="Times New Roman" w:cs="Times New Roman"/>
        </w:rPr>
        <w:t>The purpose of this procedure is to establish minimum guidelines to ensure the safety and health of personnel who may be required to work on any type of equipment capable of being energized or containing stored energy.  This program will be used to ensure that a machine or equipment is stopped and isolated from all potentially hazardous energy sources, and locked out before employees perform any servicing or maintenance where the unexpected energization, start-up of the machine/equipment, or release of stored energy could cause injury.</w:t>
      </w:r>
    </w:p>
    <w:p w:rsidR="00B55F8D" w:rsidRDefault="00B55F8D" w:rsidP="000A1D2D">
      <w:pPr>
        <w:pStyle w:val="BodyTextIndent2"/>
        <w:widowControl w:val="0"/>
        <w:ind w:left="0"/>
        <w:rPr>
          <w:sz w:val="24"/>
          <w:szCs w:val="24"/>
        </w:rPr>
      </w:pPr>
    </w:p>
    <w:p w:rsidR="00B55F8D" w:rsidRPr="00295A22" w:rsidRDefault="00B55F8D" w:rsidP="000A1D2D">
      <w:pPr>
        <w:pStyle w:val="BodyTextIndent2"/>
        <w:widowControl w:val="0"/>
        <w:ind w:left="0"/>
        <w:rPr>
          <w:b/>
          <w:bCs/>
          <w:sz w:val="24"/>
          <w:szCs w:val="24"/>
        </w:rPr>
      </w:pPr>
      <w:r w:rsidRPr="00295A22">
        <w:rPr>
          <w:b/>
          <w:bCs/>
          <w:sz w:val="24"/>
          <w:szCs w:val="24"/>
        </w:rPr>
        <w:t>III.   Definitions</w:t>
      </w:r>
    </w:p>
    <w:p w:rsidR="002A37C0" w:rsidRPr="002A37C0" w:rsidRDefault="002A37C0" w:rsidP="000A1D2D">
      <w:pPr>
        <w:pStyle w:val="NormalWeb"/>
        <w:widowControl w:val="0"/>
        <w:numPr>
          <w:ilvl w:val="1"/>
          <w:numId w:val="0"/>
        </w:numPr>
        <w:tabs>
          <w:tab w:val="num" w:pos="1440"/>
        </w:tabs>
        <w:rPr>
          <w:rFonts w:ascii="Times New Roman" w:hAnsi="Times New Roman" w:cs="Times New Roman"/>
          <w:bCs/>
        </w:rPr>
      </w:pPr>
      <w:r w:rsidRPr="002A37C0">
        <w:rPr>
          <w:rFonts w:ascii="Times New Roman" w:hAnsi="Times New Roman" w:cs="Times New Roman"/>
          <w:bCs/>
          <w:u w:val="single"/>
        </w:rPr>
        <w:lastRenderedPageBreak/>
        <w:t>Affected Employee</w:t>
      </w:r>
      <w:r w:rsidRPr="002A37C0">
        <w:rPr>
          <w:rFonts w:ascii="Times New Roman" w:hAnsi="Times New Roman" w:cs="Times New Roman"/>
          <w:bCs/>
        </w:rPr>
        <w:t xml:space="preserve"> – An employee whose job requires them to operate or use a machine or equipment on which service is being performed under the </w:t>
      </w:r>
      <w:r w:rsidR="000A1D2D">
        <w:rPr>
          <w:rFonts w:ascii="Times New Roman" w:hAnsi="Times New Roman" w:cs="Times New Roman"/>
          <w:bCs/>
        </w:rPr>
        <w:t>LOTO</w:t>
      </w:r>
      <w:r w:rsidRPr="002A37C0">
        <w:rPr>
          <w:rFonts w:ascii="Times New Roman" w:hAnsi="Times New Roman" w:cs="Times New Roman"/>
          <w:bCs/>
        </w:rPr>
        <w:t xml:space="preserve"> program, or whose job requires them to work in an area where such service is being performed.</w:t>
      </w:r>
    </w:p>
    <w:p w:rsidR="002A37C0" w:rsidRPr="002A37C0" w:rsidRDefault="002A37C0" w:rsidP="000A1D2D">
      <w:pPr>
        <w:pStyle w:val="NormalWeb"/>
        <w:widowControl w:val="0"/>
        <w:numPr>
          <w:ilvl w:val="1"/>
          <w:numId w:val="0"/>
        </w:numPr>
        <w:tabs>
          <w:tab w:val="num" w:pos="1440"/>
        </w:tabs>
        <w:rPr>
          <w:rFonts w:ascii="Times New Roman" w:hAnsi="Times New Roman" w:cs="Times New Roman"/>
          <w:bCs/>
        </w:rPr>
      </w:pPr>
      <w:r w:rsidRPr="002A37C0">
        <w:rPr>
          <w:rFonts w:ascii="Times New Roman" w:hAnsi="Times New Roman" w:cs="Times New Roman"/>
          <w:bCs/>
          <w:u w:val="single"/>
        </w:rPr>
        <w:t>Authorized Employee</w:t>
      </w:r>
      <w:r w:rsidRPr="002A37C0">
        <w:rPr>
          <w:rFonts w:ascii="Times New Roman" w:hAnsi="Times New Roman" w:cs="Times New Roman"/>
          <w:bCs/>
        </w:rPr>
        <w:t xml:space="preserve"> – A person who locks or tags out machines or equipment in order to perform work on that machine or equipment.  Facilities Maintenance personnel and their contractors are the only College personnel who can be Authorized Employees under this procedure.  For new construction and building renovations the general contractor is responsible for having their own LOTO program.  FPDC is responsible for oversight in these cases.</w:t>
      </w:r>
    </w:p>
    <w:p w:rsidR="002A37C0" w:rsidRPr="002A37C0" w:rsidRDefault="002A37C0" w:rsidP="000A1D2D">
      <w:pPr>
        <w:pStyle w:val="NormalWeb"/>
        <w:widowControl w:val="0"/>
        <w:numPr>
          <w:ilvl w:val="1"/>
          <w:numId w:val="0"/>
        </w:numPr>
        <w:tabs>
          <w:tab w:val="num" w:pos="1440"/>
        </w:tabs>
        <w:rPr>
          <w:rFonts w:ascii="Times New Roman" w:hAnsi="Times New Roman" w:cs="Times New Roman"/>
          <w:bCs/>
        </w:rPr>
      </w:pPr>
      <w:r w:rsidRPr="002A37C0">
        <w:rPr>
          <w:rFonts w:ascii="Times New Roman" w:hAnsi="Times New Roman" w:cs="Times New Roman"/>
          <w:bCs/>
          <w:u w:val="single"/>
        </w:rPr>
        <w:t>Energy Isolation Device</w:t>
      </w:r>
      <w:r w:rsidRPr="002A37C0">
        <w:rPr>
          <w:rFonts w:ascii="Times New Roman" w:hAnsi="Times New Roman" w:cs="Times New Roman"/>
          <w:bCs/>
        </w:rPr>
        <w:t xml:space="preserve"> – A mechanical device that physically prevents the transmission or release of energy.</w:t>
      </w:r>
    </w:p>
    <w:p w:rsidR="002736B2" w:rsidRDefault="002A37C0" w:rsidP="006646AE">
      <w:pPr>
        <w:pStyle w:val="NormalWeb"/>
        <w:widowControl w:val="0"/>
        <w:numPr>
          <w:ilvl w:val="1"/>
          <w:numId w:val="0"/>
        </w:numPr>
        <w:tabs>
          <w:tab w:val="num" w:pos="1440"/>
        </w:tabs>
        <w:rPr>
          <w:rFonts w:ascii="Times New Roman" w:hAnsi="Times New Roman" w:cs="Times New Roman"/>
          <w:bCs/>
        </w:rPr>
      </w:pPr>
      <w:r w:rsidRPr="002A37C0">
        <w:rPr>
          <w:rFonts w:ascii="Times New Roman" w:hAnsi="Times New Roman" w:cs="Times New Roman"/>
          <w:bCs/>
          <w:u w:val="single"/>
        </w:rPr>
        <w:t>Energy Source</w:t>
      </w:r>
      <w:r w:rsidRPr="002A37C0">
        <w:rPr>
          <w:rFonts w:ascii="Times New Roman" w:hAnsi="Times New Roman" w:cs="Times New Roman"/>
          <w:bCs/>
        </w:rPr>
        <w:t xml:space="preserve"> – electrical, pneumatic, hydraulic, mechanical, chemical, steam etc</w:t>
      </w:r>
      <w:r w:rsidR="000A1D2D">
        <w:rPr>
          <w:rFonts w:ascii="Times New Roman" w:hAnsi="Times New Roman" w:cs="Times New Roman"/>
          <w:bCs/>
        </w:rPr>
        <w:t>.</w:t>
      </w:r>
    </w:p>
    <w:p w:rsidR="006646AE" w:rsidRPr="002A37C0" w:rsidRDefault="006646AE" w:rsidP="006646AE">
      <w:pPr>
        <w:pStyle w:val="NormalWeb"/>
        <w:widowControl w:val="0"/>
        <w:numPr>
          <w:ilvl w:val="1"/>
          <w:numId w:val="0"/>
        </w:numPr>
        <w:tabs>
          <w:tab w:val="num" w:pos="1440"/>
        </w:tabs>
        <w:rPr>
          <w:rFonts w:ascii="Times New Roman" w:hAnsi="Times New Roman" w:cs="Times New Roman"/>
          <w:bCs/>
        </w:rPr>
      </w:pPr>
      <w:r>
        <w:rPr>
          <w:rFonts w:ascii="Times New Roman" w:hAnsi="Times New Roman" w:cs="Times New Roman"/>
          <w:bCs/>
        </w:rPr>
        <w:br/>
      </w:r>
      <w:r w:rsidRPr="002A37C0">
        <w:rPr>
          <w:rFonts w:ascii="Times New Roman" w:hAnsi="Times New Roman" w:cs="Times New Roman"/>
          <w:bCs/>
          <w:u w:val="single"/>
        </w:rPr>
        <w:t>Lock-out</w:t>
      </w:r>
      <w:r w:rsidRPr="002A37C0">
        <w:rPr>
          <w:rFonts w:ascii="Times New Roman" w:hAnsi="Times New Roman" w:cs="Times New Roman"/>
          <w:bCs/>
        </w:rPr>
        <w:t xml:space="preserve"> – the placement of a lock-out device (usually a lock) on an energy isolating device to ensure that the energy isolating device and the equipment being controlled may not be operated until the lock-out device is removed.</w:t>
      </w:r>
    </w:p>
    <w:p w:rsidR="006646AE" w:rsidRPr="002A37C0" w:rsidRDefault="006646AE" w:rsidP="006646AE">
      <w:pPr>
        <w:pStyle w:val="NormalWeb"/>
        <w:widowControl w:val="0"/>
        <w:rPr>
          <w:rFonts w:ascii="Times New Roman" w:hAnsi="Times New Roman" w:cs="Times New Roman"/>
          <w:bCs/>
        </w:rPr>
      </w:pPr>
      <w:r w:rsidRPr="002A37C0">
        <w:rPr>
          <w:rFonts w:ascii="Times New Roman" w:hAnsi="Times New Roman" w:cs="Times New Roman"/>
          <w:bCs/>
          <w:u w:val="single"/>
        </w:rPr>
        <w:t>Qualified employee</w:t>
      </w:r>
      <w:r w:rsidRPr="002A37C0">
        <w:rPr>
          <w:rFonts w:ascii="Times New Roman" w:hAnsi="Times New Roman" w:cs="Times New Roman"/>
          <w:bCs/>
        </w:rPr>
        <w:t xml:space="preserve"> – One who has the skills and knowledge related to the construction and operation of the equipment and installation and has received safety training to recognize and avoid the hazards involved.  </w:t>
      </w:r>
    </w:p>
    <w:p w:rsidR="006646AE" w:rsidRPr="002A37C0" w:rsidRDefault="006646AE" w:rsidP="006646AE">
      <w:pPr>
        <w:pStyle w:val="NormalWeb"/>
        <w:widowControl w:val="0"/>
        <w:numPr>
          <w:ilvl w:val="1"/>
          <w:numId w:val="0"/>
        </w:numPr>
        <w:tabs>
          <w:tab w:val="num" w:pos="1440"/>
        </w:tabs>
        <w:rPr>
          <w:rFonts w:ascii="Times New Roman" w:hAnsi="Times New Roman" w:cs="Times New Roman"/>
          <w:bCs/>
        </w:rPr>
      </w:pPr>
      <w:r w:rsidRPr="002A37C0">
        <w:rPr>
          <w:rFonts w:ascii="Times New Roman" w:hAnsi="Times New Roman" w:cs="Times New Roman"/>
          <w:bCs/>
          <w:u w:val="single"/>
        </w:rPr>
        <w:t>Tag-out</w:t>
      </w:r>
      <w:r w:rsidRPr="002A37C0">
        <w:rPr>
          <w:rFonts w:ascii="Times New Roman" w:hAnsi="Times New Roman" w:cs="Times New Roman"/>
          <w:bCs/>
        </w:rPr>
        <w:t xml:space="preserve"> – the placement of a tag-out on an energy isolating device to indicate that the energy isolating device and the equipment being controlled may not be operated until the tag-out device is removed.  Note:  Tag-out device attachment means shall be of a non-reusable type, attachable by hand, self-locking, and non-releasable with a minimum unlocking strength of no less than 50 pounds and having the general design and basic characteristics of being at least equivalent to a one-piece, all environment-tolerant nylon cable tie.</w:t>
      </w:r>
    </w:p>
    <w:p w:rsidR="006646AE" w:rsidRPr="000A1D2D" w:rsidRDefault="006646AE" w:rsidP="006646AE">
      <w:pPr>
        <w:pStyle w:val="BodyTextIndent2"/>
        <w:widowControl w:val="0"/>
        <w:ind w:left="0"/>
        <w:rPr>
          <w:b/>
          <w:bCs/>
          <w:sz w:val="24"/>
          <w:szCs w:val="24"/>
        </w:rPr>
      </w:pPr>
      <w:r w:rsidRPr="000A1D2D">
        <w:rPr>
          <w:b/>
          <w:bCs/>
          <w:sz w:val="24"/>
          <w:szCs w:val="24"/>
        </w:rPr>
        <w:t>IV. References</w:t>
      </w:r>
    </w:p>
    <w:p w:rsidR="006646AE" w:rsidRPr="000A1D2D" w:rsidRDefault="006646AE" w:rsidP="006646AE">
      <w:pPr>
        <w:pStyle w:val="BodyTextIndent2"/>
        <w:widowControl w:val="0"/>
        <w:ind w:left="0"/>
        <w:rPr>
          <w:b/>
          <w:bCs/>
          <w:sz w:val="24"/>
          <w:szCs w:val="24"/>
        </w:rPr>
      </w:pPr>
    </w:p>
    <w:p w:rsidR="006646AE" w:rsidRPr="000A1D2D" w:rsidRDefault="006646AE" w:rsidP="006646AE">
      <w:pPr>
        <w:pStyle w:val="BodyTextIndent2"/>
        <w:widowControl w:val="0"/>
        <w:numPr>
          <w:ilvl w:val="0"/>
          <w:numId w:val="3"/>
        </w:numPr>
        <w:rPr>
          <w:b/>
          <w:bCs/>
          <w:sz w:val="24"/>
          <w:szCs w:val="24"/>
        </w:rPr>
      </w:pPr>
      <w:r w:rsidRPr="000A1D2D">
        <w:rPr>
          <w:bCs/>
          <w:sz w:val="24"/>
          <w:szCs w:val="24"/>
        </w:rPr>
        <w:t>OSHA 29CFR 1910.147:  Control of Hazardous Energy; Lock-out / Tag-out</w:t>
      </w:r>
    </w:p>
    <w:p w:rsidR="006646AE" w:rsidRPr="000A1D2D" w:rsidRDefault="006646AE" w:rsidP="006646AE">
      <w:pPr>
        <w:pStyle w:val="NormalWeb"/>
        <w:widowControl w:val="0"/>
        <w:numPr>
          <w:ilvl w:val="0"/>
          <w:numId w:val="3"/>
        </w:numPr>
        <w:rPr>
          <w:rFonts w:ascii="Times New Roman" w:hAnsi="Times New Roman" w:cs="Times New Roman"/>
          <w:bCs/>
        </w:rPr>
      </w:pPr>
      <w:r w:rsidRPr="000A1D2D">
        <w:rPr>
          <w:rFonts w:ascii="Times New Roman" w:hAnsi="Times New Roman" w:cs="Times New Roman"/>
          <w:bCs/>
        </w:rPr>
        <w:t>OSHA 29CFR 1926.417:  Lock-out and Tagging of Circuits</w:t>
      </w:r>
    </w:p>
    <w:p w:rsidR="006646AE" w:rsidRDefault="006646AE" w:rsidP="006646AE">
      <w:pPr>
        <w:pStyle w:val="BodyTextIndent2"/>
        <w:widowControl w:val="0"/>
        <w:ind w:left="1080"/>
        <w:rPr>
          <w:b/>
          <w:bCs/>
          <w:sz w:val="24"/>
          <w:szCs w:val="24"/>
        </w:rPr>
      </w:pPr>
    </w:p>
    <w:p w:rsidR="006646AE" w:rsidRDefault="006646AE" w:rsidP="006646AE">
      <w:pPr>
        <w:pStyle w:val="BodyTextIndent2"/>
        <w:widowControl w:val="0"/>
        <w:ind w:left="0"/>
        <w:rPr>
          <w:b/>
          <w:bCs/>
          <w:sz w:val="24"/>
          <w:szCs w:val="24"/>
        </w:rPr>
      </w:pPr>
      <w:r>
        <w:rPr>
          <w:b/>
          <w:bCs/>
          <w:sz w:val="24"/>
          <w:szCs w:val="24"/>
        </w:rPr>
        <w:t>V.  Attachments</w:t>
      </w:r>
    </w:p>
    <w:p w:rsidR="006646AE" w:rsidRDefault="006646AE" w:rsidP="006646AE">
      <w:pPr>
        <w:pStyle w:val="NormalWeb"/>
        <w:widowControl w:val="0"/>
        <w:numPr>
          <w:ilvl w:val="1"/>
          <w:numId w:val="4"/>
        </w:numPr>
        <w:rPr>
          <w:rFonts w:ascii="Times New Roman" w:hAnsi="Times New Roman" w:cs="Times New Roman"/>
          <w:bCs/>
        </w:rPr>
      </w:pPr>
      <w:r w:rsidRPr="002A37C0">
        <w:rPr>
          <w:rFonts w:ascii="Times New Roman" w:hAnsi="Times New Roman" w:cs="Times New Roman"/>
          <w:bCs/>
        </w:rPr>
        <w:t>Attachment 1:  Contractor LOTO Review/Signature Form</w:t>
      </w:r>
    </w:p>
    <w:p w:rsidR="006646AE" w:rsidRPr="002A37C0"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t>Attachment 2:  Stop Work</w:t>
      </w:r>
    </w:p>
    <w:p w:rsidR="006646AE" w:rsidRPr="002A37C0"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t>Attachment 3</w:t>
      </w:r>
      <w:r w:rsidRPr="002A37C0">
        <w:rPr>
          <w:rFonts w:ascii="Times New Roman" w:hAnsi="Times New Roman" w:cs="Times New Roman"/>
          <w:bCs/>
        </w:rPr>
        <w:t xml:space="preserve">:  LOTO Log  </w:t>
      </w:r>
    </w:p>
    <w:p w:rsidR="006646AE" w:rsidRPr="002A37C0"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t>Attachment 4</w:t>
      </w:r>
      <w:r w:rsidRPr="002A37C0">
        <w:rPr>
          <w:rFonts w:ascii="Times New Roman" w:hAnsi="Times New Roman" w:cs="Times New Roman"/>
          <w:bCs/>
        </w:rPr>
        <w:t>:  LOTO Flow Chart</w:t>
      </w:r>
    </w:p>
    <w:p w:rsidR="006646AE" w:rsidRPr="002A37C0"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t>Attachment 5</w:t>
      </w:r>
      <w:r w:rsidRPr="002A37C0">
        <w:rPr>
          <w:rFonts w:ascii="Times New Roman" w:hAnsi="Times New Roman" w:cs="Times New Roman"/>
          <w:bCs/>
        </w:rPr>
        <w:t>:  LOTO Shutdown Procedure Checklist</w:t>
      </w:r>
    </w:p>
    <w:p w:rsidR="006646AE" w:rsidRPr="002A37C0"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lastRenderedPageBreak/>
        <w:t>Attachment 6</w:t>
      </w:r>
      <w:r w:rsidRPr="002A37C0">
        <w:rPr>
          <w:rFonts w:ascii="Times New Roman" w:hAnsi="Times New Roman" w:cs="Times New Roman"/>
          <w:bCs/>
        </w:rPr>
        <w:t>:  Multiple Source LOTO</w:t>
      </w:r>
    </w:p>
    <w:p w:rsidR="006646AE" w:rsidRDefault="006646AE" w:rsidP="006646AE">
      <w:pPr>
        <w:pStyle w:val="NormalWeb"/>
        <w:widowControl w:val="0"/>
        <w:numPr>
          <w:ilvl w:val="1"/>
          <w:numId w:val="4"/>
        </w:numPr>
        <w:rPr>
          <w:rFonts w:ascii="Times New Roman" w:hAnsi="Times New Roman" w:cs="Times New Roman"/>
          <w:bCs/>
        </w:rPr>
      </w:pPr>
      <w:r>
        <w:rPr>
          <w:rFonts w:ascii="Times New Roman" w:hAnsi="Times New Roman" w:cs="Times New Roman"/>
          <w:bCs/>
        </w:rPr>
        <w:t>Attachment 7</w:t>
      </w:r>
      <w:r w:rsidRPr="002A37C0">
        <w:rPr>
          <w:rFonts w:ascii="Times New Roman" w:hAnsi="Times New Roman" w:cs="Times New Roman"/>
          <w:bCs/>
        </w:rPr>
        <w:t>:  Removal of LOTO Device</w:t>
      </w:r>
    </w:p>
    <w:p w:rsidR="006646AE" w:rsidRPr="002A37C0" w:rsidRDefault="006646AE" w:rsidP="006646AE">
      <w:pPr>
        <w:pStyle w:val="BodyTextIndent2"/>
        <w:widowControl w:val="0"/>
        <w:ind w:left="0"/>
        <w:rPr>
          <w:b/>
          <w:bCs/>
          <w:sz w:val="24"/>
          <w:szCs w:val="24"/>
        </w:rPr>
      </w:pPr>
    </w:p>
    <w:p w:rsidR="006646AE" w:rsidRPr="00295A22" w:rsidRDefault="006646AE" w:rsidP="006646AE">
      <w:pPr>
        <w:pStyle w:val="BodyTextIndent2"/>
        <w:widowControl w:val="0"/>
        <w:ind w:left="0"/>
        <w:rPr>
          <w:b/>
          <w:bCs/>
          <w:sz w:val="24"/>
          <w:szCs w:val="24"/>
        </w:rPr>
      </w:pPr>
      <w:r w:rsidRPr="00295A22">
        <w:rPr>
          <w:b/>
          <w:bCs/>
          <w:sz w:val="24"/>
          <w:szCs w:val="24"/>
        </w:rPr>
        <w:t>V</w:t>
      </w:r>
      <w:r>
        <w:rPr>
          <w:b/>
          <w:bCs/>
          <w:sz w:val="24"/>
          <w:szCs w:val="24"/>
        </w:rPr>
        <w:t>I</w:t>
      </w:r>
      <w:r w:rsidRPr="00295A22">
        <w:rPr>
          <w:b/>
          <w:bCs/>
          <w:sz w:val="24"/>
          <w:szCs w:val="24"/>
        </w:rPr>
        <w:t xml:space="preserve">. </w:t>
      </w:r>
      <w:r>
        <w:rPr>
          <w:b/>
          <w:bCs/>
          <w:sz w:val="24"/>
          <w:szCs w:val="24"/>
        </w:rPr>
        <w:t>Responsibilities</w:t>
      </w:r>
    </w:p>
    <w:p w:rsidR="006646AE" w:rsidRPr="002A37C0" w:rsidRDefault="006646AE" w:rsidP="006646AE">
      <w:pPr>
        <w:pStyle w:val="NormalWeb"/>
        <w:widowControl w:val="0"/>
        <w:numPr>
          <w:ilvl w:val="0"/>
          <w:numId w:val="2"/>
        </w:numPr>
        <w:rPr>
          <w:rFonts w:ascii="Times New Roman" w:hAnsi="Times New Roman" w:cs="Times New Roman"/>
          <w:u w:val="single"/>
        </w:rPr>
      </w:pPr>
      <w:r w:rsidRPr="002A37C0">
        <w:rPr>
          <w:rFonts w:ascii="Times New Roman" w:hAnsi="Times New Roman" w:cs="Times New Roman"/>
          <w:u w:val="single"/>
        </w:rPr>
        <w:t>Director, Operations &amp; Maintenance (O&amp;M), Facilities Management:</w:t>
      </w:r>
    </w:p>
    <w:p w:rsidR="00FC6078" w:rsidRPr="000B77AC" w:rsidRDefault="006646AE" w:rsidP="000B77AC">
      <w:pPr>
        <w:pStyle w:val="NormalWeb"/>
        <w:widowControl w:val="0"/>
        <w:ind w:left="1440"/>
        <w:rPr>
          <w:rFonts w:ascii="Times New Roman" w:hAnsi="Times New Roman" w:cs="Times New Roman"/>
        </w:rPr>
      </w:pPr>
      <w:r>
        <w:rPr>
          <w:rFonts w:ascii="Times New Roman" w:hAnsi="Times New Roman" w:cs="Times New Roman"/>
        </w:rPr>
        <w:t xml:space="preserve">The Director of </w:t>
      </w:r>
      <w:r w:rsidR="000B77AC">
        <w:rPr>
          <w:rFonts w:ascii="Times New Roman" w:hAnsi="Times New Roman" w:cs="Times New Roman"/>
        </w:rPr>
        <w:t>Facilities Operations and Maintenance (OM)</w:t>
      </w:r>
      <w:r w:rsidRPr="002A37C0">
        <w:rPr>
          <w:rFonts w:ascii="Times New Roman" w:hAnsi="Times New Roman" w:cs="Times New Roman"/>
        </w:rPr>
        <w:t xml:space="preserve"> is responsible for implementation of</w:t>
      </w:r>
      <w:r>
        <w:rPr>
          <w:rFonts w:ascii="Times New Roman" w:hAnsi="Times New Roman" w:cs="Times New Roman"/>
        </w:rPr>
        <w:t xml:space="preserve"> </w:t>
      </w:r>
      <w:r w:rsidRPr="002A37C0">
        <w:rPr>
          <w:rFonts w:ascii="Times New Roman" w:hAnsi="Times New Roman" w:cs="Times New Roman"/>
        </w:rPr>
        <w:t>this</w:t>
      </w:r>
      <w:r>
        <w:rPr>
          <w:rFonts w:ascii="Times New Roman" w:hAnsi="Times New Roman" w:cs="Times New Roman"/>
        </w:rPr>
        <w:t xml:space="preserve"> </w:t>
      </w:r>
      <w:r w:rsidRPr="002A37C0">
        <w:rPr>
          <w:rFonts w:ascii="Times New Roman" w:hAnsi="Times New Roman" w:cs="Times New Roman"/>
        </w:rPr>
        <w:t xml:space="preserve">procedure.  All managers will be cognizant of the requirements established for implementation of this procedure. The Director </w:t>
      </w:r>
      <w:r w:rsidR="000B77AC">
        <w:rPr>
          <w:rFonts w:ascii="Times New Roman" w:hAnsi="Times New Roman" w:cs="Times New Roman"/>
        </w:rPr>
        <w:t>OM</w:t>
      </w:r>
      <w:r>
        <w:rPr>
          <w:rFonts w:ascii="Times New Roman" w:hAnsi="Times New Roman" w:cs="Times New Roman"/>
        </w:rPr>
        <w:t xml:space="preserve"> will </w:t>
      </w:r>
      <w:r w:rsidRPr="002A37C0">
        <w:rPr>
          <w:rFonts w:ascii="Times New Roman" w:hAnsi="Times New Roman" w:cs="Times New Roman"/>
        </w:rPr>
        <w:t>assure that the loc</w:t>
      </w:r>
      <w:r>
        <w:rPr>
          <w:rFonts w:ascii="Times New Roman" w:hAnsi="Times New Roman" w:cs="Times New Roman"/>
        </w:rPr>
        <w:t xml:space="preserve">ks, tag </w:t>
      </w:r>
      <w:r w:rsidRPr="002A37C0">
        <w:rPr>
          <w:rFonts w:ascii="Times New Roman" w:hAnsi="Times New Roman" w:cs="Times New Roman"/>
        </w:rPr>
        <w:t xml:space="preserve">and other devices required for compliance with </w:t>
      </w:r>
      <w:r>
        <w:rPr>
          <w:rFonts w:ascii="Times New Roman" w:hAnsi="Times New Roman" w:cs="Times New Roman"/>
        </w:rPr>
        <w:t>LOTO</w:t>
      </w:r>
      <w:r w:rsidRPr="002A37C0">
        <w:rPr>
          <w:rFonts w:ascii="Times New Roman" w:hAnsi="Times New Roman" w:cs="Times New Roman"/>
        </w:rPr>
        <w:t xml:space="preserve"> procedures are provided to employees.</w:t>
      </w:r>
    </w:p>
    <w:p w:rsidR="006646AE" w:rsidRPr="002A37C0" w:rsidRDefault="006646AE" w:rsidP="006646AE">
      <w:pPr>
        <w:pStyle w:val="NormalWeb"/>
        <w:widowControl w:val="0"/>
        <w:numPr>
          <w:ilvl w:val="0"/>
          <w:numId w:val="2"/>
        </w:numPr>
        <w:rPr>
          <w:rFonts w:ascii="Times New Roman" w:hAnsi="Times New Roman" w:cs="Times New Roman"/>
        </w:rPr>
      </w:pPr>
      <w:r w:rsidRPr="002A37C0">
        <w:rPr>
          <w:rFonts w:ascii="Times New Roman" w:hAnsi="Times New Roman" w:cs="Times New Roman"/>
          <w:u w:val="single"/>
        </w:rPr>
        <w:t>Maintenance Supervisors:</w:t>
      </w:r>
    </w:p>
    <w:p w:rsidR="006646AE"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Maintenance Supervisors are to ensure that personnel assigned to perform work requiring a </w:t>
      </w:r>
      <w:r>
        <w:rPr>
          <w:rFonts w:ascii="Times New Roman" w:hAnsi="Times New Roman" w:cs="Times New Roman"/>
        </w:rPr>
        <w:t>LOTO</w:t>
      </w:r>
      <w:r w:rsidRPr="002A37C0">
        <w:rPr>
          <w:rFonts w:ascii="Times New Roman" w:hAnsi="Times New Roman" w:cs="Times New Roman"/>
        </w:rPr>
        <w:t xml:space="preserve"> are formally trained to do so and strictly comply with all requirements established in this procedure, including all references.  Supervisors will do so by maintaining accurate records of all trained personnel and ensure all new personnel are trained prior to any work and existing employees attend required refresher training.</w:t>
      </w:r>
    </w:p>
    <w:p w:rsidR="006646AE" w:rsidRPr="00E4352E" w:rsidRDefault="006646AE" w:rsidP="006646AE">
      <w:pPr>
        <w:pStyle w:val="NormalWeb"/>
        <w:widowControl w:val="0"/>
        <w:numPr>
          <w:ilvl w:val="0"/>
          <w:numId w:val="2"/>
        </w:numPr>
        <w:ind w:right="720"/>
        <w:rPr>
          <w:rFonts w:ascii="Times New Roman" w:hAnsi="Times New Roman" w:cs="Times New Roman"/>
          <w:u w:val="single"/>
        </w:rPr>
      </w:pPr>
      <w:r>
        <w:rPr>
          <w:rFonts w:ascii="Times New Roman" w:hAnsi="Times New Roman" w:cs="Times New Roman"/>
        </w:rPr>
        <w:t xml:space="preserve"> </w:t>
      </w:r>
      <w:r w:rsidRPr="00E4352E">
        <w:rPr>
          <w:rFonts w:ascii="Times New Roman" w:hAnsi="Times New Roman" w:cs="Times New Roman"/>
          <w:u w:val="single"/>
        </w:rPr>
        <w:t>Principle Investigator (PI) or Project Director (PD)</w:t>
      </w:r>
    </w:p>
    <w:p w:rsidR="006646AE" w:rsidRPr="002A37C0" w:rsidRDefault="006646AE" w:rsidP="006646AE">
      <w:pPr>
        <w:pStyle w:val="NormalWeb"/>
        <w:widowControl w:val="0"/>
        <w:ind w:left="1440" w:right="720"/>
        <w:rPr>
          <w:rFonts w:ascii="Times New Roman" w:hAnsi="Times New Roman" w:cs="Times New Roman"/>
        </w:rPr>
      </w:pPr>
      <w:r>
        <w:rPr>
          <w:rFonts w:ascii="Times New Roman" w:hAnsi="Times New Roman" w:cs="Times New Roman"/>
        </w:rPr>
        <w:t>The person responsible for the programmatic and financial oversight of a sponsored program.  The term PI and PD are synonymous.</w:t>
      </w:r>
    </w:p>
    <w:p w:rsidR="006646AE" w:rsidRPr="002A37C0" w:rsidRDefault="006646AE" w:rsidP="006646AE">
      <w:pPr>
        <w:pStyle w:val="NormalWeb"/>
        <w:widowControl w:val="0"/>
        <w:numPr>
          <w:ilvl w:val="0"/>
          <w:numId w:val="2"/>
        </w:numPr>
        <w:ind w:right="720"/>
        <w:rPr>
          <w:rFonts w:ascii="Times New Roman" w:hAnsi="Times New Roman" w:cs="Times New Roman"/>
        </w:rPr>
      </w:pPr>
      <w:r w:rsidRPr="002A37C0">
        <w:rPr>
          <w:rFonts w:ascii="Times New Roman" w:hAnsi="Times New Roman" w:cs="Times New Roman"/>
          <w:u w:val="single"/>
        </w:rPr>
        <w:t>Environment, Health and Safety Office (EHSO):</w:t>
      </w:r>
    </w:p>
    <w:p w:rsidR="006646AE" w:rsidRPr="002A37C0"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The EHSO will monitor implementation of this procedure for compliance.  Non-compliance will be reported to responsible supervision for appropriate action.</w:t>
      </w:r>
    </w:p>
    <w:p w:rsidR="006646AE"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EHSO shall perform an annual inspection of departmental energy control programs/practices to ensure that requirements of this procedure are being followed.  Non-compliance will be noted in a written report to the Associate Vice President of Facilities Management.  </w:t>
      </w:r>
    </w:p>
    <w:p w:rsidR="006646AE" w:rsidRDefault="006646AE" w:rsidP="006646AE">
      <w:pPr>
        <w:pStyle w:val="NormalWeb"/>
        <w:widowControl w:val="0"/>
        <w:ind w:left="1440" w:right="720"/>
        <w:rPr>
          <w:rFonts w:ascii="Times New Roman" w:hAnsi="Times New Roman" w:cs="Times New Roman"/>
        </w:rPr>
      </w:pPr>
      <w:r>
        <w:rPr>
          <w:rFonts w:ascii="Times New Roman" w:hAnsi="Times New Roman" w:cs="Times New Roman"/>
        </w:rPr>
        <w:t xml:space="preserve">The EHSO </w:t>
      </w:r>
      <w:r w:rsidRPr="002A37C0">
        <w:rPr>
          <w:rFonts w:ascii="Times New Roman" w:hAnsi="Times New Roman" w:cs="Times New Roman"/>
        </w:rPr>
        <w:t>is responsible for providing</w:t>
      </w:r>
      <w:r>
        <w:rPr>
          <w:rFonts w:ascii="Times New Roman" w:hAnsi="Times New Roman" w:cs="Times New Roman"/>
        </w:rPr>
        <w:t xml:space="preserve"> </w:t>
      </w:r>
      <w:r w:rsidRPr="002A37C0">
        <w:rPr>
          <w:rFonts w:ascii="Times New Roman" w:hAnsi="Times New Roman" w:cs="Times New Roman"/>
        </w:rPr>
        <w:t>general LOTO training to all authorized and affected personnel, and shall ensure copies of the training content and attendee sign-in sheets are maintained with the EHSO for recordkeeping</w:t>
      </w:r>
      <w:r>
        <w:rPr>
          <w:rFonts w:ascii="Times New Roman" w:hAnsi="Times New Roman" w:cs="Times New Roman"/>
        </w:rPr>
        <w:t xml:space="preserve">      </w:t>
      </w: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r w:rsidRPr="002A37C0">
        <w:rPr>
          <w:rFonts w:ascii="Times New Roman" w:hAnsi="Times New Roman" w:cs="Times New Roman"/>
        </w:rPr>
        <w:lastRenderedPageBreak/>
        <w:t>The</w:t>
      </w:r>
      <w:r>
        <w:rPr>
          <w:rFonts w:ascii="Times New Roman" w:hAnsi="Times New Roman" w:cs="Times New Roman"/>
        </w:rPr>
        <w:t xml:space="preserve"> EHSO</w:t>
      </w:r>
      <w:r w:rsidRPr="002A37C0">
        <w:rPr>
          <w:rFonts w:ascii="Times New Roman" w:hAnsi="Times New Roman" w:cs="Times New Roman"/>
        </w:rPr>
        <w:t xml:space="preserve"> shall provide a list of trained individuals to the warehouse to reference</w:t>
      </w:r>
      <w:r>
        <w:rPr>
          <w:rFonts w:ascii="Times New Roman" w:hAnsi="Times New Roman" w:cs="Times New Roman"/>
        </w:rPr>
        <w:t xml:space="preserve"> for LOTO equipment authorization and distribution.      </w:t>
      </w:r>
    </w:p>
    <w:p w:rsidR="006646AE" w:rsidRPr="002A37C0" w:rsidRDefault="006646AE" w:rsidP="006646AE">
      <w:pPr>
        <w:pStyle w:val="NormalWeb"/>
        <w:widowControl w:val="0"/>
        <w:numPr>
          <w:ilvl w:val="0"/>
          <w:numId w:val="2"/>
        </w:numPr>
        <w:rPr>
          <w:rFonts w:ascii="Times New Roman" w:hAnsi="Times New Roman" w:cs="Times New Roman"/>
          <w:u w:val="single"/>
        </w:rPr>
      </w:pPr>
      <w:r w:rsidRPr="002A37C0">
        <w:rPr>
          <w:rFonts w:ascii="Times New Roman" w:hAnsi="Times New Roman" w:cs="Times New Roman"/>
          <w:u w:val="single"/>
        </w:rPr>
        <w:t>Employee</w:t>
      </w:r>
      <w:r>
        <w:rPr>
          <w:rFonts w:ascii="Times New Roman" w:hAnsi="Times New Roman" w:cs="Times New Roman"/>
          <w:u w:val="single"/>
        </w:rPr>
        <w:t>/Staff</w:t>
      </w:r>
      <w:r w:rsidRPr="002A37C0">
        <w:rPr>
          <w:rFonts w:ascii="Times New Roman" w:hAnsi="Times New Roman" w:cs="Times New Roman"/>
          <w:u w:val="single"/>
        </w:rPr>
        <w:t>:</w:t>
      </w:r>
    </w:p>
    <w:p w:rsidR="006646AE" w:rsidRPr="002A37C0"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Employees</w:t>
      </w:r>
      <w:r>
        <w:rPr>
          <w:rFonts w:ascii="Times New Roman" w:hAnsi="Times New Roman" w:cs="Times New Roman"/>
        </w:rPr>
        <w:t>/staff</w:t>
      </w:r>
      <w:r w:rsidRPr="002A37C0">
        <w:rPr>
          <w:rFonts w:ascii="Times New Roman" w:hAnsi="Times New Roman" w:cs="Times New Roman"/>
        </w:rPr>
        <w:t xml:space="preserve"> performing work tasks covered by this </w:t>
      </w:r>
      <w:r>
        <w:rPr>
          <w:rFonts w:ascii="Times New Roman" w:hAnsi="Times New Roman" w:cs="Times New Roman"/>
        </w:rPr>
        <w:t>LOTO</w:t>
      </w:r>
      <w:r w:rsidRPr="002A37C0">
        <w:rPr>
          <w:rFonts w:ascii="Times New Roman" w:hAnsi="Times New Roman" w:cs="Times New Roman"/>
        </w:rPr>
        <w:t xml:space="preserve"> procedure are required to comply with the requirements set forth in this procedure and training provided.</w:t>
      </w:r>
    </w:p>
    <w:p w:rsidR="006646AE" w:rsidRPr="002A37C0" w:rsidRDefault="006646AE" w:rsidP="006646AE">
      <w:pPr>
        <w:pStyle w:val="NormalWeb"/>
        <w:widowControl w:val="0"/>
        <w:numPr>
          <w:ilvl w:val="0"/>
          <w:numId w:val="2"/>
        </w:numPr>
        <w:ind w:right="720"/>
        <w:rPr>
          <w:rFonts w:ascii="Times New Roman" w:hAnsi="Times New Roman" w:cs="Times New Roman"/>
        </w:rPr>
      </w:pPr>
      <w:r w:rsidRPr="002A37C0">
        <w:rPr>
          <w:rFonts w:ascii="Times New Roman" w:hAnsi="Times New Roman" w:cs="Times New Roman"/>
          <w:u w:val="single"/>
        </w:rPr>
        <w:t xml:space="preserve">Senior </w:t>
      </w:r>
      <w:r w:rsidRPr="00D13B6F">
        <w:rPr>
          <w:rFonts w:ascii="Times New Roman" w:hAnsi="Times New Roman" w:cs="Times New Roman"/>
          <w:u w:val="single"/>
        </w:rPr>
        <w:t>Trades Supervisors, the Associate Director of Energy and Utilities, and Principle Investigators</w:t>
      </w:r>
    </w:p>
    <w:p w:rsidR="006646AE"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Senior Trades Supervisors</w:t>
      </w:r>
      <w:r>
        <w:rPr>
          <w:rFonts w:ascii="Times New Roman" w:hAnsi="Times New Roman" w:cs="Times New Roman"/>
        </w:rPr>
        <w:t>,</w:t>
      </w:r>
      <w:r w:rsidRPr="002A37C0">
        <w:rPr>
          <w:rFonts w:ascii="Times New Roman" w:hAnsi="Times New Roman" w:cs="Times New Roman"/>
        </w:rPr>
        <w:t xml:space="preserve"> the Associate D</w:t>
      </w:r>
      <w:r>
        <w:rPr>
          <w:rFonts w:ascii="Times New Roman" w:hAnsi="Times New Roman" w:cs="Times New Roman"/>
        </w:rPr>
        <w:t xml:space="preserve">irector of Energy and Utilities, and Principle Investigators </w:t>
      </w:r>
      <w:r w:rsidRPr="002A37C0">
        <w:rPr>
          <w:rFonts w:ascii="Times New Roman" w:hAnsi="Times New Roman" w:cs="Times New Roman"/>
        </w:rPr>
        <w:t xml:space="preserve">are responsible for developing equipment-specific training and procedures for College </w:t>
      </w:r>
      <w:r>
        <w:rPr>
          <w:rFonts w:ascii="Times New Roman" w:hAnsi="Times New Roman" w:cs="Times New Roman"/>
        </w:rPr>
        <w:t xml:space="preserve">and/or experimental </w:t>
      </w:r>
      <w:r w:rsidRPr="002A37C0">
        <w:rPr>
          <w:rFonts w:ascii="Times New Roman" w:hAnsi="Times New Roman" w:cs="Times New Roman"/>
        </w:rPr>
        <w:t>equipment that have multiple energy s</w:t>
      </w:r>
      <w:r>
        <w:rPr>
          <w:rFonts w:ascii="Times New Roman" w:hAnsi="Times New Roman" w:cs="Times New Roman"/>
        </w:rPr>
        <w:t xml:space="preserve">ources.  This training shall be </w:t>
      </w:r>
      <w:r w:rsidRPr="002A37C0">
        <w:rPr>
          <w:rFonts w:ascii="Times New Roman" w:hAnsi="Times New Roman" w:cs="Times New Roman"/>
        </w:rPr>
        <w:t>fully integrated with the general training provided by the Senior Safety Engineer</w:t>
      </w:r>
      <w:r w:rsidR="00A90028">
        <w:rPr>
          <w:rFonts w:ascii="Times New Roman" w:hAnsi="Times New Roman" w:cs="Times New Roman"/>
        </w:rPr>
        <w:t xml:space="preserve"> and documented</w:t>
      </w:r>
      <w:r w:rsidRPr="002A37C0">
        <w:rPr>
          <w:rFonts w:ascii="Times New Roman" w:hAnsi="Times New Roman" w:cs="Times New Roman"/>
        </w:rPr>
        <w:t xml:space="preserve">. </w:t>
      </w:r>
      <w:r w:rsidR="00A90028">
        <w:rPr>
          <w:rFonts w:ascii="Times New Roman" w:hAnsi="Times New Roman" w:cs="Times New Roman"/>
        </w:rPr>
        <w:t xml:space="preserve"> Records of this training and attendees shall be made available upon request.</w:t>
      </w:r>
    </w:p>
    <w:p w:rsidR="006646AE" w:rsidRPr="002A37C0" w:rsidRDefault="006646AE" w:rsidP="006646AE">
      <w:pPr>
        <w:pStyle w:val="NormalWeb"/>
        <w:widowControl w:val="0"/>
        <w:numPr>
          <w:ilvl w:val="0"/>
          <w:numId w:val="2"/>
        </w:numPr>
        <w:ind w:right="720"/>
        <w:rPr>
          <w:rFonts w:ascii="Times New Roman" w:hAnsi="Times New Roman" w:cs="Times New Roman"/>
          <w:u w:val="single"/>
        </w:rPr>
      </w:pPr>
      <w:r w:rsidRPr="002A37C0">
        <w:rPr>
          <w:rFonts w:ascii="Times New Roman" w:hAnsi="Times New Roman" w:cs="Times New Roman"/>
          <w:u w:val="single"/>
        </w:rPr>
        <w:t>Project Manager (FPDC)/Contract Administrator (Facilities):</w:t>
      </w:r>
    </w:p>
    <w:p w:rsidR="006646AE" w:rsidRPr="002A37C0" w:rsidRDefault="006646AE" w:rsidP="006646AE">
      <w:pPr>
        <w:pStyle w:val="NormalWeb"/>
        <w:widowControl w:val="0"/>
        <w:ind w:left="1440" w:right="720"/>
        <w:rPr>
          <w:rFonts w:ascii="Times New Roman" w:hAnsi="Times New Roman" w:cs="Times New Roman"/>
          <w:color w:val="00B050"/>
        </w:rPr>
      </w:pPr>
      <w:r w:rsidRPr="002A37C0">
        <w:rPr>
          <w:rFonts w:ascii="Times New Roman" w:hAnsi="Times New Roman" w:cs="Times New Roman"/>
        </w:rPr>
        <w:t>Shall review contractor LOTO policy and provide copy of their</w:t>
      </w:r>
      <w:r w:rsidRPr="002A37C0">
        <w:rPr>
          <w:rFonts w:ascii="Times New Roman" w:hAnsi="Times New Roman" w:cs="Times New Roman"/>
          <w:color w:val="00B050"/>
        </w:rPr>
        <w:t xml:space="preserve"> </w:t>
      </w:r>
      <w:r w:rsidRPr="002A37C0">
        <w:rPr>
          <w:rFonts w:ascii="Times New Roman" w:hAnsi="Times New Roman" w:cs="Times New Roman"/>
        </w:rPr>
        <w:t xml:space="preserve">policy to </w:t>
      </w:r>
      <w:r>
        <w:rPr>
          <w:rFonts w:ascii="Times New Roman" w:hAnsi="Times New Roman" w:cs="Times New Roman"/>
        </w:rPr>
        <w:t>the EHSO</w:t>
      </w:r>
      <w:r w:rsidRPr="002A37C0">
        <w:rPr>
          <w:rFonts w:ascii="Times New Roman" w:hAnsi="Times New Roman" w:cs="Times New Roman"/>
        </w:rPr>
        <w:t>. (See attachment #1)</w:t>
      </w:r>
    </w:p>
    <w:p w:rsidR="006646AE" w:rsidRPr="002A37C0"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Shall inform </w:t>
      </w:r>
      <w:r w:rsidR="00A90028">
        <w:rPr>
          <w:rFonts w:ascii="Times New Roman" w:hAnsi="Times New Roman" w:cs="Times New Roman"/>
        </w:rPr>
        <w:t xml:space="preserve">the </w:t>
      </w:r>
      <w:r w:rsidRPr="002A37C0">
        <w:rPr>
          <w:rFonts w:ascii="Times New Roman" w:hAnsi="Times New Roman" w:cs="Times New Roman"/>
        </w:rPr>
        <w:t>contractor of College LOTO program expectations and compliance with requirements.  FPDC should consider this in building renovations where existing College personal locks may be in place.</w:t>
      </w:r>
    </w:p>
    <w:p w:rsidR="006646AE" w:rsidRPr="002A37C0"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Shall coordinate the </w:t>
      </w:r>
      <w:r>
        <w:rPr>
          <w:rFonts w:ascii="Times New Roman" w:hAnsi="Times New Roman" w:cs="Times New Roman"/>
        </w:rPr>
        <w:t>LOTO</w:t>
      </w:r>
      <w:r w:rsidRPr="002A37C0">
        <w:rPr>
          <w:rFonts w:ascii="Times New Roman" w:hAnsi="Times New Roman" w:cs="Times New Roman"/>
        </w:rPr>
        <w:t xml:space="preserve"> </w:t>
      </w:r>
      <w:r>
        <w:rPr>
          <w:rFonts w:ascii="Times New Roman" w:hAnsi="Times New Roman" w:cs="Times New Roman"/>
        </w:rPr>
        <w:t>of equipment with the relevant maintenance</w:t>
      </w:r>
      <w:r w:rsidRPr="002A37C0">
        <w:rPr>
          <w:rFonts w:ascii="Times New Roman" w:hAnsi="Times New Roman" w:cs="Times New Roman"/>
        </w:rPr>
        <w:t xml:space="preserve"> supervisor.  FPDC shall coordinate any </w:t>
      </w:r>
      <w:r>
        <w:rPr>
          <w:rFonts w:ascii="Times New Roman" w:hAnsi="Times New Roman" w:cs="Times New Roman"/>
        </w:rPr>
        <w:t>LOTO</w:t>
      </w:r>
      <w:r w:rsidRPr="002A37C0">
        <w:rPr>
          <w:rFonts w:ascii="Times New Roman" w:hAnsi="Times New Roman" w:cs="Times New Roman"/>
        </w:rPr>
        <w:t xml:space="preserve"> of equipment if there will be an impact to locations other than those under renovation or under new construction.</w:t>
      </w:r>
    </w:p>
    <w:p w:rsidR="006646AE" w:rsidRPr="002A37C0" w:rsidRDefault="006646AE"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Shall coordinate the </w:t>
      </w:r>
      <w:r>
        <w:rPr>
          <w:rFonts w:ascii="Times New Roman" w:hAnsi="Times New Roman" w:cs="Times New Roman"/>
        </w:rPr>
        <w:t>LOTO</w:t>
      </w:r>
      <w:r w:rsidRPr="002A37C0">
        <w:rPr>
          <w:rFonts w:ascii="Times New Roman" w:hAnsi="Times New Roman" w:cs="Times New Roman"/>
        </w:rPr>
        <w:t xml:space="preserve"> of equipment with the building occupants (refer to Facilities Management Building Coordinator list)</w:t>
      </w:r>
    </w:p>
    <w:p w:rsidR="006646AE" w:rsidRPr="002A37C0" w:rsidRDefault="008D05E2" w:rsidP="006646AE">
      <w:pPr>
        <w:pStyle w:val="NormalWeb"/>
        <w:widowControl w:val="0"/>
        <w:ind w:left="1440" w:right="720"/>
        <w:rPr>
          <w:rFonts w:ascii="Times New Roman" w:hAnsi="Times New Roman" w:cs="Times New Roman"/>
        </w:rPr>
      </w:pPr>
      <w:r w:rsidRPr="002A37C0">
        <w:rPr>
          <w:rFonts w:ascii="Times New Roman" w:hAnsi="Times New Roman" w:cs="Times New Roman"/>
        </w:rPr>
        <w:t xml:space="preserve">Shall provide oversight of contractor work requiring LOTO to </w:t>
      </w:r>
      <w:r>
        <w:rPr>
          <w:rFonts w:ascii="Times New Roman" w:hAnsi="Times New Roman" w:cs="Times New Roman"/>
        </w:rPr>
        <w:t>ensure equipment de-energizing/re-energizing</w:t>
      </w:r>
      <w:r w:rsidRPr="002A37C0">
        <w:rPr>
          <w:rFonts w:ascii="Times New Roman" w:hAnsi="Times New Roman" w:cs="Times New Roman"/>
        </w:rPr>
        <w:t xml:space="preserve"> requirements are followed.  </w:t>
      </w:r>
      <w:r w:rsidR="006646AE" w:rsidRPr="002A37C0">
        <w:rPr>
          <w:rFonts w:ascii="Times New Roman" w:hAnsi="Times New Roman" w:cs="Times New Roman"/>
        </w:rPr>
        <w:t>FPDC has responsibility for oversight on work being conducted in renovation or new construction.</w:t>
      </w:r>
    </w:p>
    <w:p w:rsidR="006646AE" w:rsidRPr="002A37C0" w:rsidRDefault="006646AE" w:rsidP="006646AE">
      <w:pPr>
        <w:pStyle w:val="NormalWeb"/>
        <w:widowControl w:val="0"/>
        <w:spacing w:before="0" w:beforeAutospacing="0" w:after="0" w:afterAutospacing="0"/>
        <w:ind w:left="1440" w:right="720"/>
        <w:rPr>
          <w:rFonts w:ascii="Times New Roman" w:hAnsi="Times New Roman" w:cs="Times New Roman"/>
        </w:rPr>
      </w:pPr>
      <w:r w:rsidRPr="002A37C0">
        <w:rPr>
          <w:rFonts w:ascii="Times New Roman" w:hAnsi="Times New Roman" w:cs="Times New Roman"/>
        </w:rPr>
        <w:t>Shall initiate a Stop Work action where failure to follow the elements of this document result in a potentially unsafe condition</w:t>
      </w:r>
      <w:r w:rsidR="00A90028">
        <w:rPr>
          <w:rFonts w:ascii="Times New Roman" w:hAnsi="Times New Roman" w:cs="Times New Roman"/>
        </w:rPr>
        <w:t xml:space="preserve"> and immediately notify EH&amp;S</w:t>
      </w:r>
      <w:r w:rsidRPr="002A37C0">
        <w:rPr>
          <w:rFonts w:ascii="Times New Roman" w:hAnsi="Times New Roman" w:cs="Times New Roman"/>
        </w:rPr>
        <w:t xml:space="preserve">.  Any employee has the right to initiate a stop work if they believe that </w:t>
      </w:r>
      <w:r w:rsidRPr="002A37C0">
        <w:rPr>
          <w:rFonts w:ascii="Times New Roman" w:hAnsi="Times New Roman" w:cs="Times New Roman"/>
        </w:rPr>
        <w:lastRenderedPageBreak/>
        <w:t>actions are dangerous, this includes activities on renovations an</w:t>
      </w:r>
      <w:r>
        <w:rPr>
          <w:rFonts w:ascii="Times New Roman" w:hAnsi="Times New Roman" w:cs="Times New Roman"/>
        </w:rPr>
        <w:t xml:space="preserve">d new </w:t>
      </w:r>
      <w:r w:rsidRPr="000A1D2D">
        <w:rPr>
          <w:rFonts w:ascii="Times New Roman" w:hAnsi="Times New Roman" w:cs="Times New Roman"/>
        </w:rPr>
        <w:t>construct</w:t>
      </w:r>
      <w:r>
        <w:rPr>
          <w:rFonts w:ascii="Times New Roman" w:hAnsi="Times New Roman" w:cs="Times New Roman"/>
        </w:rPr>
        <w:t>ion. (S</w:t>
      </w:r>
      <w:r w:rsidRPr="000A1D2D">
        <w:rPr>
          <w:rFonts w:ascii="Times New Roman" w:hAnsi="Times New Roman" w:cs="Times New Roman"/>
        </w:rPr>
        <w:t>ee attachment #2)</w:t>
      </w:r>
    </w:p>
    <w:p w:rsidR="006646AE" w:rsidRPr="002A37C0" w:rsidRDefault="006646AE" w:rsidP="006646AE">
      <w:pPr>
        <w:pStyle w:val="NormalWeb"/>
        <w:widowControl w:val="0"/>
        <w:spacing w:before="0" w:beforeAutospacing="0" w:after="0" w:afterAutospacing="0"/>
        <w:ind w:left="1080" w:right="720"/>
        <w:rPr>
          <w:rFonts w:ascii="Times New Roman" w:hAnsi="Times New Roman" w:cs="Times New Roman"/>
        </w:rPr>
      </w:pPr>
    </w:p>
    <w:p w:rsidR="006646AE" w:rsidRDefault="006646AE" w:rsidP="006646AE">
      <w:pPr>
        <w:pStyle w:val="NormalWeb"/>
        <w:widowControl w:val="0"/>
        <w:spacing w:before="0" w:beforeAutospacing="0" w:after="0" w:afterAutospacing="0"/>
        <w:ind w:left="1440" w:right="720"/>
        <w:rPr>
          <w:rFonts w:ascii="Times New Roman" w:hAnsi="Times New Roman" w:cs="Times New Roman"/>
        </w:rPr>
      </w:pPr>
      <w:r w:rsidRPr="002A37C0">
        <w:rPr>
          <w:rFonts w:ascii="Times New Roman" w:hAnsi="Times New Roman" w:cs="Times New Roman"/>
        </w:rPr>
        <w:t>Shall inform contractors that any de-energizing of College of William and Mary equipment is to be approved by the project manager (FPDC) or other responsible College of William and Mary supervisory employee having project oversight responsibilities.</w:t>
      </w:r>
      <w:r w:rsidR="00F23E0C">
        <w:rPr>
          <w:rFonts w:ascii="Times New Roman" w:hAnsi="Times New Roman" w:cs="Times New Roman"/>
        </w:rPr>
        <w:t xml:space="preserve"> </w:t>
      </w:r>
    </w:p>
    <w:p w:rsidR="00F23E0C" w:rsidRDefault="00F23E0C" w:rsidP="006646AE">
      <w:pPr>
        <w:pStyle w:val="NormalWeb"/>
        <w:widowControl w:val="0"/>
        <w:spacing w:before="0" w:beforeAutospacing="0" w:after="0" w:afterAutospacing="0"/>
        <w:ind w:left="1440" w:right="720"/>
        <w:rPr>
          <w:rFonts w:ascii="Times New Roman" w:hAnsi="Times New Roman" w:cs="Times New Roman"/>
        </w:rPr>
      </w:pPr>
    </w:p>
    <w:p w:rsidR="00F23E0C" w:rsidRDefault="008D05E2" w:rsidP="006646AE">
      <w:pPr>
        <w:pStyle w:val="NormalWeb"/>
        <w:widowControl w:val="0"/>
        <w:spacing w:before="0" w:beforeAutospacing="0" w:after="0" w:afterAutospacing="0"/>
        <w:ind w:left="1440" w:right="720"/>
        <w:rPr>
          <w:rFonts w:ascii="Times New Roman" w:hAnsi="Times New Roman" w:cs="Times New Roman"/>
        </w:rPr>
      </w:pPr>
      <w:r>
        <w:rPr>
          <w:rFonts w:ascii="Times New Roman" w:hAnsi="Times New Roman" w:cs="Times New Roman"/>
        </w:rPr>
        <w:t xml:space="preserve">Shall inform contractors that the entire LOTO process to include the placement of energy isolation devices, verification of zero energy state utilizing appropriate personal protective equipment (PPE), notification regarding the re-energizing, and removal of the isolation devices is their responsibility.  </w:t>
      </w:r>
      <w:r w:rsidR="00F23E0C">
        <w:rPr>
          <w:rFonts w:ascii="Times New Roman" w:hAnsi="Times New Roman" w:cs="Times New Roman"/>
        </w:rPr>
        <w:t xml:space="preserve">The College will not provide personnel, material, or PPE to perform these steps for the contractor.  If the items needed to perform a LOTO are not present the contractors will need to obtain them through their own resources and not through the College. </w:t>
      </w:r>
    </w:p>
    <w:p w:rsidR="00F23E0C" w:rsidRDefault="00F23E0C" w:rsidP="006646AE">
      <w:pPr>
        <w:pStyle w:val="NormalWeb"/>
        <w:widowControl w:val="0"/>
        <w:spacing w:before="0" w:beforeAutospacing="0" w:after="0" w:afterAutospacing="0"/>
        <w:ind w:left="1440" w:right="720"/>
        <w:rPr>
          <w:rFonts w:ascii="Times New Roman" w:hAnsi="Times New Roman" w:cs="Times New Roman"/>
        </w:rPr>
      </w:pPr>
    </w:p>
    <w:p w:rsidR="00F23E0C" w:rsidRDefault="00F23E0C" w:rsidP="006646AE">
      <w:pPr>
        <w:pStyle w:val="NormalWeb"/>
        <w:widowControl w:val="0"/>
        <w:spacing w:before="0" w:beforeAutospacing="0" w:after="0" w:afterAutospacing="0"/>
        <w:ind w:left="1440" w:right="720"/>
        <w:rPr>
          <w:rFonts w:ascii="Times New Roman" w:hAnsi="Times New Roman" w:cs="Times New Roman"/>
        </w:rPr>
      </w:pPr>
      <w:r>
        <w:rPr>
          <w:rFonts w:ascii="Times New Roman" w:hAnsi="Times New Roman" w:cs="Times New Roman"/>
        </w:rPr>
        <w:t>Shall inform contractors</w:t>
      </w:r>
      <w:r w:rsidR="00A90028">
        <w:rPr>
          <w:rFonts w:ascii="Times New Roman" w:hAnsi="Times New Roman" w:cs="Times New Roman"/>
        </w:rPr>
        <w:t xml:space="preserve"> that</w:t>
      </w:r>
      <w:r>
        <w:rPr>
          <w:rFonts w:ascii="Times New Roman" w:hAnsi="Times New Roman" w:cs="Times New Roman"/>
        </w:rPr>
        <w:t xml:space="preserve"> any individual working in the capacity of a LOTO at the College shall be NFPA 70E trained.  </w:t>
      </w:r>
      <w:r w:rsidR="00A90028">
        <w:rPr>
          <w:rFonts w:ascii="Times New Roman" w:hAnsi="Times New Roman" w:cs="Times New Roman"/>
        </w:rPr>
        <w:t xml:space="preserve">PMs should verify this training for any contractor working on a renovation/construction project prior to the start of work.  </w:t>
      </w:r>
      <w:r>
        <w:rPr>
          <w:rFonts w:ascii="Times New Roman" w:hAnsi="Times New Roman" w:cs="Times New Roman"/>
        </w:rPr>
        <w:t xml:space="preserve">Documentation of this training </w:t>
      </w:r>
      <w:r w:rsidR="00A90028">
        <w:rPr>
          <w:rFonts w:ascii="Times New Roman" w:hAnsi="Times New Roman" w:cs="Times New Roman"/>
        </w:rPr>
        <w:t xml:space="preserve">shall be readily available and </w:t>
      </w:r>
      <w:r>
        <w:rPr>
          <w:rFonts w:ascii="Times New Roman" w:hAnsi="Times New Roman" w:cs="Times New Roman"/>
        </w:rPr>
        <w:t>can be requested at any time by a College representative.</w:t>
      </w:r>
    </w:p>
    <w:p w:rsidR="00F23E0C" w:rsidRDefault="00F23E0C" w:rsidP="006646AE">
      <w:pPr>
        <w:pStyle w:val="NormalWeb"/>
        <w:widowControl w:val="0"/>
        <w:spacing w:before="0" w:beforeAutospacing="0" w:after="0" w:afterAutospacing="0"/>
        <w:ind w:left="1440" w:right="720"/>
        <w:rPr>
          <w:rFonts w:ascii="Times New Roman" w:hAnsi="Times New Roman" w:cs="Times New Roman"/>
        </w:rPr>
      </w:pPr>
    </w:p>
    <w:p w:rsidR="00F23E0C" w:rsidRPr="002A37C0" w:rsidRDefault="00A90028" w:rsidP="006646AE">
      <w:pPr>
        <w:pStyle w:val="NormalWeb"/>
        <w:widowControl w:val="0"/>
        <w:spacing w:before="0" w:beforeAutospacing="0" w:after="0" w:afterAutospacing="0"/>
        <w:ind w:left="1440" w:right="720"/>
        <w:rPr>
          <w:rFonts w:ascii="Times New Roman" w:hAnsi="Times New Roman" w:cs="Times New Roman"/>
        </w:rPr>
      </w:pPr>
      <w:r>
        <w:rPr>
          <w:rFonts w:ascii="Times New Roman" w:hAnsi="Times New Roman" w:cs="Times New Roman"/>
        </w:rPr>
        <w:t>Contract personnel who</w:t>
      </w:r>
      <w:r w:rsidR="00F23E0C">
        <w:rPr>
          <w:rFonts w:ascii="Times New Roman" w:hAnsi="Times New Roman" w:cs="Times New Roman"/>
        </w:rPr>
        <w:t xml:space="preserve"> are found to be in violation of the College LOTO Policy or NFPA 70E will be asked to vacate the College premises</w:t>
      </w:r>
      <w:r>
        <w:rPr>
          <w:rFonts w:ascii="Times New Roman" w:hAnsi="Times New Roman" w:cs="Times New Roman"/>
        </w:rPr>
        <w:t xml:space="preserve"> immediately</w:t>
      </w:r>
      <w:r w:rsidR="00F23E0C">
        <w:rPr>
          <w:rFonts w:ascii="Times New Roman" w:hAnsi="Times New Roman" w:cs="Times New Roman"/>
        </w:rPr>
        <w:t xml:space="preserve">.  </w:t>
      </w:r>
    </w:p>
    <w:p w:rsidR="006646AE" w:rsidRPr="002A37C0" w:rsidRDefault="006646AE" w:rsidP="006646AE">
      <w:pPr>
        <w:pStyle w:val="NormalWeb"/>
        <w:widowControl w:val="0"/>
        <w:spacing w:before="0" w:beforeAutospacing="0" w:after="0" w:afterAutospacing="0"/>
        <w:ind w:left="1080" w:right="720"/>
        <w:rPr>
          <w:rFonts w:ascii="Times New Roman" w:hAnsi="Times New Roman" w:cs="Times New Roman"/>
        </w:rPr>
      </w:pPr>
    </w:p>
    <w:p w:rsidR="006646AE" w:rsidRPr="002A37C0" w:rsidRDefault="006646AE" w:rsidP="006646AE">
      <w:pPr>
        <w:pStyle w:val="NormalWeb"/>
        <w:widowControl w:val="0"/>
        <w:numPr>
          <w:ilvl w:val="0"/>
          <w:numId w:val="2"/>
        </w:numPr>
        <w:spacing w:before="0" w:beforeAutospacing="0" w:after="0" w:afterAutospacing="0"/>
        <w:ind w:right="720"/>
        <w:rPr>
          <w:rFonts w:ascii="Times New Roman" w:hAnsi="Times New Roman" w:cs="Times New Roman"/>
          <w:u w:val="single"/>
        </w:rPr>
      </w:pPr>
      <w:r w:rsidRPr="00D13B6F">
        <w:rPr>
          <w:rFonts w:ascii="Times New Roman" w:hAnsi="Times New Roman" w:cs="Times New Roman"/>
          <w:u w:val="single"/>
        </w:rPr>
        <w:t>Facilities Management Warehouse</w:t>
      </w:r>
      <w:r w:rsidRPr="002A37C0">
        <w:rPr>
          <w:rFonts w:ascii="Times New Roman" w:hAnsi="Times New Roman" w:cs="Times New Roman"/>
          <w:u w:val="single"/>
        </w:rPr>
        <w:t>:</w:t>
      </w:r>
    </w:p>
    <w:p w:rsidR="006646AE" w:rsidRPr="002A37C0" w:rsidRDefault="006646AE" w:rsidP="006646AE">
      <w:pPr>
        <w:pStyle w:val="NormalWeb"/>
        <w:widowControl w:val="0"/>
        <w:spacing w:before="0" w:beforeAutospacing="0" w:after="0" w:afterAutospacing="0"/>
        <w:ind w:left="1080" w:right="720"/>
        <w:rPr>
          <w:rFonts w:ascii="Times New Roman" w:hAnsi="Times New Roman" w:cs="Times New Roman"/>
        </w:rPr>
      </w:pPr>
    </w:p>
    <w:p w:rsidR="006646AE" w:rsidRPr="002A37C0" w:rsidRDefault="006646AE" w:rsidP="006646AE">
      <w:pPr>
        <w:pStyle w:val="NormalWeb"/>
        <w:widowControl w:val="0"/>
        <w:spacing w:before="0" w:beforeAutospacing="0" w:after="0" w:afterAutospacing="0"/>
        <w:ind w:left="1080" w:right="720"/>
        <w:rPr>
          <w:rFonts w:ascii="Times New Roman" w:hAnsi="Times New Roman" w:cs="Times New Roman"/>
        </w:rPr>
      </w:pPr>
      <w:r>
        <w:rPr>
          <w:rFonts w:ascii="Times New Roman" w:hAnsi="Times New Roman" w:cs="Times New Roman"/>
        </w:rPr>
        <w:t>The F</w:t>
      </w:r>
      <w:r w:rsidRPr="002A37C0">
        <w:rPr>
          <w:rFonts w:ascii="Times New Roman" w:hAnsi="Times New Roman" w:cs="Times New Roman"/>
        </w:rPr>
        <w:t xml:space="preserve">acilities </w:t>
      </w:r>
      <w:r>
        <w:rPr>
          <w:rFonts w:ascii="Times New Roman" w:hAnsi="Times New Roman" w:cs="Times New Roman"/>
        </w:rPr>
        <w:t>Management w</w:t>
      </w:r>
      <w:r w:rsidRPr="002A37C0">
        <w:rPr>
          <w:rFonts w:ascii="Times New Roman" w:hAnsi="Times New Roman" w:cs="Times New Roman"/>
        </w:rPr>
        <w:t xml:space="preserve">arehouse is responsible for stocking </w:t>
      </w:r>
      <w:r>
        <w:rPr>
          <w:rFonts w:ascii="Times New Roman" w:hAnsi="Times New Roman" w:cs="Times New Roman"/>
        </w:rPr>
        <w:t xml:space="preserve">LOTO </w:t>
      </w:r>
      <w:r w:rsidRPr="002A37C0">
        <w:rPr>
          <w:rFonts w:ascii="Times New Roman" w:hAnsi="Times New Roman" w:cs="Times New Roman"/>
        </w:rPr>
        <w:t>materials for College workers.  The selection of stocked material is done so in coordination with the maintenance supervisors</w:t>
      </w:r>
      <w:r>
        <w:rPr>
          <w:rFonts w:ascii="Times New Roman" w:hAnsi="Times New Roman" w:cs="Times New Roman"/>
        </w:rPr>
        <w:t xml:space="preserve"> and input from faculty/staff</w:t>
      </w:r>
      <w:r w:rsidRPr="002A37C0">
        <w:rPr>
          <w:rFonts w:ascii="Times New Roman" w:hAnsi="Times New Roman" w:cs="Times New Roman"/>
        </w:rPr>
        <w:t xml:space="preserve">.  The warehouse shall verify that individuals have had LOTO training prior to allowing material to be procured </w:t>
      </w:r>
      <w:r w:rsidR="00A90028">
        <w:rPr>
          <w:rFonts w:ascii="Times New Roman" w:hAnsi="Times New Roman" w:cs="Times New Roman"/>
        </w:rPr>
        <w:t xml:space="preserve">by them </w:t>
      </w:r>
      <w:r w:rsidRPr="002A37C0">
        <w:rPr>
          <w:rFonts w:ascii="Times New Roman" w:hAnsi="Times New Roman" w:cs="Times New Roman"/>
        </w:rPr>
        <w:t xml:space="preserve">from the warehouse.  </w:t>
      </w:r>
    </w:p>
    <w:p w:rsidR="006646AE" w:rsidRPr="006103AF" w:rsidRDefault="006646AE" w:rsidP="006646AE">
      <w:pPr>
        <w:pStyle w:val="NormalWeb"/>
        <w:widowControl w:val="0"/>
        <w:rPr>
          <w:rFonts w:ascii="Times New Roman" w:hAnsi="Times New Roman" w:cs="Times New Roman"/>
          <w:u w:val="single"/>
        </w:rPr>
      </w:pPr>
      <w:r w:rsidRPr="006103AF">
        <w:rPr>
          <w:rFonts w:ascii="Times New Roman" w:hAnsi="Times New Roman" w:cs="Times New Roman"/>
          <w:b/>
          <w:bCs/>
        </w:rPr>
        <w:t>VII. Training</w:t>
      </w:r>
    </w:p>
    <w:p w:rsidR="006646AE" w:rsidRPr="006103AF" w:rsidRDefault="006646AE" w:rsidP="006646AE">
      <w:pPr>
        <w:pStyle w:val="NormalWeb"/>
        <w:widowControl w:val="0"/>
        <w:numPr>
          <w:ilvl w:val="0"/>
          <w:numId w:val="6"/>
        </w:numPr>
        <w:spacing w:after="0" w:afterAutospacing="0"/>
        <w:rPr>
          <w:rFonts w:ascii="Times New Roman" w:hAnsi="Times New Roman" w:cs="Times New Roman"/>
          <w:bCs/>
        </w:rPr>
      </w:pPr>
      <w:r w:rsidRPr="006103AF">
        <w:rPr>
          <w:rFonts w:ascii="Times New Roman" w:hAnsi="Times New Roman" w:cs="Times New Roman"/>
          <w:bCs/>
        </w:rPr>
        <w:t>All affected personnel must receive training on the purpose of this procedure to ensure they have a clear understanding of the meaning of equipmen</w:t>
      </w:r>
      <w:r w:rsidR="00A90028">
        <w:rPr>
          <w:rFonts w:ascii="Times New Roman" w:hAnsi="Times New Roman" w:cs="Times New Roman"/>
          <w:bCs/>
        </w:rPr>
        <w:t xml:space="preserve">t locks and tags, and that locks/tags </w:t>
      </w:r>
      <w:r w:rsidRPr="006103AF">
        <w:rPr>
          <w:rFonts w:ascii="Times New Roman" w:hAnsi="Times New Roman" w:cs="Times New Roman"/>
          <w:bCs/>
        </w:rPr>
        <w:t>are not to be altered in any way.</w:t>
      </w:r>
      <w:r>
        <w:rPr>
          <w:rFonts w:ascii="Times New Roman" w:hAnsi="Times New Roman" w:cs="Times New Roman"/>
          <w:bCs/>
        </w:rPr>
        <w:t xml:space="preserve">  Affected workers training will be provided by the EHSO office. </w:t>
      </w:r>
    </w:p>
    <w:p w:rsidR="006646AE" w:rsidRPr="006103AF" w:rsidRDefault="006646AE" w:rsidP="006646AE">
      <w:pPr>
        <w:pStyle w:val="NormalWeb"/>
        <w:widowControl w:val="0"/>
        <w:numPr>
          <w:ilvl w:val="0"/>
          <w:numId w:val="6"/>
        </w:numPr>
        <w:spacing w:after="0" w:afterAutospacing="0"/>
        <w:rPr>
          <w:rFonts w:ascii="Times New Roman" w:hAnsi="Times New Roman" w:cs="Times New Roman"/>
          <w:bCs/>
        </w:rPr>
      </w:pPr>
      <w:r w:rsidRPr="006103AF">
        <w:rPr>
          <w:rFonts w:ascii="Times New Roman" w:hAnsi="Times New Roman" w:cs="Times New Roman"/>
          <w:bCs/>
        </w:rPr>
        <w:t xml:space="preserve">All technicians authorized to lock/tag equipment must receive formal training on the requirements of this procedure before they perform LOTO tasks so that they can effectively </w:t>
      </w:r>
      <w:r>
        <w:rPr>
          <w:rFonts w:ascii="Times New Roman" w:hAnsi="Times New Roman" w:cs="Times New Roman"/>
          <w:bCs/>
        </w:rPr>
        <w:t>LOTO</w:t>
      </w:r>
      <w:r w:rsidRPr="006103AF">
        <w:rPr>
          <w:rFonts w:ascii="Times New Roman" w:hAnsi="Times New Roman" w:cs="Times New Roman"/>
          <w:bCs/>
        </w:rPr>
        <w:t xml:space="preserve"> equipment as needed, ensuring for safety of themselves and others who may be in the immediate area.</w:t>
      </w:r>
      <w:r>
        <w:rPr>
          <w:rFonts w:ascii="Times New Roman" w:hAnsi="Times New Roman" w:cs="Times New Roman"/>
          <w:bCs/>
        </w:rPr>
        <w:t xml:space="preserve">  Authorized workers training </w:t>
      </w:r>
      <w:r w:rsidR="00A90028">
        <w:rPr>
          <w:rFonts w:ascii="Times New Roman" w:hAnsi="Times New Roman" w:cs="Times New Roman"/>
          <w:bCs/>
        </w:rPr>
        <w:t xml:space="preserve">on specific </w:t>
      </w:r>
      <w:r w:rsidR="00A90028">
        <w:rPr>
          <w:rFonts w:ascii="Times New Roman" w:hAnsi="Times New Roman" w:cs="Times New Roman"/>
          <w:bCs/>
        </w:rPr>
        <w:lastRenderedPageBreak/>
        <w:t xml:space="preserve">equipment/systems </w:t>
      </w:r>
      <w:r>
        <w:rPr>
          <w:rFonts w:ascii="Times New Roman" w:hAnsi="Times New Roman" w:cs="Times New Roman"/>
          <w:bCs/>
        </w:rPr>
        <w:t>will be provided by the trades supervisor (i.e. electrician, plumber, HVAC) or the principal investigator.</w:t>
      </w:r>
      <w:r w:rsidRPr="006103AF">
        <w:rPr>
          <w:rFonts w:ascii="Times New Roman" w:hAnsi="Times New Roman" w:cs="Times New Roman"/>
          <w:bCs/>
        </w:rPr>
        <w:t xml:space="preserve">  </w:t>
      </w:r>
    </w:p>
    <w:p w:rsidR="006646AE" w:rsidRPr="006103AF" w:rsidRDefault="006646AE" w:rsidP="006646AE">
      <w:pPr>
        <w:pStyle w:val="NormalWeb"/>
        <w:widowControl w:val="0"/>
        <w:spacing w:before="0" w:beforeAutospacing="0" w:after="0" w:afterAutospacing="0"/>
        <w:ind w:left="1440"/>
        <w:rPr>
          <w:rFonts w:ascii="Times New Roman" w:hAnsi="Times New Roman" w:cs="Times New Roman"/>
        </w:rPr>
      </w:pPr>
    </w:p>
    <w:p w:rsidR="006646AE" w:rsidRPr="006103AF" w:rsidRDefault="006646AE" w:rsidP="006646AE">
      <w:pPr>
        <w:pStyle w:val="NormalWeb"/>
        <w:widowControl w:val="0"/>
        <w:spacing w:before="0" w:beforeAutospacing="0" w:after="0" w:afterAutospacing="0"/>
        <w:ind w:left="1440"/>
        <w:rPr>
          <w:rFonts w:ascii="Times New Roman" w:hAnsi="Times New Roman" w:cs="Times New Roman"/>
        </w:rPr>
      </w:pPr>
      <w:r w:rsidRPr="006103AF">
        <w:rPr>
          <w:rFonts w:ascii="Times New Roman" w:hAnsi="Times New Roman" w:cs="Times New Roman"/>
        </w:rPr>
        <w:t>The training will include the following:</w:t>
      </w:r>
    </w:p>
    <w:p w:rsidR="006646AE" w:rsidRPr="006103AF" w:rsidRDefault="006646AE" w:rsidP="006646AE">
      <w:pPr>
        <w:widowControl w:val="0"/>
        <w:numPr>
          <w:ilvl w:val="0"/>
          <w:numId w:val="5"/>
        </w:numPr>
        <w:tabs>
          <w:tab w:val="clear" w:pos="1080"/>
        </w:tabs>
        <w:ind w:left="2160"/>
      </w:pPr>
      <w:r w:rsidRPr="006103AF">
        <w:t>How to recognize energy sources, the type and magnitude of the energy available in the workplace.</w:t>
      </w:r>
    </w:p>
    <w:p w:rsidR="006646AE" w:rsidRPr="006103AF" w:rsidRDefault="006646AE" w:rsidP="006646AE">
      <w:pPr>
        <w:widowControl w:val="0"/>
        <w:numPr>
          <w:ilvl w:val="0"/>
          <w:numId w:val="5"/>
        </w:numPr>
        <w:tabs>
          <w:tab w:val="clear" w:pos="1080"/>
        </w:tabs>
        <w:ind w:left="2160"/>
      </w:pPr>
      <w:r w:rsidRPr="006103AF">
        <w:t>How to perform an equipment shutdown</w:t>
      </w:r>
    </w:p>
    <w:p w:rsidR="006646AE" w:rsidRPr="006103AF" w:rsidRDefault="006646AE" w:rsidP="006646AE">
      <w:pPr>
        <w:widowControl w:val="0"/>
        <w:numPr>
          <w:ilvl w:val="0"/>
          <w:numId w:val="5"/>
        </w:numPr>
        <w:tabs>
          <w:tab w:val="clear" w:pos="1080"/>
        </w:tabs>
        <w:ind w:left="2160"/>
      </w:pPr>
      <w:r w:rsidRPr="006103AF">
        <w:t>How to isolate equipment.</w:t>
      </w:r>
    </w:p>
    <w:p w:rsidR="006646AE" w:rsidRPr="006103AF" w:rsidRDefault="006646AE" w:rsidP="006646AE">
      <w:pPr>
        <w:widowControl w:val="0"/>
        <w:numPr>
          <w:ilvl w:val="0"/>
          <w:numId w:val="5"/>
        </w:numPr>
        <w:tabs>
          <w:tab w:val="clear" w:pos="1080"/>
        </w:tabs>
        <w:ind w:left="2160"/>
      </w:pPr>
      <w:r w:rsidRPr="006103AF">
        <w:t>How to safely release stored energy to reach a zero energy state.</w:t>
      </w:r>
    </w:p>
    <w:p w:rsidR="006646AE" w:rsidRPr="006103AF" w:rsidRDefault="006646AE" w:rsidP="006646AE">
      <w:pPr>
        <w:widowControl w:val="0"/>
        <w:numPr>
          <w:ilvl w:val="0"/>
          <w:numId w:val="5"/>
        </w:numPr>
        <w:tabs>
          <w:tab w:val="clear" w:pos="1080"/>
        </w:tabs>
        <w:ind w:left="2160"/>
      </w:pPr>
      <w:r w:rsidRPr="006103AF">
        <w:t>Verification of zero energy.</w:t>
      </w:r>
    </w:p>
    <w:p w:rsidR="006646AE" w:rsidRPr="006103AF" w:rsidRDefault="006646AE" w:rsidP="006646AE">
      <w:pPr>
        <w:widowControl w:val="0"/>
        <w:numPr>
          <w:ilvl w:val="0"/>
          <w:numId w:val="5"/>
        </w:numPr>
        <w:tabs>
          <w:tab w:val="clear" w:pos="1080"/>
        </w:tabs>
        <w:ind w:left="2160"/>
      </w:pPr>
      <w:r w:rsidRPr="006103AF">
        <w:t>How to apply and remove lock-out/tag-out devices.</w:t>
      </w:r>
    </w:p>
    <w:p w:rsidR="006646AE" w:rsidRPr="006103AF" w:rsidRDefault="006646AE" w:rsidP="006646AE">
      <w:pPr>
        <w:widowControl w:val="0"/>
        <w:numPr>
          <w:ilvl w:val="0"/>
          <w:numId w:val="5"/>
        </w:numPr>
        <w:tabs>
          <w:tab w:val="clear" w:pos="1080"/>
        </w:tabs>
        <w:ind w:left="2160"/>
      </w:pPr>
      <w:r w:rsidRPr="006103AF">
        <w:t>Procedures/requirements for over-ride removal of lock-out/tag-out devices.</w:t>
      </w:r>
    </w:p>
    <w:p w:rsidR="006646AE" w:rsidRPr="006103AF" w:rsidRDefault="006646AE" w:rsidP="006646AE">
      <w:pPr>
        <w:widowControl w:val="0"/>
        <w:numPr>
          <w:ilvl w:val="0"/>
          <w:numId w:val="6"/>
        </w:numPr>
      </w:pPr>
      <w:r w:rsidRPr="006103AF">
        <w:t xml:space="preserve">Retraining shall be provided for all authorized and affected employees whenever there is a change in their job assignments, a change in machines, equipment or processes that present a new hazard, or when there is a change to this </w:t>
      </w:r>
      <w:r>
        <w:t>LOTO policy</w:t>
      </w:r>
      <w:r w:rsidRPr="006103AF">
        <w:t>.  Retraining shall also be provided when the annual inspection reveals, or whenever there is reason to believe that there are inadequacies in employees’ knowledge or use of the energy control procedures.</w:t>
      </w:r>
    </w:p>
    <w:p w:rsidR="006646AE" w:rsidRPr="00294B37" w:rsidRDefault="006646AE" w:rsidP="006646AE">
      <w:pPr>
        <w:widowControl w:val="0"/>
        <w:numPr>
          <w:ilvl w:val="0"/>
          <w:numId w:val="6"/>
        </w:numPr>
        <w:rPr>
          <w:b/>
          <w:bCs/>
          <w:szCs w:val="24"/>
        </w:rPr>
      </w:pPr>
      <w:r>
        <w:rPr>
          <w:bCs/>
        </w:rPr>
        <w:t>Trades supervisors (i.e. electrician, plumber, HVAC) and the principal investigators shall provide the EHSO copies of training sign-in sheets</w:t>
      </w:r>
      <w:r w:rsidRPr="006103AF">
        <w:rPr>
          <w:bCs/>
        </w:rPr>
        <w:t xml:space="preserve"> </w:t>
      </w:r>
      <w:r>
        <w:rPr>
          <w:bCs/>
        </w:rPr>
        <w:t>upon completion of authorized training.</w:t>
      </w:r>
    </w:p>
    <w:p w:rsidR="006646AE" w:rsidRDefault="006646AE" w:rsidP="006646AE">
      <w:pPr>
        <w:widowControl w:val="0"/>
        <w:numPr>
          <w:ilvl w:val="0"/>
          <w:numId w:val="6"/>
        </w:numPr>
        <w:rPr>
          <w:b/>
          <w:bCs/>
          <w:szCs w:val="24"/>
        </w:rPr>
      </w:pPr>
      <w:r w:rsidRPr="006103AF">
        <w:rPr>
          <w:bCs/>
        </w:rPr>
        <w:t xml:space="preserve">Documentation of all </w:t>
      </w:r>
      <w:r w:rsidR="00A746FA">
        <w:rPr>
          <w:bCs/>
        </w:rPr>
        <w:t xml:space="preserve">FM personnel </w:t>
      </w:r>
      <w:r w:rsidRPr="006103AF">
        <w:rPr>
          <w:bCs/>
        </w:rPr>
        <w:t xml:space="preserve">training will be maintained by the </w:t>
      </w:r>
      <w:r>
        <w:rPr>
          <w:bCs/>
        </w:rPr>
        <w:t>EHSO</w:t>
      </w:r>
      <w:r w:rsidRPr="006103AF">
        <w:rPr>
          <w:bCs/>
        </w:rPr>
        <w:t>.</w:t>
      </w:r>
      <w:r>
        <w:rPr>
          <w:b/>
          <w:bCs/>
          <w:szCs w:val="24"/>
        </w:rPr>
        <w:t xml:space="preserve"> </w:t>
      </w:r>
    </w:p>
    <w:p w:rsidR="006646AE" w:rsidRDefault="006646AE" w:rsidP="006646AE">
      <w:pPr>
        <w:widowControl w:val="0"/>
        <w:rPr>
          <w:b/>
          <w:bCs/>
          <w:szCs w:val="24"/>
        </w:rPr>
      </w:pPr>
    </w:p>
    <w:p w:rsidR="006646AE" w:rsidRPr="00295A22" w:rsidRDefault="006646AE" w:rsidP="006646AE">
      <w:pPr>
        <w:widowControl w:val="0"/>
        <w:rPr>
          <w:b/>
          <w:bCs/>
          <w:szCs w:val="24"/>
        </w:rPr>
      </w:pPr>
      <w:r w:rsidRPr="00295A22">
        <w:rPr>
          <w:b/>
          <w:bCs/>
          <w:szCs w:val="24"/>
        </w:rPr>
        <w:t>VI</w:t>
      </w:r>
      <w:r>
        <w:rPr>
          <w:b/>
          <w:bCs/>
          <w:szCs w:val="24"/>
        </w:rPr>
        <w:t>II</w:t>
      </w:r>
      <w:r w:rsidRPr="00295A22">
        <w:rPr>
          <w:b/>
          <w:bCs/>
          <w:szCs w:val="24"/>
        </w:rPr>
        <w:t xml:space="preserve">. </w:t>
      </w:r>
      <w:r>
        <w:rPr>
          <w:b/>
          <w:bCs/>
          <w:szCs w:val="24"/>
        </w:rPr>
        <w:t>Energy Isolating Devices (Locks and Tags)</w:t>
      </w:r>
      <w:r w:rsidRPr="00295A22">
        <w:rPr>
          <w:b/>
          <w:bCs/>
          <w:szCs w:val="24"/>
        </w:rPr>
        <w:t xml:space="preserve"> </w:t>
      </w:r>
    </w:p>
    <w:p w:rsidR="006646AE" w:rsidRPr="006103AF" w:rsidRDefault="006646AE" w:rsidP="006646AE">
      <w:pPr>
        <w:widowControl w:val="0"/>
        <w:rPr>
          <w:b/>
          <w:bCs/>
          <w:szCs w:val="24"/>
        </w:rPr>
      </w:pPr>
    </w:p>
    <w:p w:rsidR="006646AE" w:rsidRPr="000A1D2D" w:rsidRDefault="006646AE" w:rsidP="006646AE">
      <w:pPr>
        <w:pStyle w:val="NormalWeb"/>
        <w:widowControl w:val="0"/>
        <w:numPr>
          <w:ilvl w:val="0"/>
          <w:numId w:val="9"/>
        </w:numPr>
        <w:spacing w:before="0" w:beforeAutospacing="0" w:after="0" w:afterAutospacing="0"/>
        <w:rPr>
          <w:rFonts w:ascii="Times New Roman" w:hAnsi="Times New Roman" w:cs="Times New Roman"/>
          <w:bCs/>
        </w:rPr>
      </w:pPr>
      <w:r w:rsidRPr="000A1D2D">
        <w:rPr>
          <w:rFonts w:ascii="Times New Roman" w:hAnsi="Times New Roman" w:cs="Times New Roman"/>
          <w:bCs/>
        </w:rPr>
        <w:t>Lock</w:t>
      </w:r>
    </w:p>
    <w:p w:rsidR="006646AE" w:rsidRPr="006103AF" w:rsidRDefault="006646AE" w:rsidP="006646AE">
      <w:pPr>
        <w:pStyle w:val="NormalWeb"/>
        <w:widowControl w:val="0"/>
        <w:numPr>
          <w:ilvl w:val="0"/>
          <w:numId w:val="7"/>
        </w:numPr>
        <w:tabs>
          <w:tab w:val="clear" w:pos="360"/>
        </w:tabs>
        <w:spacing w:before="0" w:beforeAutospacing="0" w:after="0" w:afterAutospacing="0"/>
        <w:ind w:left="1800"/>
        <w:rPr>
          <w:rFonts w:ascii="Times New Roman" w:hAnsi="Times New Roman" w:cs="Times New Roman"/>
          <w:bCs/>
        </w:rPr>
      </w:pPr>
      <w:r w:rsidRPr="006103AF">
        <w:rPr>
          <w:rFonts w:ascii="Times New Roman" w:hAnsi="Times New Roman" w:cs="Times New Roman"/>
          <w:bCs/>
        </w:rPr>
        <w:t xml:space="preserve">Locks used for the purpose of isolating an energy source shall not be used for any other purpose.  Locks must be individually keyed, and while in use, the key shall remain in the possession of the individual who placed the lock.  </w:t>
      </w:r>
    </w:p>
    <w:p w:rsidR="006646AE" w:rsidRPr="006103AF" w:rsidRDefault="006646AE" w:rsidP="006646AE">
      <w:pPr>
        <w:pStyle w:val="NormalWeb"/>
        <w:widowControl w:val="0"/>
        <w:spacing w:before="0" w:beforeAutospacing="0" w:after="0" w:afterAutospacing="0"/>
        <w:ind w:left="1800"/>
        <w:rPr>
          <w:rFonts w:ascii="Times New Roman" w:hAnsi="Times New Roman" w:cs="Times New Roman"/>
          <w:bCs/>
        </w:rPr>
      </w:pPr>
    </w:p>
    <w:p w:rsidR="006646AE" w:rsidRPr="006103AF" w:rsidRDefault="006646AE" w:rsidP="006646AE">
      <w:pPr>
        <w:pStyle w:val="NormalWeb"/>
        <w:widowControl w:val="0"/>
        <w:numPr>
          <w:ilvl w:val="0"/>
          <w:numId w:val="9"/>
        </w:numPr>
        <w:spacing w:before="0" w:beforeAutospacing="0" w:after="0" w:afterAutospacing="0"/>
        <w:rPr>
          <w:rFonts w:ascii="Times New Roman" w:hAnsi="Times New Roman" w:cs="Times New Roman"/>
          <w:bCs/>
        </w:rPr>
      </w:pPr>
      <w:r w:rsidRPr="006103AF">
        <w:rPr>
          <w:rFonts w:ascii="Times New Roman" w:hAnsi="Times New Roman" w:cs="Times New Roman"/>
          <w:bCs/>
        </w:rPr>
        <w:t>Tags</w:t>
      </w:r>
    </w:p>
    <w:p w:rsidR="006646AE" w:rsidRPr="006103AF" w:rsidRDefault="006646AE" w:rsidP="006646AE">
      <w:pPr>
        <w:pStyle w:val="NormalWeb"/>
        <w:widowControl w:val="0"/>
        <w:numPr>
          <w:ilvl w:val="0"/>
          <w:numId w:val="8"/>
        </w:numPr>
        <w:tabs>
          <w:tab w:val="clear" w:pos="2160"/>
        </w:tabs>
        <w:spacing w:before="0" w:beforeAutospacing="0" w:after="0" w:afterAutospacing="0"/>
        <w:ind w:left="1800"/>
        <w:rPr>
          <w:rFonts w:ascii="Times New Roman" w:hAnsi="Times New Roman" w:cs="Times New Roman"/>
          <w:bCs/>
        </w:rPr>
      </w:pPr>
      <w:r w:rsidRPr="006103AF">
        <w:rPr>
          <w:rFonts w:ascii="Times New Roman" w:hAnsi="Times New Roman" w:cs="Times New Roman"/>
          <w:bCs/>
        </w:rPr>
        <w:t xml:space="preserve">Each tag </w:t>
      </w:r>
      <w:r w:rsidRPr="006103AF">
        <w:rPr>
          <w:rFonts w:ascii="Times New Roman" w:hAnsi="Times New Roman" w:cs="Times New Roman"/>
        </w:rPr>
        <w:t xml:space="preserve">must contain the </w:t>
      </w:r>
      <w:r w:rsidRPr="006103AF">
        <w:rPr>
          <w:rFonts w:ascii="Times New Roman" w:hAnsi="Times New Roman" w:cs="Times New Roman"/>
          <w:bCs/>
        </w:rPr>
        <w:t>name and phone number of the</w:t>
      </w:r>
      <w:r w:rsidRPr="006103AF">
        <w:rPr>
          <w:rFonts w:ascii="Times New Roman" w:hAnsi="Times New Roman" w:cs="Times New Roman"/>
        </w:rPr>
        <w:t xml:space="preserve"> employee locking out the equipment; time and date disconnection took place, what type of work is being done, and the estimated duration of lockout.</w:t>
      </w:r>
    </w:p>
    <w:p w:rsidR="006646AE" w:rsidRPr="006103AF" w:rsidRDefault="006646AE" w:rsidP="006646AE">
      <w:pPr>
        <w:pStyle w:val="NormalWeb"/>
        <w:widowControl w:val="0"/>
        <w:numPr>
          <w:ilvl w:val="0"/>
          <w:numId w:val="8"/>
        </w:numPr>
        <w:tabs>
          <w:tab w:val="clear" w:pos="2160"/>
        </w:tabs>
        <w:ind w:left="1800"/>
        <w:rPr>
          <w:rFonts w:ascii="Times New Roman" w:hAnsi="Times New Roman" w:cs="Times New Roman"/>
          <w:bCs/>
        </w:rPr>
      </w:pPr>
      <w:r w:rsidRPr="006103AF">
        <w:rPr>
          <w:rFonts w:ascii="Times New Roman" w:hAnsi="Times New Roman" w:cs="Times New Roman"/>
          <w:bCs/>
        </w:rPr>
        <w:t xml:space="preserve">Only the individual tag holder may apply and remove his/her tag.  </w:t>
      </w:r>
    </w:p>
    <w:p w:rsidR="006646AE" w:rsidRPr="006103AF" w:rsidRDefault="006646AE" w:rsidP="006646AE">
      <w:pPr>
        <w:pStyle w:val="NormalWeb"/>
        <w:widowControl w:val="0"/>
        <w:numPr>
          <w:ilvl w:val="0"/>
          <w:numId w:val="8"/>
        </w:numPr>
        <w:tabs>
          <w:tab w:val="clear" w:pos="2160"/>
        </w:tabs>
        <w:ind w:left="1800"/>
        <w:rPr>
          <w:rFonts w:ascii="Times New Roman" w:hAnsi="Times New Roman" w:cs="Times New Roman"/>
          <w:bCs/>
        </w:rPr>
      </w:pPr>
      <w:r w:rsidRPr="006103AF">
        <w:rPr>
          <w:rFonts w:ascii="Times New Roman" w:hAnsi="Times New Roman" w:cs="Times New Roman"/>
          <w:bCs/>
        </w:rPr>
        <w:t>Tag</w:t>
      </w:r>
      <w:r w:rsidR="008D05E2">
        <w:rPr>
          <w:rFonts w:ascii="Times New Roman" w:hAnsi="Times New Roman" w:cs="Times New Roman"/>
          <w:bCs/>
        </w:rPr>
        <w:t xml:space="preserve"> </w:t>
      </w:r>
      <w:r w:rsidRPr="006103AF">
        <w:rPr>
          <w:rFonts w:ascii="Times New Roman" w:hAnsi="Times New Roman" w:cs="Times New Roman"/>
          <w:bCs/>
        </w:rPr>
        <w:t>out device attachment means shall be of a non-reusable type, attachable by hand, self-locking, and non-releasable with a minimum unlocking strength of no less than 50 lbs. and having the general design and basic characteristics of being at least equivalent to a one-piece, all environment-tolerant nylon cable tie.</w:t>
      </w:r>
    </w:p>
    <w:p w:rsidR="006646AE" w:rsidRPr="006E1C8A" w:rsidRDefault="006646AE" w:rsidP="006646AE">
      <w:pPr>
        <w:pStyle w:val="NormalWeb"/>
        <w:widowControl w:val="0"/>
        <w:numPr>
          <w:ilvl w:val="0"/>
          <w:numId w:val="8"/>
        </w:numPr>
        <w:tabs>
          <w:tab w:val="clear" w:pos="2160"/>
        </w:tabs>
        <w:ind w:left="1800"/>
        <w:rPr>
          <w:rFonts w:ascii="Times New Roman" w:hAnsi="Times New Roman" w:cs="Times New Roman"/>
          <w:bCs/>
        </w:rPr>
      </w:pPr>
      <w:r w:rsidRPr="006103AF">
        <w:rPr>
          <w:rFonts w:ascii="Times New Roman" w:hAnsi="Times New Roman" w:cs="Times New Roman"/>
          <w:bCs/>
        </w:rPr>
        <w:t>The use of locks and tags shall be “Logged” in with the respective maintenanc</w:t>
      </w:r>
      <w:r>
        <w:rPr>
          <w:rFonts w:ascii="Times New Roman" w:hAnsi="Times New Roman" w:cs="Times New Roman"/>
          <w:bCs/>
        </w:rPr>
        <w:t>e supervisor. (see attachment #3</w:t>
      </w:r>
      <w:r w:rsidRPr="006103AF">
        <w:rPr>
          <w:rFonts w:ascii="Times New Roman" w:hAnsi="Times New Roman" w:cs="Times New Roman"/>
          <w:bCs/>
        </w:rPr>
        <w:t>)</w:t>
      </w:r>
    </w:p>
    <w:p w:rsidR="006646AE" w:rsidRDefault="006646AE" w:rsidP="006646AE">
      <w:pPr>
        <w:pStyle w:val="BodyTextIndent2"/>
        <w:widowControl w:val="0"/>
        <w:ind w:left="0"/>
        <w:rPr>
          <w:b/>
          <w:bCs/>
          <w:sz w:val="24"/>
          <w:szCs w:val="24"/>
        </w:rPr>
      </w:pPr>
      <w:r>
        <w:rPr>
          <w:b/>
          <w:bCs/>
          <w:sz w:val="24"/>
          <w:szCs w:val="24"/>
        </w:rPr>
        <w:t>IX.   Isolation</w:t>
      </w:r>
    </w:p>
    <w:p w:rsidR="006646AE" w:rsidRPr="00622ED5" w:rsidRDefault="006646AE" w:rsidP="006646AE">
      <w:pPr>
        <w:pStyle w:val="BodyTextIndent2"/>
        <w:widowControl w:val="0"/>
        <w:ind w:left="0"/>
        <w:rPr>
          <w:b/>
          <w:bCs/>
          <w:sz w:val="24"/>
          <w:szCs w:val="24"/>
        </w:rPr>
      </w:pPr>
      <w:r>
        <w:rPr>
          <w:b/>
          <w:bCs/>
          <w:sz w:val="24"/>
          <w:szCs w:val="24"/>
        </w:rPr>
        <w:lastRenderedPageBreak/>
        <w:t xml:space="preserve">    </w:t>
      </w:r>
    </w:p>
    <w:p w:rsidR="006646AE"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sidRPr="00622ED5">
        <w:rPr>
          <w:rFonts w:ascii="Times New Roman" w:hAnsi="Times New Roman" w:cs="Times New Roman"/>
        </w:rPr>
        <w:t xml:space="preserve">The </w:t>
      </w:r>
      <w:r>
        <w:rPr>
          <w:rFonts w:ascii="Times New Roman" w:hAnsi="Times New Roman" w:cs="Times New Roman"/>
        </w:rPr>
        <w:t>maintenance</w:t>
      </w:r>
      <w:r w:rsidRPr="00622ED5">
        <w:rPr>
          <w:rFonts w:ascii="Times New Roman" w:hAnsi="Times New Roman" w:cs="Times New Roman"/>
        </w:rPr>
        <w:t xml:space="preserve"> supervisor</w:t>
      </w:r>
      <w:r>
        <w:rPr>
          <w:rFonts w:ascii="Times New Roman" w:hAnsi="Times New Roman" w:cs="Times New Roman"/>
        </w:rPr>
        <w:t xml:space="preserve"> or principle investigator</w:t>
      </w:r>
      <w:r w:rsidRPr="00622ED5">
        <w:rPr>
          <w:rFonts w:ascii="Times New Roman" w:hAnsi="Times New Roman" w:cs="Times New Roman"/>
        </w:rPr>
        <w:t xml:space="preserve"> should indicate the need for a </w:t>
      </w:r>
      <w:r>
        <w:rPr>
          <w:rFonts w:ascii="Times New Roman" w:hAnsi="Times New Roman" w:cs="Times New Roman"/>
        </w:rPr>
        <w:t>LOTO</w:t>
      </w:r>
      <w:r w:rsidRPr="00622ED5">
        <w:rPr>
          <w:rFonts w:ascii="Times New Roman" w:hAnsi="Times New Roman" w:cs="Times New Roman"/>
        </w:rPr>
        <w:t xml:space="preserve"> when work is assigned to employees.</w:t>
      </w:r>
      <w:r>
        <w:rPr>
          <w:rFonts w:ascii="Times New Roman" w:hAnsi="Times New Roman" w:cs="Times New Roman"/>
        </w:rPr>
        <w:t xml:space="preserve">  </w:t>
      </w:r>
      <w:r w:rsidRPr="00622ED5">
        <w:rPr>
          <w:rFonts w:ascii="Times New Roman" w:hAnsi="Times New Roman" w:cs="Times New Roman"/>
        </w:rPr>
        <w:t>If additional expertise is needed the team supervisor should consult the appropriate trades supervisor (i.e. electrical, plumbing, HVAC).</w:t>
      </w:r>
      <w:r>
        <w:rPr>
          <w:rFonts w:ascii="Times New Roman" w:hAnsi="Times New Roman" w:cs="Times New Roman"/>
        </w:rPr>
        <w:t xml:space="preserve">  The principle investigator can contact the EHSO for advice and guidance on application of LOTO.</w:t>
      </w:r>
      <w:r w:rsidRPr="00622ED5">
        <w:rPr>
          <w:rFonts w:ascii="Times New Roman" w:hAnsi="Times New Roman" w:cs="Times New Roman"/>
        </w:rPr>
        <w:t xml:space="preserve">  The </w:t>
      </w:r>
      <w:r>
        <w:rPr>
          <w:rFonts w:ascii="Times New Roman" w:hAnsi="Times New Roman" w:cs="Times New Roman"/>
        </w:rPr>
        <w:t>LOTO</w:t>
      </w:r>
      <w:r w:rsidRPr="00622ED5">
        <w:rPr>
          <w:rFonts w:ascii="Times New Roman" w:hAnsi="Times New Roman" w:cs="Times New Roman"/>
        </w:rPr>
        <w:t xml:space="preserve"> flow chart may be used to help determi</w:t>
      </w:r>
      <w:r>
        <w:rPr>
          <w:rFonts w:ascii="Times New Roman" w:hAnsi="Times New Roman" w:cs="Times New Roman"/>
        </w:rPr>
        <w:t>ne the need.  (see attachment #4</w:t>
      </w:r>
      <w:r w:rsidRPr="00622ED5">
        <w:rPr>
          <w:rFonts w:ascii="Times New Roman" w:hAnsi="Times New Roman" w:cs="Times New Roman"/>
        </w:rPr>
        <w:t>)</w:t>
      </w:r>
    </w:p>
    <w:p w:rsidR="002736B2" w:rsidRPr="00622ED5" w:rsidRDefault="002736B2" w:rsidP="002736B2">
      <w:pPr>
        <w:pStyle w:val="NormalWeb"/>
        <w:widowControl w:val="0"/>
        <w:spacing w:before="0" w:beforeAutospacing="0" w:after="0" w:afterAutospacing="0"/>
        <w:ind w:left="1080"/>
        <w:rPr>
          <w:rFonts w:ascii="Times New Roman" w:hAnsi="Times New Roman" w:cs="Times New Roman"/>
        </w:rPr>
      </w:pPr>
    </w:p>
    <w:p w:rsidR="006646AE" w:rsidRPr="00622ED5"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sidRPr="00622ED5">
        <w:rPr>
          <w:rFonts w:ascii="Times New Roman" w:hAnsi="Times New Roman" w:cs="Times New Roman"/>
        </w:rPr>
        <w:t xml:space="preserve">The machine or equipment to be isolated shall be turned off or shut down using the procedures established for the machine or equipment.  </w:t>
      </w:r>
      <w:r>
        <w:rPr>
          <w:rFonts w:ascii="Times New Roman" w:hAnsi="Times New Roman" w:cs="Times New Roman"/>
        </w:rPr>
        <w:t>The LOTO</w:t>
      </w:r>
      <w:r w:rsidRPr="00622ED5">
        <w:rPr>
          <w:rFonts w:ascii="Times New Roman" w:hAnsi="Times New Roman" w:cs="Times New Roman"/>
        </w:rPr>
        <w:t xml:space="preserve"> shutdown procedures checklist shall be completed and a copy given to the EHSO</w:t>
      </w:r>
      <w:r>
        <w:rPr>
          <w:rFonts w:ascii="Times New Roman" w:hAnsi="Times New Roman" w:cs="Times New Roman"/>
        </w:rPr>
        <w:t>, the principle investigator, or</w:t>
      </w:r>
      <w:r w:rsidRPr="00622ED5">
        <w:rPr>
          <w:rFonts w:ascii="Times New Roman" w:hAnsi="Times New Roman" w:cs="Times New Roman"/>
        </w:rPr>
        <w:t xml:space="preserve"> the related trades/maintenance sup</w:t>
      </w:r>
      <w:r>
        <w:rPr>
          <w:rFonts w:ascii="Times New Roman" w:hAnsi="Times New Roman" w:cs="Times New Roman"/>
        </w:rPr>
        <w:t>ervisor. (see attachment #5</w:t>
      </w:r>
      <w:r w:rsidRPr="00622ED5">
        <w:rPr>
          <w:rFonts w:ascii="Times New Roman" w:hAnsi="Times New Roman" w:cs="Times New Roman"/>
        </w:rPr>
        <w:t>)</w:t>
      </w:r>
    </w:p>
    <w:p w:rsidR="006646AE" w:rsidRPr="00622ED5" w:rsidRDefault="006646AE" w:rsidP="006646AE">
      <w:pPr>
        <w:pStyle w:val="NormalWeb"/>
        <w:widowControl w:val="0"/>
        <w:spacing w:before="0" w:beforeAutospacing="0" w:after="0" w:afterAutospacing="0"/>
        <w:ind w:left="1080"/>
        <w:rPr>
          <w:rFonts w:ascii="Times New Roman" w:hAnsi="Times New Roman" w:cs="Times New Roman"/>
        </w:rPr>
      </w:pPr>
    </w:p>
    <w:p w:rsidR="006646AE" w:rsidRPr="00622ED5"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sidRPr="00622ED5">
        <w:rPr>
          <w:rFonts w:ascii="Times New Roman" w:hAnsi="Times New Roman" w:cs="Times New Roman"/>
        </w:rPr>
        <w:t xml:space="preserve">All energy sources that energize the piece of equipment to be serviced are to be identified and physically located.  </w:t>
      </w:r>
    </w:p>
    <w:p w:rsidR="006646AE" w:rsidRPr="00622ED5" w:rsidRDefault="006646AE" w:rsidP="006646AE">
      <w:pPr>
        <w:pStyle w:val="ListParagraph"/>
        <w:widowControl w:val="0"/>
      </w:pPr>
    </w:p>
    <w:p w:rsidR="006646AE" w:rsidRPr="00622ED5" w:rsidRDefault="006646AE" w:rsidP="006646AE">
      <w:pPr>
        <w:pStyle w:val="NormalWeb"/>
        <w:widowControl w:val="0"/>
        <w:numPr>
          <w:ilvl w:val="0"/>
          <w:numId w:val="10"/>
        </w:numPr>
        <w:spacing w:before="0" w:beforeAutospacing="0" w:after="0" w:afterAutospacing="0"/>
      </w:pPr>
      <w:r w:rsidRPr="00622ED5">
        <w:rPr>
          <w:rFonts w:ascii="Times New Roman" w:hAnsi="Times New Roman" w:cs="Times New Roman"/>
        </w:rPr>
        <w:t xml:space="preserve">The authorized and trained </w:t>
      </w:r>
      <w:r>
        <w:rPr>
          <w:rFonts w:ascii="Times New Roman" w:hAnsi="Times New Roman" w:cs="Times New Roman"/>
        </w:rPr>
        <w:t>staff</w:t>
      </w:r>
      <w:r w:rsidRPr="00622ED5">
        <w:rPr>
          <w:rFonts w:ascii="Times New Roman" w:hAnsi="Times New Roman" w:cs="Times New Roman"/>
        </w:rPr>
        <w:t xml:space="preserve"> is to lock out all energy sources involved by applying his/her lock and personal tag.   De-</w:t>
      </w:r>
      <w:r w:rsidR="008D05E2">
        <w:rPr>
          <w:rFonts w:ascii="Times New Roman" w:hAnsi="Times New Roman" w:cs="Times New Roman"/>
        </w:rPr>
        <w:t>energizomg</w:t>
      </w:r>
      <w:r w:rsidRPr="00622ED5">
        <w:rPr>
          <w:rFonts w:ascii="Times New Roman" w:hAnsi="Times New Roman" w:cs="Times New Roman"/>
        </w:rPr>
        <w:t xml:space="preserve"> may include, but not limited to, pulling a plug, opening a disconnect switch, removing a fuse, closing a valve, bleeding the line, or placing a block in the equipment.  </w:t>
      </w:r>
      <w:r w:rsidR="008D05E2" w:rsidRPr="00622ED5">
        <w:rPr>
          <w:rFonts w:ascii="Times New Roman" w:hAnsi="Times New Roman" w:cs="Times New Roman"/>
        </w:rPr>
        <w:t>If multiple source</w:t>
      </w:r>
      <w:r w:rsidR="008D05E2">
        <w:rPr>
          <w:rFonts w:ascii="Times New Roman" w:hAnsi="Times New Roman" w:cs="Times New Roman"/>
        </w:rPr>
        <w:t>s</w:t>
      </w:r>
      <w:r w:rsidR="008D05E2" w:rsidRPr="00622ED5">
        <w:rPr>
          <w:rFonts w:ascii="Times New Roman" w:hAnsi="Times New Roman" w:cs="Times New Roman"/>
        </w:rPr>
        <w:t xml:space="preserve"> </w:t>
      </w:r>
      <w:r w:rsidR="008D05E2">
        <w:rPr>
          <w:rFonts w:ascii="Times New Roman" w:hAnsi="Times New Roman" w:cs="Times New Roman"/>
        </w:rPr>
        <w:t>LOTO</w:t>
      </w:r>
      <w:r w:rsidR="008D05E2" w:rsidRPr="00622ED5">
        <w:rPr>
          <w:rFonts w:ascii="Times New Roman" w:hAnsi="Times New Roman" w:cs="Times New Roman"/>
        </w:rPr>
        <w:t xml:space="preserve"> are required than the </w:t>
      </w:r>
      <w:r w:rsidR="008D05E2" w:rsidRPr="000A1D2D">
        <w:rPr>
          <w:rFonts w:ascii="Times New Roman" w:hAnsi="Times New Roman" w:cs="Times New Roman"/>
        </w:rPr>
        <w:t>procedure must be documented and returned to the maintenance supervisor</w:t>
      </w:r>
      <w:r w:rsidR="008D05E2">
        <w:rPr>
          <w:rFonts w:ascii="Times New Roman" w:hAnsi="Times New Roman" w:cs="Times New Roman"/>
        </w:rPr>
        <w:t xml:space="preserve"> or principle investigator </w:t>
      </w:r>
      <w:r w:rsidR="008D05E2" w:rsidRPr="000A1D2D">
        <w:rPr>
          <w:rFonts w:ascii="Times New Roman" w:hAnsi="Times New Roman" w:cs="Times New Roman"/>
        </w:rPr>
        <w:t>(see attachment #6)</w:t>
      </w:r>
      <w:r w:rsidR="008D05E2">
        <w:rPr>
          <w:rFonts w:ascii="Times New Roman" w:hAnsi="Times New Roman" w:cs="Times New Roman"/>
        </w:rPr>
        <w:t>.</w:t>
      </w:r>
      <w:r w:rsidR="008D05E2" w:rsidRPr="000A1D2D">
        <w:rPr>
          <w:rFonts w:ascii="Times New Roman" w:hAnsi="Times New Roman" w:cs="Times New Roman"/>
        </w:rPr>
        <w:t xml:space="preserve"> </w:t>
      </w:r>
      <w:r w:rsidRPr="000A1D2D">
        <w:rPr>
          <w:rFonts w:ascii="Times New Roman" w:hAnsi="Times New Roman" w:cs="Times New Roman"/>
        </w:rPr>
        <w:t xml:space="preserve">If an energy isolating device is not capable of being locked out, a </w:t>
      </w:r>
      <w:r w:rsidR="008D05E2" w:rsidRPr="000A1D2D">
        <w:rPr>
          <w:rFonts w:ascii="Times New Roman" w:hAnsi="Times New Roman" w:cs="Times New Roman"/>
        </w:rPr>
        <w:t>tag out</w:t>
      </w:r>
      <w:r w:rsidRPr="000A1D2D">
        <w:rPr>
          <w:rFonts w:ascii="Times New Roman" w:hAnsi="Times New Roman" w:cs="Times New Roman"/>
        </w:rPr>
        <w:t xml:space="preserve"> (alone) may be utilized.  In these cases, additional safety measures such as the removal of an isolating circuit element, blocking of a controlling switch, opening of an extra disconnecting device, or the removal of a valve handle to reduce the likelihood of inadvertent </w:t>
      </w:r>
      <w:r w:rsidR="008D05E2" w:rsidRPr="000A1D2D">
        <w:rPr>
          <w:rFonts w:ascii="Times New Roman" w:hAnsi="Times New Roman" w:cs="Times New Roman"/>
        </w:rPr>
        <w:t>energizomg</w:t>
      </w:r>
      <w:r w:rsidRPr="000A1D2D">
        <w:rPr>
          <w:rFonts w:ascii="Times New Roman" w:hAnsi="Times New Roman" w:cs="Times New Roman"/>
        </w:rPr>
        <w:t xml:space="preserve"> should be taken if possible.</w:t>
      </w:r>
    </w:p>
    <w:p w:rsidR="006646AE" w:rsidRPr="00622ED5" w:rsidRDefault="006646AE" w:rsidP="006646AE">
      <w:pPr>
        <w:pStyle w:val="ListParagraph"/>
        <w:widowControl w:val="0"/>
      </w:pPr>
    </w:p>
    <w:p w:rsidR="006646AE" w:rsidRPr="00622ED5"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sidRPr="00622ED5">
        <w:rPr>
          <w:rFonts w:ascii="Times New Roman" w:hAnsi="Times New Roman" w:cs="Times New Roman"/>
        </w:rPr>
        <w:t xml:space="preserve">If several people are needed to work on a piece of equipment, </w:t>
      </w:r>
      <w:r w:rsidRPr="00622ED5">
        <w:rPr>
          <w:rFonts w:ascii="Times New Roman" w:hAnsi="Times New Roman" w:cs="Times New Roman"/>
          <w:bCs/>
        </w:rPr>
        <w:t xml:space="preserve">each </w:t>
      </w:r>
      <w:r w:rsidRPr="00622ED5">
        <w:rPr>
          <w:rFonts w:ascii="Times New Roman" w:hAnsi="Times New Roman" w:cs="Times New Roman"/>
        </w:rPr>
        <w:t xml:space="preserve">person must apply their own lock. This prevents any accidental start-ups while </w:t>
      </w:r>
      <w:r>
        <w:rPr>
          <w:rFonts w:ascii="Times New Roman" w:hAnsi="Times New Roman" w:cs="Times New Roman"/>
        </w:rPr>
        <w:t>other staff</w:t>
      </w:r>
      <w:r w:rsidRPr="00622ED5">
        <w:rPr>
          <w:rFonts w:ascii="Times New Roman" w:hAnsi="Times New Roman" w:cs="Times New Roman"/>
        </w:rPr>
        <w:t xml:space="preserve"> may still be working o</w:t>
      </w:r>
      <w:r>
        <w:rPr>
          <w:rFonts w:ascii="Times New Roman" w:hAnsi="Times New Roman" w:cs="Times New Roman"/>
        </w:rPr>
        <w:t>n the machinery. In this case, staff</w:t>
      </w:r>
      <w:r w:rsidRPr="00622ED5">
        <w:rPr>
          <w:rFonts w:ascii="Times New Roman" w:hAnsi="Times New Roman" w:cs="Times New Roman"/>
        </w:rPr>
        <w:t xml:space="preserve"> will need to use a lockout hasp that accepts multiple locks.</w:t>
      </w:r>
    </w:p>
    <w:p w:rsidR="006646AE" w:rsidRPr="00622ED5" w:rsidRDefault="006646AE" w:rsidP="006646AE">
      <w:pPr>
        <w:pStyle w:val="ListParagraph"/>
        <w:widowControl w:val="0"/>
      </w:pPr>
    </w:p>
    <w:p w:rsidR="006646AE" w:rsidRPr="00622ED5"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Pr>
          <w:rFonts w:ascii="Times New Roman" w:hAnsi="Times New Roman" w:cs="Times New Roman"/>
        </w:rPr>
        <w:t>Each staff</w:t>
      </w:r>
      <w:r w:rsidRPr="00622ED5">
        <w:rPr>
          <w:rFonts w:ascii="Times New Roman" w:hAnsi="Times New Roman" w:cs="Times New Roman"/>
        </w:rPr>
        <w:t>’s lockout devices will be individually keyed, there are no additional keys.</w:t>
      </w:r>
    </w:p>
    <w:p w:rsidR="006646AE" w:rsidRPr="00622ED5" w:rsidRDefault="006646AE" w:rsidP="006646AE">
      <w:pPr>
        <w:pStyle w:val="ListParagraph"/>
        <w:widowControl w:val="0"/>
      </w:pPr>
    </w:p>
    <w:p w:rsidR="006646AE" w:rsidRPr="00622ED5" w:rsidRDefault="006646AE" w:rsidP="006646AE">
      <w:pPr>
        <w:pStyle w:val="NormalWeb"/>
        <w:widowControl w:val="0"/>
        <w:numPr>
          <w:ilvl w:val="0"/>
          <w:numId w:val="10"/>
        </w:numPr>
        <w:spacing w:before="0" w:beforeAutospacing="0" w:after="0" w:afterAutospacing="0"/>
        <w:rPr>
          <w:rFonts w:ascii="Times New Roman" w:hAnsi="Times New Roman" w:cs="Times New Roman"/>
        </w:rPr>
      </w:pPr>
      <w:r>
        <w:rPr>
          <w:rFonts w:ascii="Times New Roman" w:hAnsi="Times New Roman" w:cs="Times New Roman"/>
        </w:rPr>
        <w:t>There are specific requirements for testing and troubleshooting outlined in NFPA 70E with regard to distance boundaries and required personal protective equipment.  In the event that work must be conducted on an energized circuit, approval must be received through the supervisory chain of command with inclusion of the EHSO.  If this activity is necessary contact the EHSO office for guidance.  For facilities employees r</w:t>
      </w:r>
      <w:r w:rsidRPr="00622ED5">
        <w:rPr>
          <w:rFonts w:ascii="Times New Roman" w:hAnsi="Times New Roman" w:cs="Times New Roman"/>
        </w:rPr>
        <w:t>efer to Facilities Directive 786 for any work other than testing/trouble shootin</w:t>
      </w:r>
      <w:r>
        <w:rPr>
          <w:rFonts w:ascii="Times New Roman" w:hAnsi="Times New Roman" w:cs="Times New Roman"/>
        </w:rPr>
        <w:t>g that cannot accommodate LOTO.</w:t>
      </w:r>
    </w:p>
    <w:p w:rsidR="006646AE" w:rsidRDefault="006646AE" w:rsidP="006646AE">
      <w:pPr>
        <w:widowControl w:val="0"/>
        <w:ind w:firstLine="720"/>
        <w:rPr>
          <w:b/>
          <w:bCs/>
          <w:sz w:val="22"/>
        </w:rPr>
      </w:pPr>
    </w:p>
    <w:p w:rsidR="006646AE" w:rsidRDefault="006646AE" w:rsidP="006646AE">
      <w:pPr>
        <w:widowControl w:val="0"/>
        <w:rPr>
          <w:b/>
          <w:bCs/>
          <w:sz w:val="22"/>
        </w:rPr>
      </w:pPr>
      <w:r>
        <w:rPr>
          <w:b/>
          <w:bCs/>
          <w:sz w:val="22"/>
        </w:rPr>
        <w:t>X.  Safe Release of Stored Energy</w:t>
      </w:r>
    </w:p>
    <w:p w:rsidR="006646AE" w:rsidRDefault="006646AE" w:rsidP="006646AE">
      <w:pPr>
        <w:widowControl w:val="0"/>
        <w:rPr>
          <w:b/>
          <w:bCs/>
          <w:sz w:val="22"/>
        </w:rPr>
      </w:pPr>
    </w:p>
    <w:p w:rsidR="006646AE" w:rsidRPr="00622ED5" w:rsidRDefault="006646AE" w:rsidP="006646AE">
      <w:pPr>
        <w:pStyle w:val="NormalWeb"/>
        <w:widowControl w:val="0"/>
        <w:numPr>
          <w:ilvl w:val="0"/>
          <w:numId w:val="12"/>
        </w:numPr>
        <w:spacing w:before="0" w:beforeAutospacing="0" w:after="0" w:afterAutospacing="0"/>
        <w:rPr>
          <w:rFonts w:ascii="Times New Roman" w:hAnsi="Times New Roman" w:cs="Times New Roman"/>
        </w:rPr>
      </w:pPr>
      <w:r w:rsidRPr="00622ED5">
        <w:rPr>
          <w:rFonts w:ascii="Times New Roman" w:hAnsi="Times New Roman" w:cs="Times New Roman"/>
        </w:rPr>
        <w:lastRenderedPageBreak/>
        <w:t>Equipment is to be at “zero energy state” before servicing.  All potentially hazardous stored or residual energy shall be relieved, disconnected, restrained, and otherwise rendered safe.</w:t>
      </w:r>
    </w:p>
    <w:p w:rsidR="006646AE" w:rsidRPr="00622ED5" w:rsidRDefault="006646AE" w:rsidP="006646AE">
      <w:pPr>
        <w:pStyle w:val="NormalWeb"/>
        <w:widowControl w:val="0"/>
        <w:numPr>
          <w:ilvl w:val="0"/>
          <w:numId w:val="11"/>
        </w:numPr>
        <w:tabs>
          <w:tab w:val="clear" w:pos="2160"/>
        </w:tabs>
        <w:spacing w:before="0" w:beforeAutospacing="0" w:after="0" w:afterAutospacing="0"/>
        <w:ind w:left="1800"/>
        <w:rPr>
          <w:rFonts w:ascii="Times New Roman" w:hAnsi="Times New Roman" w:cs="Times New Roman"/>
        </w:rPr>
      </w:pPr>
      <w:r w:rsidRPr="00622ED5">
        <w:rPr>
          <w:rFonts w:ascii="Times New Roman" w:hAnsi="Times New Roman" w:cs="Times New Roman"/>
        </w:rPr>
        <w:t xml:space="preserve">Drain all valves, bleed off air from a system, and eliminate stored hydraulic pressure. In addition, you may need to use other safe method to release existing energy. </w:t>
      </w:r>
      <w:r w:rsidR="008D05E2" w:rsidRPr="00622ED5">
        <w:rPr>
          <w:rFonts w:ascii="Times New Roman" w:hAnsi="Times New Roman" w:cs="Times New Roman"/>
        </w:rPr>
        <w:t>The</w:t>
      </w:r>
      <w:r w:rsidR="008D05E2">
        <w:rPr>
          <w:rFonts w:ascii="Times New Roman" w:hAnsi="Times New Roman" w:cs="Times New Roman"/>
        </w:rPr>
        <w:t>se procedures may be found</w:t>
      </w:r>
      <w:r w:rsidR="008D05E2" w:rsidRPr="00622ED5">
        <w:rPr>
          <w:rFonts w:ascii="Times New Roman" w:hAnsi="Times New Roman" w:cs="Times New Roman"/>
        </w:rPr>
        <w:t xml:space="preserve"> in the operating procedure/manual for each piece of equipment.</w:t>
      </w:r>
    </w:p>
    <w:p w:rsidR="006646AE" w:rsidRPr="00622ED5" w:rsidRDefault="006646AE" w:rsidP="006646AE">
      <w:pPr>
        <w:pStyle w:val="NormalWeb"/>
        <w:widowControl w:val="0"/>
        <w:numPr>
          <w:ilvl w:val="0"/>
          <w:numId w:val="11"/>
        </w:numPr>
        <w:tabs>
          <w:tab w:val="clear" w:pos="2160"/>
        </w:tabs>
        <w:spacing w:before="0" w:beforeAutospacing="0" w:after="0" w:afterAutospacing="0"/>
        <w:ind w:left="1800"/>
        <w:rPr>
          <w:rFonts w:ascii="Times New Roman" w:hAnsi="Times New Roman" w:cs="Times New Roman"/>
        </w:rPr>
      </w:pPr>
      <w:r w:rsidRPr="00622ED5">
        <w:rPr>
          <w:rFonts w:ascii="Times New Roman" w:hAnsi="Times New Roman" w:cs="Times New Roman"/>
        </w:rPr>
        <w:t>Test the machine to assure that all energy was disconnected or released. (Ensure all employees are safely positioned away from equipment)</w:t>
      </w:r>
    </w:p>
    <w:p w:rsidR="006646AE" w:rsidRDefault="006646AE" w:rsidP="006646AE">
      <w:pPr>
        <w:pStyle w:val="NormalWeb"/>
        <w:widowControl w:val="0"/>
        <w:numPr>
          <w:ilvl w:val="0"/>
          <w:numId w:val="11"/>
        </w:numPr>
        <w:tabs>
          <w:tab w:val="clear" w:pos="2160"/>
        </w:tabs>
        <w:spacing w:before="0" w:beforeAutospacing="0" w:after="0" w:afterAutospacing="0"/>
        <w:ind w:left="1800"/>
        <w:rPr>
          <w:rFonts w:ascii="Times New Roman" w:hAnsi="Times New Roman" w:cs="Times New Roman"/>
        </w:rPr>
      </w:pPr>
      <w:r w:rsidRPr="00622ED5">
        <w:rPr>
          <w:rFonts w:ascii="Times New Roman" w:hAnsi="Times New Roman" w:cs="Times New Roman"/>
        </w:rPr>
        <w:t>Follow the equipment’s maintenance manual where guidance is provided regarding release of stored energy.</w:t>
      </w:r>
    </w:p>
    <w:p w:rsidR="006646AE" w:rsidRDefault="006646AE" w:rsidP="006646AE">
      <w:pPr>
        <w:pStyle w:val="NormalWeb"/>
        <w:widowControl w:val="0"/>
        <w:spacing w:before="0" w:beforeAutospacing="0" w:after="0" w:afterAutospacing="0"/>
        <w:rPr>
          <w:rFonts w:ascii="Times New Roman" w:hAnsi="Times New Roman" w:cs="Times New Roman"/>
        </w:rPr>
      </w:pPr>
    </w:p>
    <w:p w:rsidR="006646AE" w:rsidRDefault="006646AE" w:rsidP="006646AE">
      <w:pPr>
        <w:pStyle w:val="NormalWeb"/>
        <w:widowControl w:val="0"/>
        <w:spacing w:before="0" w:beforeAutospacing="0" w:after="0" w:afterAutospacing="0"/>
        <w:rPr>
          <w:rFonts w:ascii="Times New Roman" w:hAnsi="Times New Roman" w:cs="Times New Roman"/>
          <w:b/>
        </w:rPr>
      </w:pPr>
      <w:r w:rsidRPr="00622ED5">
        <w:rPr>
          <w:rFonts w:ascii="Times New Roman" w:hAnsi="Times New Roman" w:cs="Times New Roman"/>
          <w:b/>
        </w:rPr>
        <w:t>XI. Verification of Isolation</w:t>
      </w:r>
    </w:p>
    <w:p w:rsidR="006646AE" w:rsidRDefault="006646AE" w:rsidP="006646AE">
      <w:pPr>
        <w:pStyle w:val="NormalWeb"/>
        <w:widowControl w:val="0"/>
        <w:spacing w:before="0" w:beforeAutospacing="0" w:after="0" w:afterAutospacing="0"/>
        <w:rPr>
          <w:rFonts w:ascii="Times New Roman" w:hAnsi="Times New Roman" w:cs="Times New Roman"/>
          <w:b/>
        </w:rPr>
      </w:pPr>
    </w:p>
    <w:p w:rsidR="006646AE" w:rsidRPr="00622ED5" w:rsidRDefault="006646AE" w:rsidP="006646AE">
      <w:pPr>
        <w:pStyle w:val="NormalWeb"/>
        <w:widowControl w:val="0"/>
        <w:numPr>
          <w:ilvl w:val="0"/>
          <w:numId w:val="13"/>
        </w:numPr>
        <w:spacing w:before="0" w:beforeAutospacing="0" w:after="0" w:afterAutospacing="0"/>
        <w:rPr>
          <w:rFonts w:ascii="Times New Roman" w:hAnsi="Times New Roman" w:cs="Times New Roman"/>
          <w:b/>
        </w:rPr>
      </w:pPr>
      <w:r w:rsidRPr="00622ED5">
        <w:rPr>
          <w:rFonts w:ascii="Times New Roman" w:hAnsi="Times New Roman" w:cs="Times New Roman"/>
        </w:rPr>
        <w:t>Following de-</w:t>
      </w:r>
      <w:r w:rsidR="008D05E2">
        <w:rPr>
          <w:rFonts w:ascii="Times New Roman" w:hAnsi="Times New Roman" w:cs="Times New Roman"/>
        </w:rPr>
        <w:t>energizing</w:t>
      </w:r>
      <w:r w:rsidRPr="00622ED5">
        <w:rPr>
          <w:rFonts w:ascii="Times New Roman" w:hAnsi="Times New Roman" w:cs="Times New Roman"/>
        </w:rPr>
        <w:t xml:space="preserve"> of the power source(s) and application of </w:t>
      </w:r>
      <w:r>
        <w:rPr>
          <w:rFonts w:ascii="Times New Roman" w:hAnsi="Times New Roman" w:cs="Times New Roman"/>
        </w:rPr>
        <w:t>LOTO</w:t>
      </w:r>
      <w:r w:rsidRPr="00622ED5">
        <w:rPr>
          <w:rFonts w:ascii="Times New Roman" w:hAnsi="Times New Roman" w:cs="Times New Roman"/>
        </w:rPr>
        <w:t xml:space="preserve">, one should attempt to activate/operate the equipment to confirm that it has been de-energized.  </w:t>
      </w:r>
      <w:r w:rsidRPr="00622ED5">
        <w:rPr>
          <w:rFonts w:ascii="Times New Roman" w:hAnsi="Times New Roman" w:cs="Times New Roman"/>
          <w:b/>
          <w:bCs/>
        </w:rPr>
        <w:t xml:space="preserve"> </w:t>
      </w:r>
      <w:r>
        <w:rPr>
          <w:rFonts w:ascii="Times New Roman" w:hAnsi="Times New Roman" w:cs="Times New Roman"/>
        </w:rPr>
        <w:t>(Ensure all staff</w:t>
      </w:r>
      <w:r w:rsidRPr="00622ED5">
        <w:rPr>
          <w:rFonts w:ascii="Times New Roman" w:hAnsi="Times New Roman" w:cs="Times New Roman"/>
        </w:rPr>
        <w:t xml:space="preserve"> a</w:t>
      </w:r>
      <w:r>
        <w:rPr>
          <w:rFonts w:ascii="Times New Roman" w:hAnsi="Times New Roman" w:cs="Times New Roman"/>
        </w:rPr>
        <w:t>re secured away from equipment.</w:t>
      </w:r>
      <w:r>
        <w:rPr>
          <w:rFonts w:ascii="Times New Roman" w:hAnsi="Times New Roman" w:cs="Times New Roman"/>
          <w:b/>
        </w:rPr>
        <w:t>)</w:t>
      </w:r>
    </w:p>
    <w:p w:rsidR="006646AE" w:rsidRDefault="006646AE" w:rsidP="006646AE">
      <w:pPr>
        <w:widowControl w:val="0"/>
        <w:rPr>
          <w:b/>
          <w:bCs/>
          <w:sz w:val="22"/>
        </w:rPr>
      </w:pPr>
    </w:p>
    <w:p w:rsidR="006646AE" w:rsidRDefault="006646AE" w:rsidP="006646AE">
      <w:pPr>
        <w:widowControl w:val="0"/>
        <w:rPr>
          <w:b/>
          <w:bCs/>
          <w:sz w:val="22"/>
        </w:rPr>
      </w:pPr>
      <w:r>
        <w:rPr>
          <w:b/>
          <w:bCs/>
          <w:sz w:val="22"/>
        </w:rPr>
        <w:t xml:space="preserve">XII. Removing Lockout and </w:t>
      </w:r>
      <w:r w:rsidR="008D05E2">
        <w:rPr>
          <w:b/>
          <w:bCs/>
          <w:sz w:val="22"/>
        </w:rPr>
        <w:t>Tag out</w:t>
      </w:r>
      <w:r>
        <w:rPr>
          <w:b/>
          <w:bCs/>
          <w:sz w:val="22"/>
        </w:rPr>
        <w:t xml:space="preserve"> Devices</w:t>
      </w:r>
    </w:p>
    <w:p w:rsidR="006646AE" w:rsidRDefault="006646AE" w:rsidP="006646AE">
      <w:pPr>
        <w:widowControl w:val="0"/>
        <w:rPr>
          <w:b/>
          <w:bCs/>
          <w:sz w:val="22"/>
        </w:rPr>
      </w:pPr>
    </w:p>
    <w:p w:rsidR="006646AE" w:rsidRDefault="006646AE" w:rsidP="006646AE">
      <w:pPr>
        <w:pStyle w:val="NormalWeb"/>
        <w:widowControl w:val="0"/>
        <w:numPr>
          <w:ilvl w:val="0"/>
          <w:numId w:val="14"/>
        </w:numPr>
        <w:spacing w:before="0" w:beforeAutospacing="0" w:after="0" w:afterAutospacing="0"/>
        <w:rPr>
          <w:rFonts w:ascii="Times New Roman" w:hAnsi="Times New Roman" w:cs="Times New Roman"/>
        </w:rPr>
      </w:pPr>
      <w:r w:rsidRPr="000A1D2D">
        <w:rPr>
          <w:rFonts w:ascii="Times New Roman" w:hAnsi="Times New Roman" w:cs="Times New Roman"/>
        </w:rPr>
        <w:t>After servicing is finished, tools &amp; material are to be cleared away and guards replaced</w:t>
      </w:r>
      <w:r>
        <w:rPr>
          <w:rFonts w:ascii="Times New Roman" w:hAnsi="Times New Roman" w:cs="Times New Roman"/>
        </w:rPr>
        <w:t>.</w:t>
      </w:r>
    </w:p>
    <w:p w:rsidR="006646AE" w:rsidRPr="000A1D2D" w:rsidRDefault="006646AE" w:rsidP="006646AE">
      <w:pPr>
        <w:pStyle w:val="NormalWeb"/>
        <w:widowControl w:val="0"/>
        <w:spacing w:before="0" w:beforeAutospacing="0" w:after="0" w:afterAutospacing="0"/>
        <w:ind w:left="1080"/>
        <w:rPr>
          <w:rFonts w:ascii="Times New Roman" w:hAnsi="Times New Roman" w:cs="Times New Roman"/>
        </w:rPr>
      </w:pPr>
    </w:p>
    <w:p w:rsidR="006646AE" w:rsidRPr="00622ED5" w:rsidRDefault="006646AE" w:rsidP="006646AE">
      <w:pPr>
        <w:pStyle w:val="NormalWeb"/>
        <w:widowControl w:val="0"/>
        <w:numPr>
          <w:ilvl w:val="0"/>
          <w:numId w:val="14"/>
        </w:numPr>
        <w:spacing w:before="0" w:beforeAutospacing="0" w:after="0" w:afterAutospacing="0"/>
        <w:rPr>
          <w:rFonts w:ascii="Times New Roman" w:hAnsi="Times New Roman" w:cs="Times New Roman"/>
        </w:rPr>
      </w:pPr>
      <w:r w:rsidRPr="00622ED5">
        <w:rPr>
          <w:rFonts w:ascii="Times New Roman" w:hAnsi="Times New Roman" w:cs="Times New Roman"/>
        </w:rPr>
        <w:t>The area is to be cleared, as warranted, in case re-</w:t>
      </w:r>
      <w:r w:rsidR="008D05E2" w:rsidRPr="00622ED5">
        <w:rPr>
          <w:rFonts w:ascii="Times New Roman" w:hAnsi="Times New Roman" w:cs="Times New Roman"/>
        </w:rPr>
        <w:t>energiz</w:t>
      </w:r>
      <w:r w:rsidR="008D05E2">
        <w:rPr>
          <w:rFonts w:ascii="Times New Roman" w:hAnsi="Times New Roman" w:cs="Times New Roman"/>
        </w:rPr>
        <w:t>ing</w:t>
      </w:r>
      <w:r w:rsidRPr="00622ED5">
        <w:rPr>
          <w:rFonts w:ascii="Times New Roman" w:hAnsi="Times New Roman" w:cs="Times New Roman"/>
        </w:rPr>
        <w:t xml:space="preserve"> does not go as planned.</w:t>
      </w:r>
    </w:p>
    <w:p w:rsidR="006646AE" w:rsidRPr="00622ED5" w:rsidRDefault="006646AE" w:rsidP="006646AE">
      <w:pPr>
        <w:pStyle w:val="NormalWeb"/>
        <w:widowControl w:val="0"/>
        <w:spacing w:before="0" w:beforeAutospacing="0" w:after="0" w:afterAutospacing="0"/>
        <w:ind w:left="1080"/>
        <w:rPr>
          <w:rFonts w:ascii="Times New Roman" w:hAnsi="Times New Roman" w:cs="Times New Roman"/>
        </w:rPr>
      </w:pPr>
    </w:p>
    <w:p w:rsidR="006646AE" w:rsidRPr="00622ED5" w:rsidRDefault="006646AE" w:rsidP="006646AE">
      <w:pPr>
        <w:pStyle w:val="NormalWeb"/>
        <w:widowControl w:val="0"/>
        <w:numPr>
          <w:ilvl w:val="0"/>
          <w:numId w:val="14"/>
        </w:numPr>
        <w:spacing w:before="0" w:beforeAutospacing="0" w:after="0" w:afterAutospacing="0"/>
        <w:rPr>
          <w:rFonts w:ascii="Times New Roman" w:hAnsi="Times New Roman" w:cs="Times New Roman"/>
        </w:rPr>
      </w:pPr>
      <w:r w:rsidRPr="00622ED5">
        <w:rPr>
          <w:rFonts w:ascii="Times New Roman" w:hAnsi="Times New Roman" w:cs="Times New Roman"/>
        </w:rPr>
        <w:t>All locks and tags and other isolation devices are to be removed.</w:t>
      </w:r>
    </w:p>
    <w:p w:rsidR="006646AE" w:rsidRPr="00622ED5" w:rsidRDefault="006646AE" w:rsidP="006646AE">
      <w:pPr>
        <w:pStyle w:val="ListParagraph"/>
        <w:widowControl w:val="0"/>
      </w:pPr>
    </w:p>
    <w:p w:rsidR="006646AE" w:rsidRPr="00622ED5" w:rsidRDefault="006646AE" w:rsidP="006646AE">
      <w:pPr>
        <w:pStyle w:val="NormalWeb"/>
        <w:widowControl w:val="0"/>
        <w:numPr>
          <w:ilvl w:val="0"/>
          <w:numId w:val="14"/>
        </w:numPr>
        <w:spacing w:before="0" w:beforeAutospacing="0" w:after="0" w:afterAutospacing="0"/>
        <w:rPr>
          <w:rFonts w:ascii="Times New Roman" w:hAnsi="Times New Roman" w:cs="Times New Roman"/>
        </w:rPr>
      </w:pPr>
      <w:r w:rsidRPr="00622ED5">
        <w:rPr>
          <w:rFonts w:ascii="Times New Roman" w:hAnsi="Times New Roman" w:cs="Times New Roman"/>
        </w:rPr>
        <w:t xml:space="preserve">After lockout devices have been removed and before a machine or equipment is started, affected </w:t>
      </w:r>
      <w:r>
        <w:rPr>
          <w:rFonts w:ascii="Times New Roman" w:hAnsi="Times New Roman" w:cs="Times New Roman"/>
        </w:rPr>
        <w:t xml:space="preserve">staff </w:t>
      </w:r>
      <w:r w:rsidRPr="00622ED5">
        <w:rPr>
          <w:rFonts w:ascii="Times New Roman" w:hAnsi="Times New Roman" w:cs="Times New Roman"/>
        </w:rPr>
        <w:t>shall be notified that the lockout device(s) have been removed and the equipment is to be re-energized.</w:t>
      </w:r>
    </w:p>
    <w:p w:rsidR="006646AE" w:rsidRPr="00622ED5" w:rsidRDefault="006646AE" w:rsidP="006646AE">
      <w:pPr>
        <w:pStyle w:val="ListParagraph"/>
        <w:widowControl w:val="0"/>
      </w:pPr>
    </w:p>
    <w:p w:rsidR="006646AE" w:rsidRDefault="006646AE" w:rsidP="006646AE">
      <w:pPr>
        <w:pStyle w:val="NormalWeb"/>
        <w:widowControl w:val="0"/>
        <w:numPr>
          <w:ilvl w:val="0"/>
          <w:numId w:val="14"/>
        </w:numPr>
        <w:spacing w:before="0" w:beforeAutospacing="0" w:after="0" w:afterAutospacing="0"/>
        <w:rPr>
          <w:rFonts w:ascii="Times New Roman" w:hAnsi="Times New Roman" w:cs="Times New Roman"/>
        </w:rPr>
      </w:pPr>
      <w:r w:rsidRPr="00622ED5">
        <w:rPr>
          <w:rFonts w:ascii="Times New Roman" w:hAnsi="Times New Roman" w:cs="Times New Roman"/>
        </w:rPr>
        <w:t>The equipment is to be restarted, following the standard operating procedure and/or manufacturer guidelines for that piece of equipment.</w:t>
      </w:r>
    </w:p>
    <w:p w:rsidR="006646AE" w:rsidRDefault="006646AE" w:rsidP="006646AE">
      <w:pPr>
        <w:pStyle w:val="ListParagraph"/>
        <w:widowControl w:val="0"/>
      </w:pPr>
    </w:p>
    <w:p w:rsidR="006646AE" w:rsidRPr="00622ED5" w:rsidRDefault="006646AE" w:rsidP="006646AE">
      <w:pPr>
        <w:pStyle w:val="NormalWeb"/>
        <w:widowControl w:val="0"/>
        <w:spacing w:before="0" w:beforeAutospacing="0" w:after="0" w:afterAutospacing="0"/>
        <w:rPr>
          <w:rFonts w:ascii="Times New Roman" w:hAnsi="Times New Roman" w:cs="Times New Roman"/>
          <w:b/>
        </w:rPr>
      </w:pPr>
      <w:r w:rsidRPr="00622ED5">
        <w:rPr>
          <w:rFonts w:ascii="Times New Roman" w:hAnsi="Times New Roman" w:cs="Times New Roman"/>
          <w:b/>
        </w:rPr>
        <w:t>XIII. Equipment Connected via Cord and Plug</w:t>
      </w:r>
    </w:p>
    <w:p w:rsidR="006646AE" w:rsidRPr="00622ED5" w:rsidRDefault="006646AE" w:rsidP="006646AE">
      <w:pPr>
        <w:pStyle w:val="NormalWeb"/>
        <w:widowControl w:val="0"/>
        <w:numPr>
          <w:ilvl w:val="0"/>
          <w:numId w:val="16"/>
        </w:numPr>
        <w:rPr>
          <w:rFonts w:ascii="Times New Roman" w:hAnsi="Times New Roman" w:cs="Times New Roman"/>
        </w:rPr>
      </w:pPr>
      <w:r w:rsidRPr="00622ED5">
        <w:rPr>
          <w:rFonts w:ascii="Times New Roman" w:hAnsi="Times New Roman" w:cs="Times New Roman"/>
        </w:rPr>
        <w:t xml:space="preserve">Machinery/equipment where the only source of energy is from connection to an electrical outlet cord and plug shall be considered to be in compliance with </w:t>
      </w:r>
      <w:r>
        <w:rPr>
          <w:rFonts w:ascii="Times New Roman" w:hAnsi="Times New Roman" w:cs="Times New Roman"/>
        </w:rPr>
        <w:t>LOTO</w:t>
      </w:r>
      <w:r w:rsidRPr="00622ED5">
        <w:rPr>
          <w:rFonts w:ascii="Times New Roman" w:hAnsi="Times New Roman" w:cs="Times New Roman"/>
        </w:rPr>
        <w:t xml:space="preserve"> procedure if the following conditions are met:</w:t>
      </w:r>
    </w:p>
    <w:p w:rsidR="006646AE" w:rsidRPr="00622ED5" w:rsidRDefault="006646AE" w:rsidP="006646AE">
      <w:pPr>
        <w:pStyle w:val="NormalWeb"/>
        <w:widowControl w:val="0"/>
        <w:numPr>
          <w:ilvl w:val="0"/>
          <w:numId w:val="15"/>
        </w:numPr>
        <w:rPr>
          <w:rFonts w:ascii="Times New Roman" w:hAnsi="Times New Roman" w:cs="Times New Roman"/>
        </w:rPr>
      </w:pPr>
      <w:r w:rsidRPr="00622ED5">
        <w:rPr>
          <w:rFonts w:ascii="Times New Roman" w:hAnsi="Times New Roman" w:cs="Times New Roman"/>
        </w:rPr>
        <w:t>The plug is removed from the electrical source.</w:t>
      </w:r>
    </w:p>
    <w:p w:rsidR="006646AE" w:rsidRPr="00622ED5" w:rsidRDefault="006646AE" w:rsidP="006646AE">
      <w:pPr>
        <w:pStyle w:val="NormalWeb"/>
        <w:widowControl w:val="0"/>
        <w:numPr>
          <w:ilvl w:val="0"/>
          <w:numId w:val="15"/>
        </w:numPr>
        <w:rPr>
          <w:rFonts w:ascii="Times New Roman" w:hAnsi="Times New Roman" w:cs="Times New Roman"/>
        </w:rPr>
      </w:pPr>
      <w:r w:rsidRPr="00622ED5">
        <w:rPr>
          <w:rFonts w:ascii="Times New Roman" w:hAnsi="Times New Roman" w:cs="Times New Roman"/>
        </w:rPr>
        <w:t xml:space="preserve">The person servicing the equipment can be in control of the cord and plug, at all times during the servicing.  “In control” means that the servicing personnel must have the cord and plug in their line of sight at all times while performing work on the equipment.  If this is not possible, for example the cord and plug is located behind </w:t>
      </w:r>
      <w:r w:rsidRPr="00622ED5">
        <w:rPr>
          <w:rFonts w:ascii="Times New Roman" w:hAnsi="Times New Roman" w:cs="Times New Roman"/>
        </w:rPr>
        <w:lastRenderedPageBreak/>
        <w:t>personnel servicing the equipment or the servicing personnel leave the area momentarily, then a lockout cap and personal lock shall be applied over the plug.</w:t>
      </w:r>
    </w:p>
    <w:p w:rsidR="006646AE" w:rsidRPr="00622ED5" w:rsidRDefault="006646AE" w:rsidP="006646AE">
      <w:pPr>
        <w:pStyle w:val="NormalWeb"/>
        <w:widowControl w:val="0"/>
        <w:numPr>
          <w:ilvl w:val="0"/>
          <w:numId w:val="15"/>
        </w:numPr>
        <w:rPr>
          <w:rFonts w:ascii="Times New Roman" w:hAnsi="Times New Roman" w:cs="Times New Roman"/>
        </w:rPr>
      </w:pPr>
      <w:r w:rsidRPr="00622ED5">
        <w:rPr>
          <w:rFonts w:ascii="Times New Roman" w:hAnsi="Times New Roman" w:cs="Times New Roman"/>
        </w:rPr>
        <w:t>All affected employees shall be notified of the equipment being serviced.</w:t>
      </w:r>
    </w:p>
    <w:p w:rsidR="006646AE" w:rsidRDefault="006646AE" w:rsidP="006646AE">
      <w:pPr>
        <w:pStyle w:val="NormalWeb"/>
        <w:widowControl w:val="0"/>
        <w:numPr>
          <w:ilvl w:val="0"/>
          <w:numId w:val="15"/>
        </w:numPr>
        <w:rPr>
          <w:rFonts w:ascii="Times New Roman" w:hAnsi="Times New Roman" w:cs="Times New Roman"/>
        </w:rPr>
      </w:pPr>
      <w:r w:rsidRPr="00622ED5">
        <w:rPr>
          <w:rFonts w:ascii="Times New Roman" w:hAnsi="Times New Roman" w:cs="Times New Roman"/>
        </w:rPr>
        <w:t>An alternative means of compliance is to have a plug cap device in which lockout/</w:t>
      </w:r>
      <w:r w:rsidR="008D05E2" w:rsidRPr="00622ED5">
        <w:rPr>
          <w:rFonts w:ascii="Times New Roman" w:hAnsi="Times New Roman" w:cs="Times New Roman"/>
        </w:rPr>
        <w:t>tag out</w:t>
      </w:r>
      <w:r w:rsidRPr="00622ED5">
        <w:rPr>
          <w:rFonts w:ascii="Times New Roman" w:hAnsi="Times New Roman" w:cs="Times New Roman"/>
        </w:rPr>
        <w:t xml:space="preserve"> devices are affixed to the plug. </w:t>
      </w:r>
    </w:p>
    <w:p w:rsidR="00A746FA" w:rsidRDefault="00A746FA" w:rsidP="00A746FA">
      <w:pPr>
        <w:pStyle w:val="NormalWeb"/>
        <w:widowControl w:val="0"/>
        <w:ind w:left="1440"/>
        <w:rPr>
          <w:rFonts w:ascii="Times New Roman" w:hAnsi="Times New Roman" w:cs="Times New Roman"/>
        </w:rPr>
      </w:pPr>
    </w:p>
    <w:p w:rsidR="006646AE" w:rsidRPr="002436C5" w:rsidRDefault="006646AE" w:rsidP="006646AE">
      <w:pPr>
        <w:pStyle w:val="NormalWeb"/>
        <w:widowControl w:val="0"/>
        <w:rPr>
          <w:rFonts w:ascii="Times New Roman" w:hAnsi="Times New Roman" w:cs="Times New Roman"/>
          <w:b/>
        </w:rPr>
      </w:pPr>
      <w:r w:rsidRPr="002436C5">
        <w:rPr>
          <w:rFonts w:ascii="Times New Roman" w:hAnsi="Times New Roman" w:cs="Times New Roman"/>
          <w:b/>
        </w:rPr>
        <w:t>XIV. Override Safety Lock/Tag Removal</w:t>
      </w:r>
    </w:p>
    <w:p w:rsidR="006646AE" w:rsidRPr="002436C5" w:rsidRDefault="006646AE" w:rsidP="006646AE">
      <w:pPr>
        <w:pStyle w:val="NormalWeb"/>
        <w:widowControl w:val="0"/>
        <w:numPr>
          <w:ilvl w:val="0"/>
          <w:numId w:val="17"/>
        </w:numPr>
        <w:spacing w:before="0" w:beforeAutospacing="0" w:after="0" w:afterAutospacing="0"/>
        <w:rPr>
          <w:rFonts w:ascii="Times New Roman" w:hAnsi="Times New Roman" w:cs="Times New Roman"/>
          <w:b/>
          <w:bCs/>
        </w:rPr>
      </w:pPr>
      <w:r w:rsidRPr="002436C5">
        <w:rPr>
          <w:rFonts w:ascii="Times New Roman" w:hAnsi="Times New Roman" w:cs="Times New Roman"/>
        </w:rPr>
        <w:t xml:space="preserve">In the event that </w:t>
      </w:r>
      <w:r>
        <w:rPr>
          <w:rFonts w:ascii="Times New Roman" w:hAnsi="Times New Roman" w:cs="Times New Roman"/>
        </w:rPr>
        <w:t>staff</w:t>
      </w:r>
      <w:r w:rsidRPr="002436C5">
        <w:rPr>
          <w:rFonts w:ascii="Times New Roman" w:hAnsi="Times New Roman" w:cs="Times New Roman"/>
        </w:rPr>
        <w:t xml:space="preserve"> cannot be reached to remove his/her personal lock and it is necessary to unlock the equipment, obtain a “Lock Removal” form from the respective supervisor</w:t>
      </w:r>
      <w:r>
        <w:rPr>
          <w:rFonts w:ascii="Times New Roman" w:hAnsi="Times New Roman" w:cs="Times New Roman"/>
        </w:rPr>
        <w:t xml:space="preserve"> or principal investigator.  </w:t>
      </w:r>
      <w:r w:rsidRPr="002436C5">
        <w:rPr>
          <w:rFonts w:ascii="Times New Roman" w:hAnsi="Times New Roman" w:cs="Times New Roman"/>
        </w:rPr>
        <w:t>Complete the form and return to the supervisor</w:t>
      </w:r>
      <w:r>
        <w:rPr>
          <w:rFonts w:ascii="Times New Roman" w:hAnsi="Times New Roman" w:cs="Times New Roman"/>
        </w:rPr>
        <w:t xml:space="preserve"> or principle investigator</w:t>
      </w:r>
      <w:r w:rsidRPr="002436C5">
        <w:rPr>
          <w:rFonts w:ascii="Times New Roman" w:hAnsi="Times New Roman" w:cs="Times New Roman"/>
        </w:rPr>
        <w:t xml:space="preserve"> who will then remove the lock provided the form is complete.  (See attachment #7)</w:t>
      </w:r>
      <w:r w:rsidRPr="002436C5">
        <w:rPr>
          <w:rFonts w:ascii="Times New Roman" w:hAnsi="Times New Roman" w:cs="Times New Roman"/>
          <w:b/>
          <w:bCs/>
        </w:rPr>
        <w:t xml:space="preserve"> </w:t>
      </w:r>
    </w:p>
    <w:p w:rsidR="006646AE" w:rsidRPr="002436C5" w:rsidRDefault="006646AE" w:rsidP="006646AE">
      <w:pPr>
        <w:pStyle w:val="NormalWeb"/>
        <w:widowControl w:val="0"/>
        <w:spacing w:before="0" w:beforeAutospacing="0" w:after="0" w:afterAutospacing="0"/>
        <w:ind w:left="1080"/>
        <w:rPr>
          <w:rFonts w:ascii="Times New Roman" w:hAnsi="Times New Roman" w:cs="Times New Roman"/>
          <w:b/>
          <w:bCs/>
        </w:rPr>
      </w:pPr>
    </w:p>
    <w:p w:rsidR="006646AE" w:rsidRPr="002436C5" w:rsidRDefault="006646AE" w:rsidP="006646AE">
      <w:pPr>
        <w:pStyle w:val="NormalWeb"/>
        <w:widowControl w:val="0"/>
        <w:numPr>
          <w:ilvl w:val="0"/>
          <w:numId w:val="17"/>
        </w:numPr>
        <w:spacing w:before="0" w:beforeAutospacing="0" w:after="0" w:afterAutospacing="0"/>
      </w:pPr>
      <w:r w:rsidRPr="000A1D2D">
        <w:rPr>
          <w:rFonts w:ascii="Times New Roman" w:hAnsi="Times New Roman" w:cs="Times New Roman"/>
          <w:bCs/>
        </w:rPr>
        <w:t>The following sequence of events should take place before the emergency removal of someone else’s lock</w:t>
      </w:r>
      <w:r>
        <w:rPr>
          <w:rFonts w:ascii="Times New Roman" w:hAnsi="Times New Roman" w:cs="Times New Roman"/>
          <w:bCs/>
        </w:rPr>
        <w:t>.</w:t>
      </w:r>
    </w:p>
    <w:p w:rsidR="006646AE" w:rsidRPr="002436C5" w:rsidRDefault="006646AE" w:rsidP="006646AE">
      <w:pPr>
        <w:pStyle w:val="NormalWeb"/>
        <w:widowControl w:val="0"/>
        <w:numPr>
          <w:ilvl w:val="0"/>
          <w:numId w:val="30"/>
        </w:numPr>
        <w:spacing w:before="0" w:beforeAutospacing="0" w:after="0" w:afterAutospacing="0"/>
        <w:rPr>
          <w:rFonts w:ascii="Times New Roman" w:hAnsi="Times New Roman" w:cs="Times New Roman"/>
          <w:b/>
          <w:bCs/>
        </w:rPr>
      </w:pPr>
      <w:r w:rsidRPr="002436C5">
        <w:rPr>
          <w:rFonts w:ascii="Times New Roman" w:hAnsi="Times New Roman" w:cs="Times New Roman"/>
        </w:rPr>
        <w:t>Attempt to determine the location of the employee and exhaust all reasonable efforts to have the lockout removed via the normal process.  The supervisor</w:t>
      </w:r>
      <w:r>
        <w:rPr>
          <w:rFonts w:ascii="Times New Roman" w:hAnsi="Times New Roman" w:cs="Times New Roman"/>
        </w:rPr>
        <w:t xml:space="preserve"> or principle investigator</w:t>
      </w:r>
      <w:r w:rsidRPr="002436C5">
        <w:rPr>
          <w:rFonts w:ascii="Times New Roman" w:hAnsi="Times New Roman" w:cs="Times New Roman"/>
        </w:rPr>
        <w:t xml:space="preserve"> will be responsible for contacting the employee ASAP to advise him</w:t>
      </w:r>
      <w:r>
        <w:rPr>
          <w:rFonts w:ascii="Times New Roman" w:hAnsi="Times New Roman" w:cs="Times New Roman"/>
        </w:rPr>
        <w:t>/her</w:t>
      </w:r>
      <w:r w:rsidRPr="002436C5">
        <w:rPr>
          <w:rFonts w:ascii="Times New Roman" w:hAnsi="Times New Roman" w:cs="Times New Roman"/>
        </w:rPr>
        <w:t xml:space="preserve"> of the removal of his</w:t>
      </w:r>
      <w:r>
        <w:rPr>
          <w:rFonts w:ascii="Times New Roman" w:hAnsi="Times New Roman" w:cs="Times New Roman"/>
        </w:rPr>
        <w:t>/her</w:t>
      </w:r>
      <w:r w:rsidRPr="002436C5">
        <w:rPr>
          <w:rFonts w:ascii="Times New Roman" w:hAnsi="Times New Roman" w:cs="Times New Roman"/>
        </w:rPr>
        <w:t xml:space="preserve"> lock and tag.</w:t>
      </w:r>
    </w:p>
    <w:p w:rsidR="006646AE" w:rsidRPr="002436C5" w:rsidRDefault="006646AE" w:rsidP="006646AE">
      <w:pPr>
        <w:pStyle w:val="NormalWeb"/>
        <w:widowControl w:val="0"/>
        <w:spacing w:before="0" w:beforeAutospacing="0" w:after="0" w:afterAutospacing="0"/>
        <w:rPr>
          <w:rFonts w:ascii="Times New Roman" w:hAnsi="Times New Roman" w:cs="Times New Roman"/>
          <w:b/>
          <w:bCs/>
        </w:rPr>
      </w:pPr>
    </w:p>
    <w:p w:rsidR="006646AE" w:rsidRPr="002436C5" w:rsidRDefault="006646AE" w:rsidP="006646AE">
      <w:pPr>
        <w:pStyle w:val="ListBullet2"/>
        <w:widowControl w:val="0"/>
        <w:numPr>
          <w:ilvl w:val="0"/>
          <w:numId w:val="17"/>
        </w:numPr>
      </w:pPr>
      <w:r w:rsidRPr="002436C5">
        <w:t xml:space="preserve">Disciplinary action may be imposed for an unauthorized removal of another person’s lock or tag.  </w:t>
      </w:r>
    </w:p>
    <w:p w:rsidR="006646AE" w:rsidRPr="002436C5" w:rsidRDefault="006646AE" w:rsidP="006646AE">
      <w:pPr>
        <w:pStyle w:val="NormalWeb"/>
        <w:widowControl w:val="0"/>
        <w:rPr>
          <w:rFonts w:ascii="Times New Roman" w:hAnsi="Times New Roman" w:cs="Times New Roman"/>
          <w:b/>
        </w:rPr>
      </w:pPr>
      <w:r w:rsidRPr="002436C5">
        <w:rPr>
          <w:rFonts w:ascii="Times New Roman" w:hAnsi="Times New Roman" w:cs="Times New Roman"/>
          <w:b/>
        </w:rPr>
        <w:t>XV. Shift Change</w:t>
      </w:r>
    </w:p>
    <w:p w:rsidR="006646AE" w:rsidRDefault="006646AE" w:rsidP="006646AE">
      <w:pPr>
        <w:pStyle w:val="NormalWeb"/>
        <w:widowControl w:val="0"/>
        <w:numPr>
          <w:ilvl w:val="0"/>
          <w:numId w:val="18"/>
        </w:numPr>
        <w:rPr>
          <w:rFonts w:ascii="Times New Roman" w:hAnsi="Times New Roman" w:cs="Times New Roman"/>
        </w:rPr>
      </w:pPr>
      <w:r w:rsidRPr="002436C5">
        <w:rPr>
          <w:rFonts w:ascii="Times New Roman" w:hAnsi="Times New Roman" w:cs="Times New Roman"/>
        </w:rPr>
        <w:t xml:space="preserve">If the piece of equipment is locked out at shift change, </w:t>
      </w:r>
      <w:r w:rsidRPr="002436C5">
        <w:rPr>
          <w:rFonts w:ascii="Times New Roman" w:hAnsi="Times New Roman" w:cs="Times New Roman"/>
          <w:bCs/>
        </w:rPr>
        <w:t xml:space="preserve">the person on the next shift </w:t>
      </w:r>
      <w:r w:rsidRPr="002436C5">
        <w:rPr>
          <w:rFonts w:ascii="Times New Roman" w:hAnsi="Times New Roman" w:cs="Times New Roman"/>
        </w:rPr>
        <w:t xml:space="preserve">must apply his/her </w:t>
      </w:r>
      <w:r>
        <w:rPr>
          <w:rFonts w:ascii="Times New Roman" w:hAnsi="Times New Roman" w:cs="Times New Roman"/>
        </w:rPr>
        <w:t>LOTO</w:t>
      </w:r>
      <w:r w:rsidRPr="002436C5">
        <w:rPr>
          <w:rFonts w:ascii="Times New Roman" w:hAnsi="Times New Roman" w:cs="Times New Roman"/>
        </w:rPr>
        <w:t xml:space="preserve"> before the </w:t>
      </w:r>
      <w:r>
        <w:rPr>
          <w:rFonts w:ascii="Times New Roman" w:hAnsi="Times New Roman" w:cs="Times New Roman"/>
        </w:rPr>
        <w:t>staff member</w:t>
      </w:r>
      <w:r w:rsidRPr="002436C5">
        <w:rPr>
          <w:rFonts w:ascii="Times New Roman" w:hAnsi="Times New Roman" w:cs="Times New Roman"/>
        </w:rPr>
        <w:t xml:space="preserve"> who</w:t>
      </w:r>
      <w:r>
        <w:rPr>
          <w:rFonts w:ascii="Times New Roman" w:hAnsi="Times New Roman" w:cs="Times New Roman"/>
        </w:rPr>
        <w:t xml:space="preserve"> is leaving can remove his/her LOTO</w:t>
      </w:r>
      <w:r w:rsidRPr="002436C5">
        <w:rPr>
          <w:rFonts w:ascii="Times New Roman" w:hAnsi="Times New Roman" w:cs="Times New Roman"/>
        </w:rPr>
        <w:t xml:space="preserve"> from the locking device.</w:t>
      </w:r>
    </w:p>
    <w:p w:rsidR="006646AE" w:rsidRDefault="006646AE" w:rsidP="006646AE">
      <w:pPr>
        <w:pStyle w:val="NormalWeb"/>
        <w:widowControl w:val="0"/>
        <w:rPr>
          <w:rFonts w:ascii="Times New Roman" w:hAnsi="Times New Roman" w:cs="Times New Roman"/>
          <w:b/>
        </w:rPr>
      </w:pPr>
      <w:r w:rsidRPr="002436C5">
        <w:rPr>
          <w:rFonts w:ascii="Times New Roman" w:hAnsi="Times New Roman" w:cs="Times New Roman"/>
          <w:b/>
        </w:rPr>
        <w:t>XVI. Outside Contractors</w:t>
      </w:r>
    </w:p>
    <w:p w:rsidR="006646AE" w:rsidRPr="002436C5" w:rsidRDefault="006646AE" w:rsidP="006646AE">
      <w:pPr>
        <w:pStyle w:val="NormalWeb"/>
        <w:widowControl w:val="0"/>
        <w:numPr>
          <w:ilvl w:val="0"/>
          <w:numId w:val="19"/>
        </w:numPr>
        <w:spacing w:before="0" w:beforeAutospacing="0" w:after="0" w:afterAutospacing="0"/>
        <w:rPr>
          <w:rFonts w:ascii="Times New Roman" w:hAnsi="Times New Roman" w:cs="Times New Roman"/>
          <w:bCs/>
        </w:rPr>
      </w:pPr>
      <w:r w:rsidRPr="002436C5">
        <w:rPr>
          <w:rFonts w:ascii="Times New Roman" w:hAnsi="Times New Roman" w:cs="Times New Roman"/>
        </w:rPr>
        <w:t xml:space="preserve">Contractors are to follow a </w:t>
      </w:r>
      <w:r>
        <w:rPr>
          <w:rFonts w:ascii="Times New Roman" w:hAnsi="Times New Roman" w:cs="Times New Roman"/>
        </w:rPr>
        <w:t>LOTO</w:t>
      </w:r>
      <w:r w:rsidRPr="002436C5">
        <w:rPr>
          <w:rFonts w:ascii="Times New Roman" w:hAnsi="Times New Roman" w:cs="Times New Roman"/>
        </w:rPr>
        <w:t xml:space="preserve"> procedure in full compliance with OSHA 1910.147 (see attachment #1).  For new construction and renovation FPDC shall be provided a copy of the company’s LOTO plan for review and submit it to the </w:t>
      </w:r>
      <w:r>
        <w:rPr>
          <w:rFonts w:ascii="Times New Roman" w:hAnsi="Times New Roman" w:cs="Times New Roman"/>
        </w:rPr>
        <w:t>EHSO</w:t>
      </w:r>
      <w:r w:rsidRPr="002436C5">
        <w:rPr>
          <w:rFonts w:ascii="Times New Roman" w:hAnsi="Times New Roman" w:cs="Times New Roman"/>
        </w:rPr>
        <w:t xml:space="preserve">. </w:t>
      </w:r>
    </w:p>
    <w:p w:rsidR="006646AE" w:rsidRPr="002436C5" w:rsidRDefault="006646AE" w:rsidP="006646AE">
      <w:pPr>
        <w:pStyle w:val="NormalWeb"/>
        <w:widowControl w:val="0"/>
        <w:spacing w:before="0" w:beforeAutospacing="0" w:after="0" w:afterAutospacing="0"/>
        <w:ind w:left="1080"/>
        <w:rPr>
          <w:rFonts w:ascii="Times New Roman" w:hAnsi="Times New Roman" w:cs="Times New Roman"/>
          <w:bCs/>
        </w:rPr>
      </w:pPr>
      <w:r w:rsidRPr="002436C5">
        <w:rPr>
          <w:rFonts w:ascii="Times New Roman" w:hAnsi="Times New Roman" w:cs="Times New Roman"/>
        </w:rPr>
        <w:t xml:space="preserve"> </w:t>
      </w:r>
    </w:p>
    <w:p w:rsidR="006646AE" w:rsidRPr="002436C5" w:rsidRDefault="006646AE" w:rsidP="006646AE">
      <w:pPr>
        <w:pStyle w:val="NormalWeb"/>
        <w:widowControl w:val="0"/>
        <w:numPr>
          <w:ilvl w:val="0"/>
          <w:numId w:val="19"/>
        </w:numPr>
        <w:spacing w:before="0" w:beforeAutospacing="0" w:after="0" w:afterAutospacing="0"/>
        <w:rPr>
          <w:rFonts w:ascii="Times New Roman" w:hAnsi="Times New Roman" w:cs="Times New Roman"/>
          <w:bCs/>
        </w:rPr>
      </w:pPr>
      <w:r w:rsidRPr="002436C5">
        <w:rPr>
          <w:rFonts w:ascii="Times New Roman" w:hAnsi="Times New Roman" w:cs="Times New Roman"/>
        </w:rPr>
        <w:t>Each outside contractor working in areas on campus shall be contractually informed that they are responsible for the safety of their employees.  This includes contractors on new construction and renovation jobs overseen by FPDC</w:t>
      </w:r>
      <w:r w:rsidR="00A746FA">
        <w:rPr>
          <w:rFonts w:ascii="Times New Roman" w:hAnsi="Times New Roman" w:cs="Times New Roman"/>
        </w:rPr>
        <w:t xml:space="preserve"> and contractors performing work under Operations and Maintenance supervision</w:t>
      </w:r>
      <w:r w:rsidRPr="002436C5">
        <w:rPr>
          <w:rFonts w:ascii="Times New Roman" w:hAnsi="Times New Roman" w:cs="Times New Roman"/>
        </w:rPr>
        <w:t xml:space="preserve">.  </w:t>
      </w:r>
    </w:p>
    <w:p w:rsidR="006646AE" w:rsidRPr="002736B2" w:rsidRDefault="006646AE" w:rsidP="002736B2">
      <w:pPr>
        <w:pStyle w:val="NormalWeb"/>
        <w:widowControl w:val="0"/>
        <w:numPr>
          <w:ilvl w:val="0"/>
          <w:numId w:val="19"/>
        </w:numPr>
        <w:spacing w:before="0" w:beforeAutospacing="0" w:after="0" w:afterAutospacing="0"/>
        <w:rPr>
          <w:rFonts w:ascii="Times New Roman" w:hAnsi="Times New Roman" w:cs="Times New Roman"/>
          <w:bCs/>
        </w:rPr>
      </w:pPr>
      <w:r w:rsidRPr="002436C5">
        <w:rPr>
          <w:rFonts w:ascii="Times New Roman" w:hAnsi="Times New Roman" w:cs="Times New Roman"/>
        </w:rPr>
        <w:t xml:space="preserve">Project Managers (FPDC)/Contract Administrators (Facilities) shall inform contractors that any de-energizing of College of William and Mary equipment is to be approved by </w:t>
      </w:r>
      <w:r w:rsidRPr="002436C5">
        <w:rPr>
          <w:rFonts w:ascii="Times New Roman" w:hAnsi="Times New Roman" w:cs="Times New Roman"/>
        </w:rPr>
        <w:lastRenderedPageBreak/>
        <w:t>the project manager or other responsible College of William and Mary supervisory employee having project oversight responsibilities as designated by the Director, FPDC.</w:t>
      </w:r>
    </w:p>
    <w:p w:rsidR="006646AE" w:rsidRPr="00A746FA" w:rsidRDefault="006646AE" w:rsidP="006646AE">
      <w:pPr>
        <w:pStyle w:val="NormalWeb"/>
        <w:widowControl w:val="0"/>
        <w:numPr>
          <w:ilvl w:val="0"/>
          <w:numId w:val="19"/>
        </w:numPr>
        <w:spacing w:before="0" w:beforeAutospacing="0" w:after="0" w:afterAutospacing="0"/>
        <w:rPr>
          <w:rFonts w:ascii="Times New Roman" w:hAnsi="Times New Roman" w:cs="Times New Roman"/>
          <w:bCs/>
        </w:rPr>
      </w:pPr>
      <w:r w:rsidRPr="00732CFB">
        <w:rPr>
          <w:rFonts w:ascii="Times New Roman" w:hAnsi="Times New Roman" w:cs="Times New Roman"/>
        </w:rPr>
        <w:t>The project manager or maintenance supervisor shall coordinate the LOTO of equipment with the trade supervisor as appropriate.  On new construction and renovations these actions are handled by the general contractor unless the LOTO of equipment will interfere with operating equipment outside the scope of their project</w:t>
      </w:r>
      <w:r>
        <w:rPr>
          <w:rFonts w:ascii="Times New Roman" w:hAnsi="Times New Roman" w:cs="Times New Roman"/>
        </w:rPr>
        <w:t>.</w:t>
      </w:r>
    </w:p>
    <w:p w:rsidR="00A746FA" w:rsidRDefault="00A746FA" w:rsidP="00A746FA">
      <w:pPr>
        <w:pStyle w:val="NormalWeb"/>
        <w:widowControl w:val="0"/>
        <w:spacing w:before="0" w:beforeAutospacing="0" w:after="0" w:afterAutospacing="0"/>
        <w:rPr>
          <w:rFonts w:ascii="Times New Roman" w:hAnsi="Times New Roman" w:cs="Times New Roman"/>
        </w:rPr>
      </w:pPr>
    </w:p>
    <w:p w:rsidR="00A746FA" w:rsidRPr="00732CFB" w:rsidRDefault="00A746FA" w:rsidP="00A746FA">
      <w:pPr>
        <w:pStyle w:val="NormalWeb"/>
        <w:widowControl w:val="0"/>
        <w:spacing w:before="0" w:beforeAutospacing="0" w:after="0" w:afterAutospacing="0"/>
        <w:rPr>
          <w:rFonts w:ascii="Times New Roman" w:hAnsi="Times New Roman" w:cs="Times New Roman"/>
          <w:bCs/>
        </w:rPr>
      </w:pPr>
    </w:p>
    <w:p w:rsidR="006646AE" w:rsidRPr="00732CFB" w:rsidRDefault="006646AE" w:rsidP="006646AE">
      <w:pPr>
        <w:pStyle w:val="NormalWeb"/>
        <w:widowControl w:val="0"/>
        <w:spacing w:before="0" w:beforeAutospacing="0" w:after="0" w:afterAutospacing="0"/>
        <w:rPr>
          <w:rFonts w:ascii="Times New Roman" w:hAnsi="Times New Roman" w:cs="Times New Roman"/>
          <w:bCs/>
        </w:rPr>
      </w:pPr>
    </w:p>
    <w:p w:rsidR="006646AE" w:rsidRDefault="006646AE" w:rsidP="006646AE">
      <w:pPr>
        <w:pStyle w:val="NormalWeb"/>
        <w:widowControl w:val="0"/>
        <w:spacing w:before="0" w:beforeAutospacing="0" w:after="0" w:afterAutospacing="0"/>
        <w:rPr>
          <w:rFonts w:ascii="Times New Roman" w:hAnsi="Times New Roman" w:cs="Times New Roman"/>
          <w:b/>
          <w:bCs/>
        </w:rPr>
      </w:pPr>
      <w:r>
        <w:rPr>
          <w:rFonts w:ascii="Times New Roman" w:hAnsi="Times New Roman" w:cs="Times New Roman"/>
          <w:b/>
          <w:bCs/>
        </w:rPr>
        <w:t>XVII. Machine Shop</w:t>
      </w:r>
    </w:p>
    <w:p w:rsidR="006646AE" w:rsidRPr="002436C5" w:rsidRDefault="006646AE" w:rsidP="006646AE">
      <w:pPr>
        <w:pStyle w:val="NormalWeb"/>
        <w:widowControl w:val="0"/>
        <w:spacing w:before="0" w:beforeAutospacing="0" w:after="0" w:afterAutospacing="0"/>
        <w:rPr>
          <w:rFonts w:ascii="Times New Roman" w:hAnsi="Times New Roman" w:cs="Times New Roman"/>
          <w:b/>
          <w:bCs/>
        </w:rPr>
      </w:pPr>
    </w:p>
    <w:p w:rsidR="006646AE" w:rsidRPr="002436C5" w:rsidRDefault="006646AE" w:rsidP="006646AE">
      <w:pPr>
        <w:pStyle w:val="NormalWeb"/>
        <w:widowControl w:val="0"/>
        <w:numPr>
          <w:ilvl w:val="0"/>
          <w:numId w:val="20"/>
        </w:numPr>
        <w:spacing w:before="0" w:beforeAutospacing="0" w:after="0" w:afterAutospacing="0"/>
        <w:rPr>
          <w:rFonts w:ascii="Times New Roman" w:hAnsi="Times New Roman" w:cs="Times New Roman"/>
          <w:b/>
          <w:bCs/>
        </w:rPr>
      </w:pPr>
      <w:r w:rsidRPr="002436C5">
        <w:rPr>
          <w:rFonts w:ascii="Times New Roman" w:hAnsi="Times New Roman" w:cs="Times New Roman"/>
        </w:rPr>
        <w:t>This LOTO procedure applies except for minor tool changes or adjustments, when the on/off and/or isolation switch is within arm’s reach of and under the exclusive control of the operator. This exception is for machine shop tool operations only.</w:t>
      </w:r>
      <w:r>
        <w:rPr>
          <w:rFonts w:ascii="Times New Roman" w:hAnsi="Times New Roman" w:cs="Times New Roman"/>
        </w:rPr>
        <w:t xml:space="preserve">  The supervisor is responsible for determining the need for LOTO and pursuing training with the assistance of the EHSO.</w:t>
      </w:r>
    </w:p>
    <w:p w:rsidR="006646AE" w:rsidRDefault="006646AE" w:rsidP="006646AE">
      <w:pPr>
        <w:pStyle w:val="NormalWeb"/>
        <w:widowControl w:val="0"/>
        <w:spacing w:before="0" w:beforeAutospacing="0" w:after="0" w:afterAutospacing="0"/>
        <w:rPr>
          <w:rFonts w:ascii="Times New Roman" w:hAnsi="Times New Roman" w:cs="Times New Roman"/>
        </w:rPr>
      </w:pPr>
    </w:p>
    <w:p w:rsidR="006646AE" w:rsidRPr="00E31B1D" w:rsidRDefault="006646AE" w:rsidP="006646AE">
      <w:pPr>
        <w:pStyle w:val="NormalWeb"/>
        <w:widowControl w:val="0"/>
        <w:spacing w:before="0" w:beforeAutospacing="0" w:after="0" w:afterAutospacing="0"/>
        <w:rPr>
          <w:rFonts w:ascii="Times New Roman" w:hAnsi="Times New Roman" w:cs="Times New Roman"/>
        </w:rPr>
      </w:pPr>
      <w:r w:rsidRPr="002436C5">
        <w:rPr>
          <w:rFonts w:ascii="Times New Roman" w:hAnsi="Times New Roman" w:cs="Times New Roman"/>
          <w:b/>
        </w:rPr>
        <w:t>XVIII. Specific Procedures for Individual Equipment and Areas</w:t>
      </w:r>
    </w:p>
    <w:p w:rsidR="006646AE" w:rsidRPr="00E31B1D" w:rsidRDefault="006646AE" w:rsidP="006646AE">
      <w:pPr>
        <w:pStyle w:val="NormalWeb"/>
        <w:widowControl w:val="0"/>
        <w:spacing w:before="0" w:beforeAutospacing="0" w:after="0" w:afterAutospacing="0"/>
        <w:rPr>
          <w:rFonts w:ascii="Times New Roman" w:hAnsi="Times New Roman" w:cs="Times New Roman"/>
        </w:rPr>
      </w:pPr>
    </w:p>
    <w:p w:rsidR="006646AE" w:rsidRPr="00E31B1D" w:rsidRDefault="006646AE" w:rsidP="006646AE">
      <w:pPr>
        <w:pStyle w:val="ListParagraph"/>
        <w:numPr>
          <w:ilvl w:val="0"/>
          <w:numId w:val="32"/>
        </w:numPr>
        <w:autoSpaceDE w:val="0"/>
        <w:autoSpaceDN w:val="0"/>
        <w:adjustRightInd w:val="0"/>
        <w:rPr>
          <w:bCs/>
        </w:rPr>
      </w:pPr>
      <w:r w:rsidRPr="00E31B1D">
        <w:t xml:space="preserve">Each department </w:t>
      </w:r>
      <w:r w:rsidRPr="00E31B1D">
        <w:rPr>
          <w:color w:val="292526"/>
          <w:sz w:val="22"/>
          <w:szCs w:val="22"/>
        </w:rPr>
        <w:t xml:space="preserve">must develop separate energy-control procedures if their equipment has more variable conditions such as multiple energy sources, different power connections, or different control sequences that workers must follow to shut down various pieces of machinery.  </w:t>
      </w:r>
      <w:r w:rsidRPr="00E31B1D">
        <w:t>These procedures should be updated continuously and checked against drawings/prints each time a LOTO is performed to incorporate system modifications that may affect the isolation process.  This includes academic equipment and areas.</w:t>
      </w:r>
    </w:p>
    <w:p w:rsidR="006646AE" w:rsidRDefault="006646AE" w:rsidP="006646AE">
      <w:pPr>
        <w:pStyle w:val="NormalWeb"/>
        <w:widowControl w:val="0"/>
        <w:spacing w:before="0" w:beforeAutospacing="0" w:after="0" w:afterAutospacing="0"/>
        <w:rPr>
          <w:rFonts w:ascii="Times New Roman" w:hAnsi="Times New Roman" w:cs="Times New Roman"/>
        </w:rPr>
      </w:pPr>
    </w:p>
    <w:p w:rsidR="006646AE" w:rsidRDefault="006646AE" w:rsidP="006646AE">
      <w:pPr>
        <w:pStyle w:val="NormalWeb"/>
        <w:widowControl w:val="0"/>
        <w:spacing w:before="0" w:beforeAutospacing="0" w:after="0" w:afterAutospacing="0"/>
        <w:rPr>
          <w:rFonts w:ascii="Times New Roman" w:hAnsi="Times New Roman" w:cs="Times New Roman"/>
          <w:b/>
        </w:rPr>
      </w:pPr>
      <w:r w:rsidRPr="002436C5">
        <w:rPr>
          <w:rFonts w:ascii="Times New Roman" w:hAnsi="Times New Roman" w:cs="Times New Roman"/>
          <w:b/>
        </w:rPr>
        <w:t>XIX. Experimental Equipment</w:t>
      </w:r>
    </w:p>
    <w:p w:rsidR="006646AE" w:rsidRDefault="006646AE" w:rsidP="006646AE">
      <w:pPr>
        <w:pStyle w:val="NormalWeb"/>
        <w:widowControl w:val="0"/>
        <w:spacing w:before="0" w:beforeAutospacing="0" w:after="0" w:afterAutospacing="0"/>
        <w:rPr>
          <w:rFonts w:ascii="Times New Roman" w:hAnsi="Times New Roman" w:cs="Times New Roman"/>
          <w:b/>
        </w:rPr>
      </w:pPr>
    </w:p>
    <w:p w:rsidR="006646AE" w:rsidRPr="00C737BF" w:rsidRDefault="006646AE" w:rsidP="006646AE">
      <w:pPr>
        <w:pStyle w:val="NormalWeb"/>
        <w:widowControl w:val="0"/>
        <w:numPr>
          <w:ilvl w:val="0"/>
          <w:numId w:val="22"/>
        </w:numPr>
        <w:spacing w:before="0" w:beforeAutospacing="0" w:after="0" w:afterAutospacing="0"/>
        <w:rPr>
          <w:rFonts w:ascii="Times New Roman" w:hAnsi="Times New Roman" w:cs="Times New Roman"/>
          <w:b/>
          <w:bCs/>
        </w:rPr>
      </w:pPr>
      <w:r w:rsidRPr="002436C5">
        <w:rPr>
          <w:rFonts w:ascii="Times New Roman" w:hAnsi="Times New Roman" w:cs="Times New Roman"/>
        </w:rPr>
        <w:t xml:space="preserve">Experimental equipment with stored energy shall comply with OSHA 1910.147 and this procedure. This includes processes involving the installation, building, and troubleshooting stages. </w:t>
      </w:r>
      <w:r>
        <w:rPr>
          <w:rFonts w:ascii="Times New Roman" w:hAnsi="Times New Roman" w:cs="Times New Roman"/>
        </w:rPr>
        <w:t>The EHSO</w:t>
      </w:r>
      <w:r w:rsidRPr="002436C5">
        <w:rPr>
          <w:rFonts w:ascii="Times New Roman" w:hAnsi="Times New Roman" w:cs="Times New Roman"/>
        </w:rPr>
        <w:t xml:space="preserve"> and </w:t>
      </w:r>
      <w:r>
        <w:rPr>
          <w:rFonts w:ascii="Times New Roman" w:hAnsi="Times New Roman" w:cs="Times New Roman"/>
        </w:rPr>
        <w:t>FM</w:t>
      </w:r>
      <w:r w:rsidRPr="002436C5">
        <w:rPr>
          <w:rFonts w:ascii="Times New Roman" w:hAnsi="Times New Roman" w:cs="Times New Roman"/>
        </w:rPr>
        <w:t xml:space="preserve"> will provide and coordinate LOTO training, assistance and direction.</w:t>
      </w:r>
      <w:r>
        <w:rPr>
          <w:rFonts w:ascii="Times New Roman" w:hAnsi="Times New Roman" w:cs="Times New Roman"/>
        </w:rPr>
        <w:t xml:space="preserve">  The principle investigator is responsible for determining the need for LOTO and pursuing the appropriate training necessary for staff and students involved.</w:t>
      </w:r>
    </w:p>
    <w:p w:rsidR="00C737BF" w:rsidRPr="002436C5" w:rsidRDefault="00C737BF" w:rsidP="00C737BF">
      <w:pPr>
        <w:pStyle w:val="NormalWeb"/>
        <w:widowControl w:val="0"/>
        <w:spacing w:before="0" w:beforeAutospacing="0" w:after="0" w:afterAutospacing="0"/>
        <w:ind w:left="1080"/>
        <w:rPr>
          <w:rFonts w:ascii="Times New Roman" w:hAnsi="Times New Roman" w:cs="Times New Roman"/>
          <w:b/>
          <w:bCs/>
        </w:rPr>
      </w:pPr>
    </w:p>
    <w:p w:rsidR="006646AE" w:rsidRDefault="006646AE" w:rsidP="006646AE">
      <w:pPr>
        <w:pStyle w:val="NormalWeb"/>
        <w:widowControl w:val="0"/>
        <w:spacing w:before="0" w:beforeAutospacing="0" w:after="0" w:afterAutospacing="0"/>
        <w:rPr>
          <w:rFonts w:ascii="Times New Roman" w:hAnsi="Times New Roman" w:cs="Times New Roman"/>
          <w:b/>
        </w:rPr>
      </w:pPr>
      <w:r w:rsidRPr="002436C5">
        <w:rPr>
          <w:rFonts w:ascii="Times New Roman" w:hAnsi="Times New Roman" w:cs="Times New Roman"/>
          <w:b/>
        </w:rPr>
        <w:t>XX. Annual Program Audit</w:t>
      </w:r>
    </w:p>
    <w:p w:rsidR="006646AE" w:rsidRDefault="006646AE" w:rsidP="006646AE">
      <w:pPr>
        <w:pStyle w:val="NormalWeb"/>
        <w:widowControl w:val="0"/>
        <w:spacing w:before="0" w:beforeAutospacing="0" w:after="0" w:afterAutospacing="0"/>
        <w:rPr>
          <w:rFonts w:ascii="Times New Roman" w:hAnsi="Times New Roman" w:cs="Times New Roman"/>
          <w:b/>
        </w:rPr>
      </w:pPr>
    </w:p>
    <w:p w:rsidR="006646AE" w:rsidRPr="002436C5" w:rsidRDefault="006646AE" w:rsidP="006646AE">
      <w:pPr>
        <w:pStyle w:val="ListBullet2"/>
        <w:widowControl w:val="0"/>
        <w:numPr>
          <w:ilvl w:val="0"/>
          <w:numId w:val="23"/>
        </w:numPr>
      </w:pPr>
      <w:r w:rsidRPr="002436C5">
        <w:t xml:space="preserve">The </w:t>
      </w:r>
      <w:r>
        <w:t xml:space="preserve">EHSO shall perform an annual </w:t>
      </w:r>
      <w:r w:rsidRPr="002436C5">
        <w:t xml:space="preserve">audit of the College of William and Mary </w:t>
      </w:r>
      <w:r>
        <w:t>LOTO</w:t>
      </w:r>
      <w:r w:rsidRPr="002436C5">
        <w:t xml:space="preserve"> procedure. </w:t>
      </w:r>
      <w:r>
        <w:t>The EHSO shall distribute a wr</w:t>
      </w:r>
      <w:r w:rsidRPr="002436C5">
        <w:t xml:space="preserve">itten report to affected parties, outlining any identified deficiencies. </w:t>
      </w:r>
    </w:p>
    <w:p w:rsidR="006646AE" w:rsidRPr="002436C5" w:rsidRDefault="006646AE" w:rsidP="006646AE">
      <w:pPr>
        <w:pStyle w:val="NormalWeb"/>
        <w:widowControl w:val="0"/>
        <w:spacing w:before="0" w:beforeAutospacing="0" w:after="0" w:afterAutospacing="0"/>
        <w:rPr>
          <w:rFonts w:ascii="Times New Roman" w:hAnsi="Times New Roman" w:cs="Times New Roman"/>
          <w:b/>
          <w:bCs/>
        </w:rPr>
      </w:pPr>
    </w:p>
    <w:p w:rsidR="006646AE" w:rsidRPr="002436C5" w:rsidRDefault="006646AE" w:rsidP="006646AE">
      <w:pPr>
        <w:pStyle w:val="NormalWeb"/>
        <w:widowControl w:val="0"/>
        <w:spacing w:before="0" w:beforeAutospacing="0" w:after="0" w:afterAutospacing="0"/>
        <w:rPr>
          <w:rFonts w:ascii="Times New Roman" w:hAnsi="Times New Roman" w:cs="Times New Roman"/>
          <w:b/>
          <w:bCs/>
        </w:rPr>
      </w:pPr>
    </w:p>
    <w:p w:rsidR="006646AE" w:rsidRDefault="006646AE" w:rsidP="006646AE">
      <w:pPr>
        <w:widowControl w:val="0"/>
        <w:autoSpaceDE w:val="0"/>
        <w:autoSpaceDN w:val="0"/>
        <w:adjustRightInd w:val="0"/>
        <w:rPr>
          <w:b/>
          <w:bCs/>
          <w:szCs w:val="24"/>
        </w:rPr>
      </w:pPr>
      <w:r>
        <w:rPr>
          <w:b/>
          <w:bCs/>
          <w:szCs w:val="24"/>
        </w:rPr>
        <w:t>XXI. Authority, Interpretation, and Amendment</w:t>
      </w:r>
    </w:p>
    <w:p w:rsidR="006646AE" w:rsidRDefault="006646AE" w:rsidP="006646AE">
      <w:pPr>
        <w:widowControl w:val="0"/>
        <w:autoSpaceDE w:val="0"/>
        <w:autoSpaceDN w:val="0"/>
        <w:adjustRightInd w:val="0"/>
        <w:rPr>
          <w:szCs w:val="24"/>
        </w:rPr>
      </w:pPr>
    </w:p>
    <w:p w:rsidR="006646AE" w:rsidRDefault="006646AE" w:rsidP="006646AE">
      <w:pPr>
        <w:widowControl w:val="0"/>
        <w:autoSpaceDE w:val="0"/>
        <w:autoSpaceDN w:val="0"/>
        <w:adjustRightInd w:val="0"/>
        <w:ind w:left="720"/>
        <w:rPr>
          <w:szCs w:val="24"/>
        </w:rPr>
      </w:pPr>
      <w:r>
        <w:rPr>
          <w:szCs w:val="24"/>
        </w:rPr>
        <w:lastRenderedPageBreak/>
        <w:t xml:space="preserve">This policy was approved by the </w:t>
      </w:r>
      <w:r w:rsidR="006A53BC">
        <w:rPr>
          <w:szCs w:val="24"/>
        </w:rPr>
        <w:t>Associate Vice President of Facilities Management</w:t>
      </w:r>
      <w:r>
        <w:rPr>
          <w:szCs w:val="24"/>
        </w:rPr>
        <w:t>. The Environment, Health and Safety Office interprets this policy and is directed to review this policy annually to ensure continued effectiveness.</w:t>
      </w:r>
    </w:p>
    <w:p w:rsidR="008D05E2" w:rsidRDefault="008D05E2" w:rsidP="006646AE">
      <w:pPr>
        <w:widowControl w:val="0"/>
        <w:autoSpaceDE w:val="0"/>
        <w:autoSpaceDN w:val="0"/>
        <w:adjustRightInd w:val="0"/>
        <w:ind w:left="720"/>
        <w:rPr>
          <w:szCs w:val="24"/>
        </w:rPr>
      </w:pPr>
    </w:p>
    <w:p w:rsidR="008D05E2" w:rsidRDefault="008D05E2" w:rsidP="006646AE">
      <w:pPr>
        <w:widowControl w:val="0"/>
        <w:autoSpaceDE w:val="0"/>
        <w:autoSpaceDN w:val="0"/>
        <w:adjustRightInd w:val="0"/>
        <w:ind w:left="720"/>
        <w:rPr>
          <w:szCs w:val="24"/>
        </w:rPr>
      </w:pPr>
    </w:p>
    <w:p w:rsidR="008D05E2" w:rsidRDefault="008D05E2" w:rsidP="006646AE">
      <w:pPr>
        <w:widowControl w:val="0"/>
        <w:autoSpaceDE w:val="0"/>
        <w:autoSpaceDN w:val="0"/>
        <w:adjustRightInd w:val="0"/>
        <w:ind w:left="720"/>
        <w:rPr>
          <w:szCs w:val="24"/>
        </w:rPr>
      </w:pPr>
    </w:p>
    <w:p w:rsidR="008D05E2" w:rsidRDefault="008D05E2" w:rsidP="006646AE">
      <w:pPr>
        <w:widowControl w:val="0"/>
        <w:autoSpaceDE w:val="0"/>
        <w:autoSpaceDN w:val="0"/>
        <w:adjustRightInd w:val="0"/>
        <w:ind w:left="720"/>
        <w:rPr>
          <w:szCs w:val="24"/>
        </w:rPr>
      </w:pPr>
    </w:p>
    <w:p w:rsidR="008D05E2" w:rsidRDefault="008D05E2" w:rsidP="006646AE">
      <w:pPr>
        <w:widowControl w:val="0"/>
        <w:autoSpaceDE w:val="0"/>
        <w:autoSpaceDN w:val="0"/>
        <w:adjustRightInd w:val="0"/>
        <w:ind w:left="720"/>
        <w:rPr>
          <w:szCs w:val="24"/>
        </w:rPr>
      </w:pPr>
    </w:p>
    <w:p w:rsidR="008D05E2" w:rsidRDefault="008D05E2" w:rsidP="008D05E2">
      <w:pPr>
        <w:widowControl w:val="0"/>
        <w:autoSpaceDE w:val="0"/>
        <w:autoSpaceDN w:val="0"/>
        <w:adjustRightInd w:val="0"/>
        <w:ind w:left="720"/>
        <w:rPr>
          <w:szCs w:val="24"/>
        </w:rPr>
      </w:pPr>
      <w:r>
        <w:rPr>
          <w:szCs w:val="24"/>
        </w:rPr>
        <w:t>David B. Shepard</w:t>
      </w:r>
    </w:p>
    <w:p w:rsidR="008D05E2" w:rsidRDefault="008D05E2" w:rsidP="008D05E2">
      <w:pPr>
        <w:widowControl w:val="0"/>
        <w:autoSpaceDE w:val="0"/>
        <w:autoSpaceDN w:val="0"/>
        <w:adjustRightInd w:val="0"/>
        <w:ind w:left="720"/>
        <w:rPr>
          <w:szCs w:val="24"/>
        </w:rPr>
      </w:pPr>
    </w:p>
    <w:p w:rsidR="008D05E2" w:rsidRDefault="008D05E2" w:rsidP="008D05E2">
      <w:pPr>
        <w:widowControl w:val="0"/>
        <w:autoSpaceDE w:val="0"/>
        <w:autoSpaceDN w:val="0"/>
        <w:adjustRightInd w:val="0"/>
        <w:ind w:left="720"/>
        <w:rPr>
          <w:szCs w:val="24"/>
        </w:rPr>
      </w:pPr>
      <w:r>
        <w:rPr>
          <w:szCs w:val="24"/>
        </w:rPr>
        <w:t>Associate Vice President</w:t>
      </w:r>
    </w:p>
    <w:p w:rsidR="008D05E2" w:rsidRDefault="008D05E2" w:rsidP="008D05E2">
      <w:pPr>
        <w:widowControl w:val="0"/>
        <w:autoSpaceDE w:val="0"/>
        <w:autoSpaceDN w:val="0"/>
        <w:adjustRightInd w:val="0"/>
        <w:ind w:left="720"/>
        <w:rPr>
          <w:szCs w:val="24"/>
        </w:rPr>
      </w:pPr>
    </w:p>
    <w:p w:rsidR="008D05E2" w:rsidRDefault="008D05E2" w:rsidP="008D05E2">
      <w:pPr>
        <w:widowControl w:val="0"/>
        <w:autoSpaceDE w:val="0"/>
        <w:autoSpaceDN w:val="0"/>
        <w:adjustRightInd w:val="0"/>
        <w:ind w:left="720"/>
        <w:rPr>
          <w:szCs w:val="24"/>
        </w:rPr>
        <w:sectPr w:rsidR="008D05E2" w:rsidSect="00D60FD9">
          <w:headerReference w:type="default" r:id="rId9"/>
          <w:footerReference w:type="default" r:id="rId10"/>
          <w:pgSz w:w="12240" w:h="15840"/>
          <w:pgMar w:top="432" w:right="1440" w:bottom="1008" w:left="1008" w:header="720" w:footer="720" w:gutter="0"/>
          <w:cols w:space="720"/>
          <w:docGrid w:linePitch="326"/>
        </w:sectPr>
      </w:pPr>
      <w:r>
        <w:rPr>
          <w:szCs w:val="24"/>
        </w:rPr>
        <w:t>Facilities Management</w:t>
      </w:r>
    </w:p>
    <w:p w:rsidR="006646AE" w:rsidRDefault="006646AE" w:rsidP="006646AE">
      <w:pPr>
        <w:pStyle w:val="NormalWeb"/>
        <w:widowControl w:val="0"/>
        <w:rPr>
          <w:rFonts w:ascii="Times New Roman" w:hAnsi="Times New Roman" w:cs="Times New Roman"/>
          <w:b/>
        </w:rPr>
      </w:pPr>
      <w:r>
        <w:rPr>
          <w:rFonts w:ascii="Times New Roman" w:hAnsi="Times New Roman" w:cs="Times New Roman"/>
          <w:b/>
        </w:rPr>
        <w:lastRenderedPageBreak/>
        <w:t>Attachment 1</w:t>
      </w:r>
    </w:p>
    <w:p w:rsidR="006646AE" w:rsidRPr="00FA0C18" w:rsidRDefault="006646AE" w:rsidP="006646AE">
      <w:pPr>
        <w:pStyle w:val="Default"/>
        <w:widowControl w:val="0"/>
        <w:jc w:val="center"/>
        <w:rPr>
          <w:rFonts w:ascii="Times New Roman" w:hAnsi="Times New Roman" w:cs="Times New Roman"/>
          <w:sz w:val="20"/>
        </w:rPr>
      </w:pPr>
      <w:r w:rsidRPr="00FA0C18">
        <w:rPr>
          <w:rFonts w:ascii="Times New Roman" w:hAnsi="Times New Roman" w:cs="Times New Roman"/>
          <w:sz w:val="20"/>
        </w:rPr>
        <w:t>Lockout/Tag out</w:t>
      </w:r>
    </w:p>
    <w:p w:rsidR="006646AE" w:rsidRPr="00FA0C18" w:rsidRDefault="006646AE" w:rsidP="006646AE">
      <w:pPr>
        <w:pStyle w:val="Default"/>
        <w:widowControl w:val="0"/>
        <w:jc w:val="center"/>
        <w:rPr>
          <w:rFonts w:ascii="Times New Roman" w:hAnsi="Times New Roman" w:cs="Times New Roman"/>
          <w:sz w:val="20"/>
        </w:rPr>
      </w:pPr>
      <w:r w:rsidRPr="00FA0C18">
        <w:rPr>
          <w:rFonts w:ascii="Times New Roman" w:hAnsi="Times New Roman" w:cs="Times New Roman"/>
          <w:sz w:val="20"/>
        </w:rPr>
        <w:t xml:space="preserve">Contractor Program Review </w:t>
      </w:r>
    </w:p>
    <w:p w:rsidR="006646AE" w:rsidRPr="00FA0C18" w:rsidRDefault="006646AE" w:rsidP="006646AE">
      <w:pPr>
        <w:pStyle w:val="Default"/>
        <w:widowControl w:val="0"/>
        <w:jc w:val="center"/>
        <w:rPr>
          <w:rFonts w:ascii="Times New Roman" w:hAnsi="Times New Roman" w:cs="Times New Roman"/>
          <w:sz w:val="20"/>
        </w:rPr>
      </w:pPr>
      <w:r w:rsidRPr="00FA0C18">
        <w:rPr>
          <w:rFonts w:ascii="Times New Roman" w:hAnsi="Times New Roman" w:cs="Times New Roman"/>
          <w:sz w:val="20"/>
        </w:rPr>
        <w:t>(Excludes new construction and renovation through FPDC that will not potentially affect other College buildings or equipment)</w:t>
      </w:r>
    </w:p>
    <w:p w:rsidR="006646AE" w:rsidRPr="00FA0C18" w:rsidRDefault="006646AE" w:rsidP="006646AE">
      <w:pPr>
        <w:pStyle w:val="Default"/>
        <w:widowControl w:val="0"/>
        <w:rPr>
          <w:sz w:val="20"/>
        </w:rPr>
      </w:pPr>
    </w:p>
    <w:p w:rsidR="006646AE" w:rsidRPr="00FA0C18" w:rsidRDefault="006646AE" w:rsidP="006646AE">
      <w:pPr>
        <w:widowControl w:val="0"/>
        <w:autoSpaceDE w:val="0"/>
        <w:autoSpaceDN w:val="0"/>
        <w:adjustRightInd w:val="0"/>
        <w:rPr>
          <w:sz w:val="20"/>
        </w:rPr>
      </w:pPr>
      <w:r w:rsidRPr="00FA0C18">
        <w:rPr>
          <w:sz w:val="20"/>
        </w:rPr>
        <w:t>Contractors and other non-employees shall comply with the College of William and Mary lockout/tag out procedure when performing work on College grounds.  The contractor shall be provided a copy of the College’s program to review as well as the contractor shall provide the representative of the College a copy of their program to include acknowledgement of training for its own employees on proper procedures.</w:t>
      </w:r>
    </w:p>
    <w:p w:rsidR="006646AE" w:rsidRPr="00FA0C18" w:rsidRDefault="006646AE" w:rsidP="006646AE">
      <w:pPr>
        <w:widowControl w:val="0"/>
        <w:autoSpaceDE w:val="0"/>
        <w:autoSpaceDN w:val="0"/>
        <w:adjustRightInd w:val="0"/>
        <w:rPr>
          <w:sz w:val="20"/>
        </w:rPr>
      </w:pPr>
    </w:p>
    <w:p w:rsidR="006646AE" w:rsidRPr="00FA0C18" w:rsidRDefault="006646AE" w:rsidP="006646AE">
      <w:pPr>
        <w:widowControl w:val="0"/>
        <w:rPr>
          <w:sz w:val="20"/>
        </w:rPr>
      </w:pPr>
      <w:r w:rsidRPr="00FA0C18">
        <w:rPr>
          <w:bCs/>
          <w:sz w:val="20"/>
        </w:rPr>
        <w:t>The College representative who is responsible for the project ensures the following is adhered to when dealing with contractors or personnel.</w:t>
      </w:r>
    </w:p>
    <w:p w:rsidR="006646AE" w:rsidRPr="00FA0C18" w:rsidRDefault="006646AE" w:rsidP="006646AE">
      <w:pPr>
        <w:widowControl w:val="0"/>
        <w:numPr>
          <w:ilvl w:val="0"/>
          <w:numId w:val="24"/>
        </w:numPr>
        <w:spacing w:after="200" w:line="276" w:lineRule="auto"/>
        <w:rPr>
          <w:sz w:val="20"/>
        </w:rPr>
      </w:pPr>
      <w:r w:rsidRPr="00FA0C18">
        <w:rPr>
          <w:bCs/>
          <w:sz w:val="20"/>
        </w:rPr>
        <w:t>Necessary lockout/tag out information is exchanged between ALL the parties involved in the project.</w:t>
      </w:r>
    </w:p>
    <w:p w:rsidR="006646AE" w:rsidRPr="00FA0C18" w:rsidRDefault="006646AE" w:rsidP="006646AE">
      <w:pPr>
        <w:widowControl w:val="0"/>
        <w:numPr>
          <w:ilvl w:val="0"/>
          <w:numId w:val="24"/>
        </w:numPr>
        <w:spacing w:after="200" w:line="276" w:lineRule="auto"/>
        <w:rPr>
          <w:sz w:val="20"/>
        </w:rPr>
      </w:pPr>
      <w:r w:rsidRPr="00FA0C18">
        <w:rPr>
          <w:bCs/>
          <w:sz w:val="20"/>
        </w:rPr>
        <w:t>Outside contractor or personnel reviews and signs this form</w:t>
      </w:r>
    </w:p>
    <w:p w:rsidR="006646AE" w:rsidRPr="00FA0C18" w:rsidRDefault="006646AE" w:rsidP="006646AE">
      <w:pPr>
        <w:widowControl w:val="0"/>
        <w:numPr>
          <w:ilvl w:val="1"/>
          <w:numId w:val="24"/>
        </w:numPr>
        <w:spacing w:after="200" w:line="276" w:lineRule="auto"/>
        <w:rPr>
          <w:sz w:val="20"/>
        </w:rPr>
      </w:pPr>
      <w:r w:rsidRPr="00FA0C18">
        <w:rPr>
          <w:bCs/>
          <w:sz w:val="20"/>
        </w:rPr>
        <w:t>The signed form indicates all the appropriate lockout/tag out information was exchanged between College of William and Mary and outside contractor or personnel.</w:t>
      </w:r>
    </w:p>
    <w:p w:rsidR="006646AE" w:rsidRPr="00FA0C18" w:rsidRDefault="006646AE" w:rsidP="006646AE">
      <w:pPr>
        <w:widowControl w:val="0"/>
        <w:numPr>
          <w:ilvl w:val="1"/>
          <w:numId w:val="24"/>
        </w:numPr>
        <w:spacing w:after="200" w:line="276" w:lineRule="auto"/>
        <w:rPr>
          <w:sz w:val="20"/>
        </w:rPr>
      </w:pPr>
      <w:r w:rsidRPr="00FA0C18">
        <w:rPr>
          <w:bCs/>
          <w:sz w:val="20"/>
        </w:rPr>
        <w:t>The form is maintained with the project file.</w:t>
      </w:r>
    </w:p>
    <w:p w:rsidR="006646AE" w:rsidRPr="00FA0C18" w:rsidRDefault="006646AE" w:rsidP="006646AE">
      <w:pPr>
        <w:pStyle w:val="ListParagraph"/>
        <w:widowControl w:val="0"/>
        <w:numPr>
          <w:ilvl w:val="0"/>
          <w:numId w:val="24"/>
        </w:numPr>
        <w:spacing w:after="200" w:line="276" w:lineRule="auto"/>
        <w:contextualSpacing/>
        <w:rPr>
          <w:sz w:val="20"/>
          <w:szCs w:val="24"/>
        </w:rPr>
      </w:pPr>
      <w:r w:rsidRPr="00FA0C18">
        <w:rPr>
          <w:sz w:val="20"/>
          <w:szCs w:val="24"/>
        </w:rPr>
        <w:t xml:space="preserve"> The College representative reviews and signs this form</w:t>
      </w:r>
    </w:p>
    <w:p w:rsidR="006646AE" w:rsidRPr="00FA0C18" w:rsidRDefault="006646AE" w:rsidP="006646AE">
      <w:pPr>
        <w:pStyle w:val="ListParagraph"/>
        <w:widowControl w:val="0"/>
        <w:ind w:left="360"/>
        <w:rPr>
          <w:sz w:val="20"/>
          <w:szCs w:val="24"/>
        </w:rPr>
      </w:pPr>
    </w:p>
    <w:p w:rsidR="006646AE" w:rsidRPr="00FA0C18" w:rsidRDefault="006646AE" w:rsidP="006646AE">
      <w:pPr>
        <w:pStyle w:val="ListParagraph"/>
        <w:widowControl w:val="0"/>
        <w:numPr>
          <w:ilvl w:val="1"/>
          <w:numId w:val="24"/>
        </w:numPr>
        <w:spacing w:after="200" w:line="276" w:lineRule="auto"/>
        <w:contextualSpacing/>
        <w:rPr>
          <w:sz w:val="20"/>
          <w:szCs w:val="24"/>
        </w:rPr>
      </w:pPr>
      <w:r w:rsidRPr="00FA0C18">
        <w:rPr>
          <w:sz w:val="20"/>
          <w:szCs w:val="24"/>
        </w:rPr>
        <w:t>This signed form indicates the College representative has provided the contractor a copy of the College procedure on LOTO.  It also acknowledges the College representative has reviewed the contractors LOTO procedure and ensures employees of the contractor have been properly trained</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sz w:val="20"/>
        </w:rPr>
        <w:t>Company (print name):_____________________________________________</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sz w:val="20"/>
        </w:rPr>
        <w:t xml:space="preserve">Contractor Responsible Party </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sz w:val="20"/>
        </w:rPr>
        <w:t>Print Name:__________________________Signature:_________________________Date:_________</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sz w:val="20"/>
        </w:rPr>
        <w:t>College Representative:</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sz w:val="20"/>
        </w:rPr>
        <w:t>Print Name:__________________________Signature:_________________________Date:_________</w:t>
      </w:r>
    </w:p>
    <w:p w:rsidR="006646AE" w:rsidRPr="00FA0C18" w:rsidRDefault="006646AE" w:rsidP="006646AE">
      <w:pPr>
        <w:pStyle w:val="Footer"/>
        <w:widowControl w:val="0"/>
        <w:rPr>
          <w:rFonts w:ascii="Tahoma" w:hAnsi="Tahoma" w:cs="Tahoma"/>
          <w:i/>
          <w:iCs/>
          <w:sz w:val="20"/>
        </w:rPr>
      </w:pPr>
    </w:p>
    <w:p w:rsidR="006646AE" w:rsidRPr="00FA0C18" w:rsidRDefault="006646AE" w:rsidP="006646AE">
      <w:pPr>
        <w:pStyle w:val="Footer"/>
        <w:widowControl w:val="0"/>
        <w:rPr>
          <w:sz w:val="20"/>
        </w:rPr>
      </w:pPr>
      <w:r w:rsidRPr="00FA0C18">
        <w:rPr>
          <w:sz w:val="20"/>
        </w:rPr>
        <w:t>A copy of this completed form with applicable signatures is to be delivered to and kept on file by the respective Trades Supervisor, FPDC, and the EH&amp;S Office</w:t>
      </w:r>
    </w:p>
    <w:p w:rsidR="006646AE" w:rsidRDefault="006646AE" w:rsidP="006646AE">
      <w:pPr>
        <w:pStyle w:val="NormalWeb"/>
        <w:widowControl w:val="0"/>
        <w:rPr>
          <w:rFonts w:ascii="Times New Roman" w:hAnsi="Times New Roman" w:cs="Times New Roman"/>
          <w:b/>
        </w:rPr>
        <w:sectPr w:rsidR="006646AE" w:rsidSect="00D60FD9">
          <w:headerReference w:type="default" r:id="rId11"/>
          <w:pgSz w:w="12240" w:h="15840"/>
          <w:pgMar w:top="432" w:right="1440" w:bottom="1008" w:left="1008" w:header="720" w:footer="720" w:gutter="0"/>
          <w:cols w:space="720"/>
          <w:docGrid w:linePitch="326"/>
        </w:sectPr>
      </w:pPr>
    </w:p>
    <w:p w:rsidR="006646AE" w:rsidRDefault="006646AE" w:rsidP="006646AE">
      <w:pPr>
        <w:pStyle w:val="NormalWeb"/>
        <w:widowControl w:val="0"/>
        <w:rPr>
          <w:rFonts w:ascii="Times New Roman" w:hAnsi="Times New Roman" w:cs="Times New Roman"/>
          <w:b/>
        </w:rPr>
      </w:pPr>
      <w:r>
        <w:rPr>
          <w:rFonts w:ascii="Times New Roman" w:hAnsi="Times New Roman" w:cs="Times New Roman"/>
          <w:b/>
        </w:rPr>
        <w:lastRenderedPageBreak/>
        <w:t>Attachment 2</w:t>
      </w:r>
    </w:p>
    <w:p w:rsidR="006646AE" w:rsidRPr="00FA0C18" w:rsidRDefault="006646AE" w:rsidP="006646AE">
      <w:pPr>
        <w:widowControl w:val="0"/>
        <w:jc w:val="center"/>
        <w:rPr>
          <w:b/>
          <w:bCs/>
          <w:szCs w:val="36"/>
        </w:rPr>
      </w:pPr>
      <w:r w:rsidRPr="00FA0C18">
        <w:rPr>
          <w:b/>
          <w:bCs/>
          <w:szCs w:val="36"/>
        </w:rPr>
        <w:t>College of William and Mary</w:t>
      </w:r>
    </w:p>
    <w:p w:rsidR="006646AE" w:rsidRPr="00FA0C18" w:rsidRDefault="006646AE" w:rsidP="006646AE">
      <w:pPr>
        <w:widowControl w:val="0"/>
        <w:jc w:val="center"/>
        <w:rPr>
          <w:sz w:val="18"/>
        </w:rPr>
      </w:pPr>
      <w:r w:rsidRPr="00FA0C18">
        <w:rPr>
          <w:b/>
          <w:bCs/>
          <w:sz w:val="18"/>
        </w:rPr>
        <w:t>SAFETY VIOLATION WARNING NOTICE</w:t>
      </w:r>
    </w:p>
    <w:p w:rsidR="006646AE" w:rsidRPr="00FA0C18" w:rsidRDefault="006646AE" w:rsidP="006646AE">
      <w:pPr>
        <w:widowControl w:val="0"/>
        <w:jc w:val="center"/>
        <w:rPr>
          <w:sz w:val="20"/>
        </w:rPr>
      </w:pPr>
      <w:r w:rsidRPr="00FA0C18">
        <w:rPr>
          <w:sz w:val="20"/>
        </w:rPr>
        <w:t xml:space="preserve">STOP WORK IMMEDIATELY </w:t>
      </w:r>
    </w:p>
    <w:p w:rsidR="006646AE" w:rsidRPr="00FA0C18" w:rsidRDefault="006646AE" w:rsidP="006646AE">
      <w:pPr>
        <w:widowControl w:val="0"/>
        <w:rPr>
          <w:sz w:val="20"/>
        </w:rPr>
      </w:pPr>
      <w:r w:rsidRPr="00FA0C18">
        <w:rPr>
          <w:sz w:val="20"/>
        </w:rPr>
        <w:t>Violator’s name ____________________________ Date of warning _________________</w:t>
      </w:r>
    </w:p>
    <w:p w:rsidR="006646AE" w:rsidRPr="00FA0C18" w:rsidRDefault="006646AE" w:rsidP="006646AE">
      <w:pPr>
        <w:widowControl w:val="0"/>
        <w:rPr>
          <w:sz w:val="20"/>
        </w:rPr>
      </w:pPr>
      <w:r w:rsidRPr="00FA0C18">
        <w:rPr>
          <w:sz w:val="20"/>
        </w:rPr>
        <w:t>Location of violation _______________________________________________________</w:t>
      </w:r>
    </w:p>
    <w:p w:rsidR="006646AE" w:rsidRPr="00FA0C18" w:rsidRDefault="006646AE" w:rsidP="006646AE">
      <w:pPr>
        <w:widowControl w:val="0"/>
        <w:rPr>
          <w:sz w:val="20"/>
        </w:rPr>
      </w:pPr>
      <w:r w:rsidRPr="00FA0C18">
        <w:rPr>
          <w:sz w:val="20"/>
        </w:rPr>
        <w:t>Department/Contractor ______________________ Supervisor ______________________</w:t>
      </w:r>
    </w:p>
    <w:p w:rsidR="006646AE" w:rsidRPr="00FA0C18" w:rsidRDefault="006646AE" w:rsidP="006646AE">
      <w:pPr>
        <w:widowControl w:val="0"/>
        <w:rPr>
          <w:sz w:val="20"/>
        </w:rPr>
      </w:pPr>
      <w:r w:rsidRPr="00FA0C18">
        <w:rPr>
          <w:sz w:val="20"/>
        </w:rPr>
        <w:t>Date of incident ____________________    Time ___________________</w:t>
      </w:r>
    </w:p>
    <w:p w:rsidR="006646AE" w:rsidRPr="00FA0C18" w:rsidRDefault="006646AE" w:rsidP="006646AE">
      <w:pPr>
        <w:widowControl w:val="0"/>
        <w:rPr>
          <w:b/>
          <w:bCs/>
          <w:sz w:val="20"/>
        </w:rPr>
      </w:pPr>
    </w:p>
    <w:p w:rsidR="006646AE" w:rsidRPr="00FA0C18" w:rsidRDefault="006646AE" w:rsidP="006646AE">
      <w:pPr>
        <w:widowControl w:val="0"/>
        <w:rPr>
          <w:sz w:val="20"/>
        </w:rPr>
      </w:pPr>
      <w:r w:rsidRPr="00FA0C18">
        <w:rPr>
          <w:b/>
          <w:bCs/>
          <w:sz w:val="20"/>
        </w:rPr>
        <w:t>Type of violation</w:t>
      </w:r>
      <w:r w:rsidRPr="00FA0C18">
        <w:rPr>
          <w:sz w:val="20"/>
        </w:rPr>
        <w:t xml:space="preserve"> (circle)</w:t>
      </w:r>
    </w:p>
    <w:p w:rsidR="006646AE" w:rsidRPr="00FA0C18" w:rsidRDefault="006646AE" w:rsidP="006646AE">
      <w:pPr>
        <w:widowControl w:val="0"/>
        <w:tabs>
          <w:tab w:val="left" w:pos="-1440"/>
        </w:tabs>
        <w:ind w:left="-1440" w:firstLine="1440"/>
        <w:rPr>
          <w:sz w:val="20"/>
        </w:rPr>
      </w:pPr>
      <w:r w:rsidRPr="00FA0C18">
        <w:rPr>
          <w:sz w:val="20"/>
        </w:rPr>
        <w:t>Failed to Lockout</w:t>
      </w:r>
      <w:r w:rsidRPr="00FA0C18">
        <w:rPr>
          <w:sz w:val="20"/>
        </w:rPr>
        <w:tab/>
      </w:r>
      <w:r w:rsidRPr="00FA0C18">
        <w:rPr>
          <w:sz w:val="20"/>
        </w:rPr>
        <w:tab/>
        <w:t>Careless Handling of Material</w:t>
      </w:r>
      <w:r w:rsidRPr="00FA0C18">
        <w:rPr>
          <w:sz w:val="20"/>
        </w:rPr>
        <w:tab/>
        <w:t>Unsafe use of Equipment</w:t>
      </w:r>
    </w:p>
    <w:p w:rsidR="006646AE" w:rsidRPr="00FA0C18" w:rsidRDefault="006646AE" w:rsidP="006646AE">
      <w:pPr>
        <w:widowControl w:val="0"/>
        <w:tabs>
          <w:tab w:val="left" w:pos="-1440"/>
        </w:tabs>
        <w:rPr>
          <w:sz w:val="20"/>
        </w:rPr>
      </w:pPr>
      <w:r w:rsidRPr="00FA0C18">
        <w:rPr>
          <w:sz w:val="20"/>
        </w:rPr>
        <w:t>Obstructed access/exit</w:t>
      </w:r>
      <w:r w:rsidRPr="00FA0C18">
        <w:rPr>
          <w:sz w:val="20"/>
        </w:rPr>
        <w:tab/>
      </w:r>
      <w:r w:rsidRPr="00FA0C18">
        <w:rPr>
          <w:sz w:val="20"/>
        </w:rPr>
        <w:tab/>
        <w:t>Careless Fire Prevention</w:t>
      </w:r>
      <w:r w:rsidRPr="00FA0C18">
        <w:rPr>
          <w:sz w:val="20"/>
        </w:rPr>
        <w:tab/>
      </w:r>
      <w:r w:rsidRPr="00FA0C18">
        <w:rPr>
          <w:sz w:val="20"/>
        </w:rPr>
        <w:tab/>
        <w:t>Failed Safety Rules</w:t>
      </w:r>
    </w:p>
    <w:p w:rsidR="006646AE" w:rsidRPr="00FA0C18" w:rsidRDefault="006646AE" w:rsidP="006646AE">
      <w:pPr>
        <w:widowControl w:val="0"/>
        <w:tabs>
          <w:tab w:val="left" w:pos="-1440"/>
        </w:tabs>
        <w:rPr>
          <w:sz w:val="20"/>
        </w:rPr>
      </w:pPr>
      <w:r w:rsidRPr="00FA0C18">
        <w:rPr>
          <w:sz w:val="20"/>
        </w:rPr>
        <w:t>Unsafe Electrical Use</w:t>
      </w:r>
      <w:r w:rsidRPr="00FA0C18">
        <w:rPr>
          <w:sz w:val="20"/>
        </w:rPr>
        <w:tab/>
      </w:r>
      <w:r w:rsidRPr="00FA0C18">
        <w:rPr>
          <w:sz w:val="20"/>
        </w:rPr>
        <w:tab/>
        <w:t>Improper use of Power Tools</w:t>
      </w:r>
      <w:r w:rsidRPr="00FA0C18">
        <w:rPr>
          <w:sz w:val="20"/>
        </w:rPr>
        <w:tab/>
        <w:t>Careless</w:t>
      </w:r>
    </w:p>
    <w:p w:rsidR="006646AE" w:rsidRPr="00FA0C18" w:rsidRDefault="006646AE" w:rsidP="006646AE">
      <w:pPr>
        <w:widowControl w:val="0"/>
        <w:tabs>
          <w:tab w:val="left" w:pos="-1440"/>
        </w:tabs>
        <w:rPr>
          <w:b/>
          <w:bCs/>
          <w:sz w:val="20"/>
        </w:rPr>
      </w:pPr>
      <w:r w:rsidRPr="00FA0C18">
        <w:rPr>
          <w:sz w:val="20"/>
        </w:rPr>
        <w:t>Other __________________</w:t>
      </w:r>
      <w:r w:rsidRPr="00FA0C18">
        <w:rPr>
          <w:sz w:val="20"/>
        </w:rPr>
        <w:tab/>
      </w:r>
      <w:r w:rsidRPr="00FA0C18">
        <w:rPr>
          <w:sz w:val="20"/>
        </w:rPr>
        <w:tab/>
      </w:r>
      <w:r w:rsidRPr="00FA0C18">
        <w:rPr>
          <w:sz w:val="20"/>
        </w:rPr>
        <w:tab/>
      </w:r>
      <w:r w:rsidRPr="00FA0C18">
        <w:rPr>
          <w:sz w:val="20"/>
        </w:rPr>
        <w:tab/>
      </w:r>
    </w:p>
    <w:p w:rsidR="006646AE" w:rsidRPr="00FA0C18" w:rsidRDefault="006646AE" w:rsidP="006646AE">
      <w:pPr>
        <w:widowControl w:val="0"/>
        <w:tabs>
          <w:tab w:val="left" w:pos="-1440"/>
        </w:tabs>
        <w:ind w:left="7200" w:hanging="7200"/>
        <w:rPr>
          <w:b/>
          <w:bCs/>
          <w:sz w:val="20"/>
        </w:rPr>
      </w:pPr>
    </w:p>
    <w:p w:rsidR="006646AE" w:rsidRPr="00FA0C18" w:rsidRDefault="006646AE" w:rsidP="006646AE">
      <w:pPr>
        <w:widowControl w:val="0"/>
        <w:tabs>
          <w:tab w:val="left" w:pos="-1440"/>
        </w:tabs>
        <w:ind w:left="-1440" w:firstLine="1440"/>
        <w:rPr>
          <w:sz w:val="20"/>
        </w:rPr>
      </w:pPr>
      <w:r w:rsidRPr="00FA0C18">
        <w:rPr>
          <w:b/>
          <w:bCs/>
          <w:sz w:val="20"/>
        </w:rPr>
        <w:t>Previous warning</w:t>
      </w:r>
      <w:r w:rsidRPr="00FA0C18">
        <w:rPr>
          <w:sz w:val="20"/>
        </w:rPr>
        <w:tab/>
        <w:t xml:space="preserve">    Oral </w:t>
      </w:r>
      <w:r w:rsidRPr="00FA0C18">
        <w:rPr>
          <w:sz w:val="20"/>
        </w:rPr>
        <w:tab/>
        <w:t>Written</w:t>
      </w:r>
      <w:r w:rsidRPr="00FA0C18">
        <w:rPr>
          <w:sz w:val="20"/>
        </w:rPr>
        <w:tab/>
        <w:t>Date</w:t>
      </w:r>
      <w:r w:rsidRPr="00FA0C18">
        <w:rPr>
          <w:sz w:val="20"/>
        </w:rPr>
        <w:tab/>
      </w:r>
      <w:r w:rsidRPr="00FA0C18">
        <w:rPr>
          <w:sz w:val="20"/>
        </w:rPr>
        <w:tab/>
        <w:t>by Whom</w:t>
      </w:r>
    </w:p>
    <w:p w:rsidR="006646AE" w:rsidRPr="00FA0C18" w:rsidRDefault="006646AE" w:rsidP="006646AE">
      <w:pPr>
        <w:widowControl w:val="0"/>
        <w:tabs>
          <w:tab w:val="left" w:pos="-2610"/>
        </w:tabs>
        <w:ind w:left="-1440" w:firstLine="1440"/>
        <w:rPr>
          <w:sz w:val="20"/>
        </w:rPr>
      </w:pPr>
      <w:r w:rsidRPr="00FA0C18">
        <w:rPr>
          <w:sz w:val="20"/>
        </w:rPr>
        <w:t>1</w:t>
      </w:r>
      <w:r w:rsidRPr="00FA0C18">
        <w:rPr>
          <w:sz w:val="20"/>
          <w:vertAlign w:val="superscript"/>
        </w:rPr>
        <w:t>st</w:t>
      </w:r>
      <w:r w:rsidRPr="00FA0C18">
        <w:rPr>
          <w:sz w:val="20"/>
        </w:rPr>
        <w:t xml:space="preserve"> warning</w:t>
      </w:r>
      <w:r w:rsidRPr="00FA0C18">
        <w:rPr>
          <w:sz w:val="20"/>
        </w:rPr>
        <w:tab/>
      </w:r>
      <w:r w:rsidRPr="00FA0C18">
        <w:rPr>
          <w:sz w:val="20"/>
        </w:rPr>
        <w:tab/>
        <w:t xml:space="preserve">   yes  no</w:t>
      </w:r>
      <w:r w:rsidRPr="00FA0C18">
        <w:rPr>
          <w:sz w:val="20"/>
        </w:rPr>
        <w:tab/>
        <w:t xml:space="preserve"> yes  no</w:t>
      </w:r>
      <w:r w:rsidRPr="00FA0C18">
        <w:rPr>
          <w:sz w:val="20"/>
        </w:rPr>
        <w:tab/>
        <w:t>________        _______________________</w:t>
      </w:r>
    </w:p>
    <w:p w:rsidR="006646AE" w:rsidRPr="00FA0C18" w:rsidRDefault="006646AE" w:rsidP="006646AE">
      <w:pPr>
        <w:widowControl w:val="0"/>
        <w:tabs>
          <w:tab w:val="left" w:pos="-1440"/>
        </w:tabs>
        <w:ind w:left="-1440" w:firstLine="1440"/>
        <w:rPr>
          <w:sz w:val="20"/>
        </w:rPr>
      </w:pPr>
      <w:r w:rsidRPr="00FA0C18">
        <w:rPr>
          <w:sz w:val="20"/>
        </w:rPr>
        <w:t>2</w:t>
      </w:r>
      <w:r w:rsidRPr="00FA0C18">
        <w:rPr>
          <w:sz w:val="20"/>
          <w:vertAlign w:val="superscript"/>
        </w:rPr>
        <w:t>nd</w:t>
      </w:r>
      <w:r w:rsidRPr="00FA0C18">
        <w:rPr>
          <w:sz w:val="20"/>
        </w:rPr>
        <w:t xml:space="preserve"> warning</w:t>
      </w:r>
      <w:r w:rsidRPr="00FA0C18">
        <w:rPr>
          <w:sz w:val="20"/>
        </w:rPr>
        <w:tab/>
      </w:r>
      <w:r w:rsidRPr="00FA0C18">
        <w:rPr>
          <w:sz w:val="20"/>
        </w:rPr>
        <w:tab/>
        <w:t xml:space="preserve">   yes  no</w:t>
      </w:r>
      <w:r w:rsidRPr="00FA0C18">
        <w:rPr>
          <w:sz w:val="20"/>
        </w:rPr>
        <w:tab/>
        <w:t xml:space="preserve"> yes  no</w:t>
      </w:r>
      <w:r w:rsidRPr="00FA0C18">
        <w:rPr>
          <w:sz w:val="20"/>
        </w:rPr>
        <w:tab/>
        <w:t>________</w:t>
      </w:r>
      <w:r w:rsidRPr="00FA0C18">
        <w:rPr>
          <w:sz w:val="20"/>
        </w:rPr>
        <w:tab/>
        <w:t>_______________________</w:t>
      </w:r>
    </w:p>
    <w:p w:rsidR="006646AE" w:rsidRPr="00FA0C18" w:rsidRDefault="006646AE" w:rsidP="006646AE">
      <w:pPr>
        <w:widowControl w:val="0"/>
        <w:tabs>
          <w:tab w:val="left" w:pos="-1440"/>
        </w:tabs>
        <w:ind w:left="-1440" w:firstLine="1440"/>
        <w:rPr>
          <w:sz w:val="20"/>
        </w:rPr>
      </w:pPr>
      <w:r w:rsidRPr="00FA0C18">
        <w:rPr>
          <w:sz w:val="20"/>
        </w:rPr>
        <w:t>3</w:t>
      </w:r>
      <w:r w:rsidRPr="00FA0C18">
        <w:rPr>
          <w:sz w:val="20"/>
          <w:vertAlign w:val="superscript"/>
        </w:rPr>
        <w:t>rd</w:t>
      </w:r>
      <w:r w:rsidRPr="00FA0C18">
        <w:rPr>
          <w:sz w:val="20"/>
        </w:rPr>
        <w:t xml:space="preserve"> warning</w:t>
      </w:r>
      <w:r w:rsidRPr="00FA0C18">
        <w:rPr>
          <w:sz w:val="20"/>
        </w:rPr>
        <w:tab/>
      </w:r>
      <w:r w:rsidRPr="00FA0C18">
        <w:rPr>
          <w:sz w:val="20"/>
        </w:rPr>
        <w:tab/>
        <w:t xml:space="preserve">   yes  no</w:t>
      </w:r>
      <w:r w:rsidRPr="00FA0C18">
        <w:rPr>
          <w:sz w:val="20"/>
        </w:rPr>
        <w:tab/>
        <w:t xml:space="preserve"> yes  no</w:t>
      </w:r>
      <w:r w:rsidRPr="00FA0C18">
        <w:rPr>
          <w:sz w:val="20"/>
        </w:rPr>
        <w:tab/>
        <w:t>________</w:t>
      </w:r>
      <w:r w:rsidRPr="00FA0C18">
        <w:rPr>
          <w:sz w:val="20"/>
        </w:rPr>
        <w:tab/>
        <w:t>_______________________</w:t>
      </w:r>
    </w:p>
    <w:p w:rsidR="006646AE" w:rsidRPr="00FA0C18" w:rsidRDefault="006646AE" w:rsidP="006646AE">
      <w:pPr>
        <w:widowControl w:val="0"/>
        <w:tabs>
          <w:tab w:val="left" w:pos="-1440"/>
        </w:tabs>
        <w:rPr>
          <w:sz w:val="20"/>
        </w:rPr>
      </w:pPr>
    </w:p>
    <w:p w:rsidR="006646AE" w:rsidRPr="00FA0C18" w:rsidRDefault="006646AE" w:rsidP="006646AE">
      <w:pPr>
        <w:widowControl w:val="0"/>
        <w:tabs>
          <w:tab w:val="left" w:pos="-1440"/>
        </w:tabs>
        <w:rPr>
          <w:b/>
          <w:bCs/>
          <w:sz w:val="20"/>
        </w:rPr>
      </w:pPr>
      <w:r w:rsidRPr="00FA0C18">
        <w:rPr>
          <w:b/>
          <w:bCs/>
          <w:sz w:val="20"/>
        </w:rPr>
        <w:t>Violator’s statement</w:t>
      </w:r>
    </w:p>
    <w:p w:rsidR="006646AE" w:rsidRPr="00FA0C18" w:rsidRDefault="006646AE" w:rsidP="006646AE">
      <w:pPr>
        <w:widowControl w:val="0"/>
        <w:tabs>
          <w:tab w:val="left" w:pos="-1440"/>
        </w:tabs>
        <w:rPr>
          <w:b/>
          <w:bCs/>
          <w:sz w:val="20"/>
        </w:rPr>
      </w:pPr>
      <w:r w:rsidRPr="00FA0C18">
        <w:rPr>
          <w:b/>
          <w:bCs/>
          <w:sz w:val="20"/>
        </w:rPr>
        <w:t>___________________________________________________________________________________________________________________________________________________________________________________________________________________________________________________</w:t>
      </w:r>
    </w:p>
    <w:p w:rsidR="006646AE" w:rsidRPr="00FA0C18" w:rsidRDefault="006646AE" w:rsidP="006646AE">
      <w:pPr>
        <w:widowControl w:val="0"/>
        <w:tabs>
          <w:tab w:val="left" w:pos="-1440"/>
        </w:tabs>
        <w:rPr>
          <w:b/>
          <w:bCs/>
          <w:sz w:val="20"/>
        </w:rPr>
      </w:pPr>
    </w:p>
    <w:p w:rsidR="006646AE" w:rsidRPr="00FA0C18" w:rsidRDefault="006646AE" w:rsidP="006646AE">
      <w:pPr>
        <w:widowControl w:val="0"/>
        <w:rPr>
          <w:b/>
          <w:sz w:val="20"/>
        </w:rPr>
      </w:pPr>
      <w:r w:rsidRPr="00FA0C18">
        <w:rPr>
          <w:b/>
          <w:sz w:val="20"/>
        </w:rPr>
        <w:t>Employer statement</w:t>
      </w:r>
    </w:p>
    <w:p w:rsidR="006646AE" w:rsidRPr="00FA0C18" w:rsidRDefault="006646AE" w:rsidP="006646AE">
      <w:pPr>
        <w:widowControl w:val="0"/>
        <w:rPr>
          <w:sz w:val="20"/>
        </w:rPr>
      </w:pPr>
      <w:r w:rsidRPr="00FA0C18">
        <w:rPr>
          <w:sz w:val="20"/>
        </w:rPr>
        <w:t xml:space="preserve">___________________________________________________________________________________________________________________________________________________________________________________________________________________________________________________      </w:t>
      </w:r>
      <w:r w:rsidRPr="00FA0C18">
        <w:rPr>
          <w:sz w:val="20"/>
        </w:rPr>
        <w:tab/>
      </w:r>
      <w:r w:rsidRPr="00FA0C18">
        <w:rPr>
          <w:sz w:val="20"/>
        </w:rPr>
        <w:tab/>
      </w:r>
    </w:p>
    <w:p w:rsidR="006646AE" w:rsidRPr="00FA0C18" w:rsidRDefault="006646AE" w:rsidP="006646AE">
      <w:pPr>
        <w:widowControl w:val="0"/>
        <w:rPr>
          <w:sz w:val="20"/>
        </w:rPr>
      </w:pPr>
      <w:r w:rsidRPr="00FA0C18">
        <w:rPr>
          <w:b/>
          <w:sz w:val="20"/>
        </w:rPr>
        <w:t>Action to be taken</w:t>
      </w:r>
      <w:r w:rsidRPr="00FA0C18">
        <w:rPr>
          <w:sz w:val="20"/>
        </w:rPr>
        <w:t xml:space="preserve">   __ Warning   __Probation   __ Suspension   __ Dismissal   __ Other__________</w:t>
      </w:r>
    </w:p>
    <w:p w:rsidR="006646AE" w:rsidRPr="00FA0C18" w:rsidRDefault="006646AE" w:rsidP="006646AE">
      <w:pPr>
        <w:widowControl w:val="0"/>
        <w:rPr>
          <w:sz w:val="20"/>
        </w:rPr>
      </w:pPr>
    </w:p>
    <w:p w:rsidR="006646AE" w:rsidRPr="00FA0C18" w:rsidRDefault="006646AE" w:rsidP="006646AE">
      <w:pPr>
        <w:widowControl w:val="0"/>
        <w:rPr>
          <w:sz w:val="20"/>
        </w:rPr>
      </w:pPr>
      <w:r w:rsidRPr="00FA0C18">
        <w:rPr>
          <w:b/>
          <w:sz w:val="20"/>
        </w:rPr>
        <w:t>Consequence should incident occur again</w:t>
      </w:r>
      <w:r w:rsidRPr="00FA0C18">
        <w:rPr>
          <w:sz w:val="20"/>
        </w:rPr>
        <w:t xml:space="preserve"> __________________________________________________________________________________________________________________________________________________________________</w:t>
      </w:r>
    </w:p>
    <w:p w:rsidR="006646AE" w:rsidRPr="00FA0C18" w:rsidRDefault="006646AE" w:rsidP="006646AE">
      <w:pPr>
        <w:widowControl w:val="0"/>
        <w:rPr>
          <w:b/>
          <w:sz w:val="20"/>
        </w:rPr>
      </w:pPr>
    </w:p>
    <w:p w:rsidR="006646AE" w:rsidRPr="00FA0C18" w:rsidRDefault="006646AE" w:rsidP="006646AE">
      <w:pPr>
        <w:widowControl w:val="0"/>
        <w:rPr>
          <w:b/>
          <w:bCs/>
          <w:sz w:val="20"/>
        </w:rPr>
      </w:pPr>
    </w:p>
    <w:p w:rsidR="006646AE" w:rsidRPr="00FA0C18" w:rsidRDefault="006646AE" w:rsidP="006646AE">
      <w:pPr>
        <w:widowControl w:val="0"/>
        <w:rPr>
          <w:b/>
          <w:bCs/>
          <w:sz w:val="20"/>
        </w:rPr>
      </w:pPr>
      <w:r w:rsidRPr="00FA0C18">
        <w:rPr>
          <w:b/>
          <w:bCs/>
          <w:sz w:val="20"/>
        </w:rPr>
        <w:t>I Have Read This Employee Warning Notice And Understand It.</w:t>
      </w:r>
    </w:p>
    <w:p w:rsidR="006646AE" w:rsidRPr="00FA0C18" w:rsidRDefault="006646AE" w:rsidP="006646AE">
      <w:pPr>
        <w:widowControl w:val="0"/>
        <w:rPr>
          <w:b/>
          <w:bCs/>
          <w:sz w:val="20"/>
        </w:rPr>
      </w:pPr>
    </w:p>
    <w:p w:rsidR="006646AE" w:rsidRPr="00FA0C18" w:rsidRDefault="006646AE" w:rsidP="006646AE">
      <w:pPr>
        <w:widowControl w:val="0"/>
        <w:rPr>
          <w:b/>
          <w:bCs/>
          <w:sz w:val="20"/>
        </w:rPr>
      </w:pPr>
      <w:r w:rsidRPr="00FA0C18">
        <w:rPr>
          <w:b/>
          <w:bCs/>
          <w:sz w:val="20"/>
        </w:rPr>
        <w:t>Signature of violator ______________________________________________Date _______</w:t>
      </w:r>
    </w:p>
    <w:p w:rsidR="006646AE" w:rsidRPr="00FA0C18" w:rsidRDefault="006646AE" w:rsidP="006646AE">
      <w:pPr>
        <w:widowControl w:val="0"/>
        <w:rPr>
          <w:b/>
          <w:bCs/>
          <w:sz w:val="20"/>
        </w:rPr>
      </w:pPr>
    </w:p>
    <w:p w:rsidR="006646AE" w:rsidRPr="00FA0C18" w:rsidRDefault="006646AE" w:rsidP="006646AE">
      <w:pPr>
        <w:widowControl w:val="0"/>
        <w:rPr>
          <w:b/>
          <w:bCs/>
          <w:sz w:val="20"/>
        </w:rPr>
      </w:pPr>
      <w:r w:rsidRPr="00FA0C18">
        <w:rPr>
          <w:b/>
          <w:bCs/>
          <w:sz w:val="20"/>
        </w:rPr>
        <w:t>Signature of employee issuing the warning ___________________________ Date _______</w:t>
      </w:r>
    </w:p>
    <w:p w:rsidR="006646AE" w:rsidRPr="00FA0C18" w:rsidRDefault="006646AE" w:rsidP="006646AE">
      <w:pPr>
        <w:widowControl w:val="0"/>
        <w:rPr>
          <w:b/>
          <w:bCs/>
          <w:sz w:val="20"/>
        </w:rPr>
      </w:pPr>
    </w:p>
    <w:p w:rsidR="006646AE" w:rsidRPr="00FA0C18" w:rsidRDefault="006646AE" w:rsidP="006646AE">
      <w:pPr>
        <w:widowControl w:val="0"/>
        <w:rPr>
          <w:b/>
          <w:bCs/>
          <w:sz w:val="20"/>
        </w:rPr>
      </w:pPr>
      <w:r w:rsidRPr="00FA0C18">
        <w:rPr>
          <w:b/>
          <w:bCs/>
          <w:sz w:val="20"/>
        </w:rPr>
        <w:t>Signature of supervisor ___________________________________________Date ________</w:t>
      </w: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rPr>
          <w:rFonts w:ascii="Times New Roman" w:hAnsi="Times New Roman" w:cs="Times New Roman"/>
          <w:b/>
        </w:rPr>
      </w:pPr>
      <w:r>
        <w:rPr>
          <w:rFonts w:ascii="Times New Roman" w:hAnsi="Times New Roman" w:cs="Times New Roman"/>
          <w:b/>
        </w:rPr>
        <w:t>Attachment 3</w:t>
      </w:r>
    </w:p>
    <w:p w:rsidR="006646AE" w:rsidRPr="002436C5" w:rsidRDefault="006646AE" w:rsidP="006646AE">
      <w:pPr>
        <w:pStyle w:val="NormalWeb"/>
        <w:widowControl w:val="0"/>
        <w:tabs>
          <w:tab w:val="left" w:pos="1635"/>
        </w:tabs>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2DE8AE46" wp14:editId="52728C4B">
                <wp:simplePos x="0" y="0"/>
                <wp:positionH relativeFrom="column">
                  <wp:posOffset>2388870</wp:posOffset>
                </wp:positionH>
                <wp:positionV relativeFrom="paragraph">
                  <wp:posOffset>1270</wp:posOffset>
                </wp:positionV>
                <wp:extent cx="1514475" cy="400050"/>
                <wp:effectExtent l="9525" t="13335" r="9525" b="571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00050"/>
                        </a:xfrm>
                        <a:prstGeom prst="rect">
                          <a:avLst/>
                        </a:prstGeom>
                        <a:solidFill>
                          <a:srgbClr val="FFFFFF"/>
                        </a:solidFill>
                        <a:ln w="9525">
                          <a:solidFill>
                            <a:srgbClr val="000000"/>
                          </a:solidFill>
                          <a:miter lim="800000"/>
                          <a:headEnd/>
                          <a:tailEnd/>
                        </a:ln>
                      </wps:spPr>
                      <wps:txbx>
                        <w:txbxContent>
                          <w:p w:rsidR="006646AE" w:rsidRDefault="006646AE" w:rsidP="006646AE">
                            <w:r>
                              <w:t>Lockout/</w:t>
                            </w:r>
                            <w:r w:rsidR="008D05E2">
                              <w:t>Tag out</w:t>
                            </w:r>
                            <w:r>
                              <w:t xml:space="preserv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8AE46" id="_x0000_t202" coordsize="21600,21600" o:spt="202" path="m,l,21600r21600,l21600,xe">
                <v:stroke joinstyle="miter"/>
                <v:path gradientshapeok="t" o:connecttype="rect"/>
              </v:shapetype>
              <v:shape id="Text Box 8" o:spid="_x0000_s1026" type="#_x0000_t202" style="position:absolute;margin-left:188.1pt;margin-top:.1pt;width:11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">
                <v:textbox>
                  <w:txbxContent>
                    <w:p w:rsidR="006646AE" w:rsidRDefault="006646AE" w:rsidP="006646AE">
                      <w:r>
                        <w:t>Lockout/</w:t>
                      </w:r>
                      <w:r w:rsidR="008D05E2">
                        <w:t>Tag out</w:t>
                      </w:r>
                      <w:r>
                        <w:t xml:space="preserve"> Log</w:t>
                      </w:r>
                    </w:p>
                  </w:txbxContent>
                </v:textbox>
              </v:shape>
            </w:pict>
          </mc:Fallback>
        </mc:AlternateContent>
      </w:r>
      <w:r>
        <w:rPr>
          <w:rFonts w:ascii="Times New Roman" w:hAnsi="Times New Roman" w:cs="Times New Roman"/>
          <w:b/>
        </w:rPr>
        <w:tab/>
      </w:r>
    </w:p>
    <w:p w:rsidR="006646AE" w:rsidRPr="00622ED5" w:rsidRDefault="006646AE" w:rsidP="006646AE">
      <w:pPr>
        <w:pStyle w:val="NormalWeb"/>
        <w:widowControl w:val="0"/>
        <w:spacing w:before="0" w:beforeAutospacing="0" w:after="0" w:afterAutospacing="0"/>
        <w:rPr>
          <w:rFonts w:ascii="Times New Roman" w:hAnsi="Times New Roman" w:cs="Times New Roman"/>
        </w:rPr>
      </w:pPr>
    </w:p>
    <w:tbl>
      <w:tblPr>
        <w:tblStyle w:val="TableGrid"/>
        <w:tblW w:w="10008" w:type="dxa"/>
        <w:tblLook w:val="04A0" w:firstRow="1" w:lastRow="0" w:firstColumn="1" w:lastColumn="0" w:noHBand="0" w:noVBand="1"/>
      </w:tblPr>
      <w:tblGrid>
        <w:gridCol w:w="1915"/>
        <w:gridCol w:w="1915"/>
        <w:gridCol w:w="1915"/>
        <w:gridCol w:w="1915"/>
        <w:gridCol w:w="2348"/>
      </w:tblGrid>
      <w:tr w:rsidR="006646AE" w:rsidTr="003262FD">
        <w:trPr>
          <w:trHeight w:val="720"/>
        </w:trPr>
        <w:tc>
          <w:tcPr>
            <w:tcW w:w="1915" w:type="dxa"/>
            <w:shd w:val="clear" w:color="auto" w:fill="BFBFBF"/>
          </w:tcPr>
          <w:p w:rsidR="006646AE" w:rsidRPr="006D0255" w:rsidRDefault="006646AE" w:rsidP="003262FD">
            <w:pPr>
              <w:pStyle w:val="NormalWeb"/>
              <w:widowControl w:val="0"/>
              <w:jc w:val="center"/>
              <w:rPr>
                <w:rFonts w:ascii="Tahoma" w:hAnsi="Tahoma" w:cs="Tahoma"/>
                <w:b/>
                <w:iCs/>
                <w:noProof/>
              </w:rPr>
            </w:pPr>
            <w:r w:rsidRPr="006D0255">
              <w:rPr>
                <w:rFonts w:ascii="Tahoma" w:hAnsi="Tahoma" w:cs="Tahoma"/>
                <w:b/>
                <w:iCs/>
                <w:noProof/>
              </w:rPr>
              <w:t>Building</w:t>
            </w:r>
          </w:p>
        </w:tc>
        <w:tc>
          <w:tcPr>
            <w:tcW w:w="1915" w:type="dxa"/>
            <w:shd w:val="clear" w:color="auto" w:fill="BFBFBF"/>
          </w:tcPr>
          <w:p w:rsidR="006646AE" w:rsidRPr="006D0255" w:rsidRDefault="006646AE" w:rsidP="003262FD">
            <w:pPr>
              <w:pStyle w:val="NormalWeb"/>
              <w:widowControl w:val="0"/>
              <w:jc w:val="center"/>
              <w:rPr>
                <w:rFonts w:ascii="Tahoma" w:hAnsi="Tahoma" w:cs="Tahoma"/>
                <w:b/>
                <w:iCs/>
                <w:noProof/>
              </w:rPr>
            </w:pPr>
            <w:r w:rsidRPr="006D0255">
              <w:rPr>
                <w:rFonts w:ascii="Tahoma" w:hAnsi="Tahoma" w:cs="Tahoma"/>
                <w:b/>
                <w:iCs/>
                <w:noProof/>
              </w:rPr>
              <w:t>Work Order Number</w:t>
            </w:r>
          </w:p>
        </w:tc>
        <w:tc>
          <w:tcPr>
            <w:tcW w:w="1915" w:type="dxa"/>
            <w:shd w:val="clear" w:color="auto" w:fill="BFBFBF"/>
          </w:tcPr>
          <w:p w:rsidR="006646AE" w:rsidRPr="006D0255" w:rsidRDefault="006646AE" w:rsidP="003262FD">
            <w:pPr>
              <w:pStyle w:val="NormalWeb"/>
              <w:widowControl w:val="0"/>
              <w:jc w:val="center"/>
              <w:rPr>
                <w:rFonts w:ascii="Tahoma" w:hAnsi="Tahoma" w:cs="Tahoma"/>
                <w:b/>
                <w:iCs/>
                <w:noProof/>
              </w:rPr>
            </w:pPr>
            <w:r w:rsidRPr="006D0255">
              <w:rPr>
                <w:rFonts w:ascii="Tahoma" w:hAnsi="Tahoma" w:cs="Tahoma"/>
                <w:b/>
                <w:iCs/>
                <w:noProof/>
              </w:rPr>
              <w:t>Date</w:t>
            </w:r>
          </w:p>
        </w:tc>
        <w:tc>
          <w:tcPr>
            <w:tcW w:w="1915" w:type="dxa"/>
            <w:shd w:val="clear" w:color="auto" w:fill="BFBFBF"/>
          </w:tcPr>
          <w:p w:rsidR="006646AE" w:rsidRPr="006D0255" w:rsidRDefault="006646AE" w:rsidP="003262FD">
            <w:pPr>
              <w:pStyle w:val="NormalWeb"/>
              <w:widowControl w:val="0"/>
              <w:jc w:val="center"/>
              <w:rPr>
                <w:rFonts w:ascii="Tahoma" w:hAnsi="Tahoma" w:cs="Tahoma"/>
                <w:b/>
                <w:iCs/>
                <w:noProof/>
              </w:rPr>
            </w:pPr>
            <w:r w:rsidRPr="006D0255">
              <w:rPr>
                <w:rFonts w:ascii="Tahoma" w:hAnsi="Tahoma" w:cs="Tahoma"/>
                <w:b/>
                <w:iCs/>
                <w:noProof/>
              </w:rPr>
              <w:t>Status</w:t>
            </w:r>
          </w:p>
        </w:tc>
        <w:tc>
          <w:tcPr>
            <w:tcW w:w="2348" w:type="dxa"/>
            <w:shd w:val="clear" w:color="auto" w:fill="BFBFBF"/>
          </w:tcPr>
          <w:p w:rsidR="006646AE" w:rsidRPr="006D0255" w:rsidRDefault="006646AE" w:rsidP="003262FD">
            <w:pPr>
              <w:pStyle w:val="NormalWeb"/>
              <w:widowControl w:val="0"/>
              <w:jc w:val="center"/>
              <w:rPr>
                <w:rFonts w:ascii="Tahoma" w:hAnsi="Tahoma" w:cs="Tahoma"/>
                <w:b/>
                <w:iCs/>
                <w:noProof/>
              </w:rPr>
            </w:pPr>
            <w:r w:rsidRPr="006D0255">
              <w:rPr>
                <w:rFonts w:ascii="Tahoma" w:hAnsi="Tahoma" w:cs="Tahoma"/>
                <w:b/>
                <w:iCs/>
                <w:noProof/>
              </w:rPr>
              <w:t>Person in Charge</w:t>
            </w:r>
          </w:p>
        </w:tc>
      </w:tr>
      <w:tr w:rsidR="006646AE" w:rsidTr="003262FD">
        <w:trPr>
          <w:trHeight w:val="1440"/>
        </w:trPr>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2348" w:type="dxa"/>
          </w:tcPr>
          <w:p w:rsidR="006646AE" w:rsidRDefault="006646AE" w:rsidP="003262FD">
            <w:pPr>
              <w:pStyle w:val="NormalWeb"/>
              <w:widowControl w:val="0"/>
              <w:jc w:val="center"/>
              <w:rPr>
                <w:rFonts w:ascii="Tahoma" w:hAnsi="Tahoma" w:cs="Tahoma"/>
                <w:i/>
                <w:iCs/>
                <w:noProof/>
              </w:rPr>
            </w:pPr>
          </w:p>
        </w:tc>
      </w:tr>
      <w:tr w:rsidR="006646AE" w:rsidTr="003262FD">
        <w:trPr>
          <w:trHeight w:val="1440"/>
        </w:trPr>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2348" w:type="dxa"/>
          </w:tcPr>
          <w:p w:rsidR="006646AE" w:rsidRDefault="006646AE" w:rsidP="003262FD">
            <w:pPr>
              <w:pStyle w:val="NormalWeb"/>
              <w:widowControl w:val="0"/>
              <w:jc w:val="center"/>
              <w:rPr>
                <w:rFonts w:ascii="Tahoma" w:hAnsi="Tahoma" w:cs="Tahoma"/>
                <w:i/>
                <w:iCs/>
                <w:noProof/>
              </w:rPr>
            </w:pPr>
          </w:p>
        </w:tc>
      </w:tr>
      <w:tr w:rsidR="006646AE" w:rsidTr="003262FD">
        <w:trPr>
          <w:trHeight w:val="1440"/>
        </w:trPr>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2348" w:type="dxa"/>
          </w:tcPr>
          <w:p w:rsidR="006646AE" w:rsidRDefault="006646AE" w:rsidP="003262FD">
            <w:pPr>
              <w:pStyle w:val="NormalWeb"/>
              <w:widowControl w:val="0"/>
              <w:jc w:val="center"/>
              <w:rPr>
                <w:rFonts w:ascii="Tahoma" w:hAnsi="Tahoma" w:cs="Tahoma"/>
                <w:i/>
                <w:iCs/>
                <w:noProof/>
              </w:rPr>
            </w:pPr>
          </w:p>
        </w:tc>
      </w:tr>
      <w:tr w:rsidR="006646AE" w:rsidTr="003262FD">
        <w:trPr>
          <w:trHeight w:val="1440"/>
        </w:trPr>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2348" w:type="dxa"/>
          </w:tcPr>
          <w:p w:rsidR="006646AE" w:rsidRDefault="006646AE" w:rsidP="003262FD">
            <w:pPr>
              <w:pStyle w:val="NormalWeb"/>
              <w:widowControl w:val="0"/>
              <w:jc w:val="center"/>
              <w:rPr>
                <w:rFonts w:ascii="Tahoma" w:hAnsi="Tahoma" w:cs="Tahoma"/>
                <w:i/>
                <w:iCs/>
                <w:noProof/>
              </w:rPr>
            </w:pPr>
          </w:p>
        </w:tc>
      </w:tr>
      <w:tr w:rsidR="006646AE" w:rsidTr="003262FD">
        <w:trPr>
          <w:trHeight w:val="1440"/>
        </w:trPr>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1915" w:type="dxa"/>
          </w:tcPr>
          <w:p w:rsidR="006646AE" w:rsidRDefault="006646AE" w:rsidP="003262FD">
            <w:pPr>
              <w:pStyle w:val="NormalWeb"/>
              <w:widowControl w:val="0"/>
              <w:jc w:val="center"/>
              <w:rPr>
                <w:rFonts w:ascii="Tahoma" w:hAnsi="Tahoma" w:cs="Tahoma"/>
                <w:i/>
                <w:iCs/>
                <w:noProof/>
              </w:rPr>
            </w:pPr>
          </w:p>
        </w:tc>
        <w:tc>
          <w:tcPr>
            <w:tcW w:w="2348" w:type="dxa"/>
          </w:tcPr>
          <w:p w:rsidR="006646AE" w:rsidRDefault="006646AE" w:rsidP="003262FD">
            <w:pPr>
              <w:pStyle w:val="NormalWeb"/>
              <w:widowControl w:val="0"/>
              <w:jc w:val="center"/>
              <w:rPr>
                <w:rFonts w:ascii="Tahoma" w:hAnsi="Tahoma" w:cs="Tahoma"/>
                <w:i/>
                <w:iCs/>
                <w:noProof/>
              </w:rPr>
            </w:pPr>
          </w:p>
        </w:tc>
      </w:tr>
    </w:tbl>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6646AE" w:rsidP="006646AE">
      <w:pPr>
        <w:pStyle w:val="NormalWeb"/>
        <w:widowControl w:val="0"/>
        <w:numPr>
          <w:ilvl w:val="1"/>
          <w:numId w:val="0"/>
        </w:numPr>
        <w:tabs>
          <w:tab w:val="num" w:pos="1440"/>
        </w:tabs>
        <w:ind w:left="1440"/>
        <w:rPr>
          <w:rFonts w:ascii="Times New Roman" w:hAnsi="Times New Roman" w:cs="Times New Roman"/>
        </w:rPr>
      </w:pPr>
    </w:p>
    <w:p w:rsidR="006646AE" w:rsidRDefault="00C40095" w:rsidP="006646AE">
      <w:pPr>
        <w:pStyle w:val="NormalWeb"/>
        <w:widowControl w:val="0"/>
        <w:numPr>
          <w:ilvl w:val="1"/>
          <w:numId w:val="0"/>
        </w:numPr>
        <w:tabs>
          <w:tab w:val="num" w:pos="1440"/>
        </w:tabs>
        <w:ind w:left="1440"/>
        <w:rPr>
          <w:rFonts w:ascii="Times New Roman" w:hAnsi="Times New Roman" w:cs="Times New Roman"/>
          <w:bCs/>
        </w:rPr>
        <w:sectPr w:rsidR="006646AE" w:rsidSect="000A1D2D">
          <w:headerReference w:type="default" r:id="rId12"/>
          <w:pgSz w:w="12240" w:h="15840"/>
          <w:pgMar w:top="432" w:right="1440" w:bottom="1008" w:left="1008" w:header="720" w:footer="720" w:gutter="0"/>
          <w:cols w:space="720"/>
          <w:docGrid w:linePitch="326"/>
        </w:sectPr>
      </w:pPr>
      <w:r>
        <w:rPr>
          <w:rFonts w:ascii="Tahoma" w:hAnsi="Tahoma" w:cs="Tahoma"/>
          <w:i/>
          <w:noProof/>
        </w:rPr>
        <mc:AlternateContent>
          <mc:Choice Requires="wps">
            <w:drawing>
              <wp:anchor distT="0" distB="0" distL="114300" distR="114300" simplePos="0" relativeHeight="251661312" behindDoc="0" locked="0" layoutInCell="1" allowOverlap="1" wp14:anchorId="480C8173" wp14:editId="22CEFBFC">
                <wp:simplePos x="0" y="0"/>
                <wp:positionH relativeFrom="column">
                  <wp:posOffset>93345</wp:posOffset>
                </wp:positionH>
                <wp:positionV relativeFrom="paragraph">
                  <wp:posOffset>149860</wp:posOffset>
                </wp:positionV>
                <wp:extent cx="1609725" cy="27622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16097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0095" w:rsidRDefault="00C40095" w:rsidP="00C40095">
                            <w:pPr>
                              <w:rPr>
                                <w:b/>
                                <w:bCs/>
                                <w:sz w:val="22"/>
                              </w:rPr>
                            </w:pPr>
                            <w:r>
                              <w:rPr>
                                <w:b/>
                                <w:bCs/>
                                <w:sz w:val="22"/>
                              </w:rPr>
                              <w:t>Attachment 4</w:t>
                            </w:r>
                          </w:p>
                          <w:p w:rsidR="00C40095" w:rsidRDefault="00C40095" w:rsidP="00C40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C8173" id="Text Box 44" o:spid="_x0000_s1027" type="#_x0000_t202" style="position:absolute;left:0;text-align:left;margin-left:7.35pt;margin-top:11.8pt;width:126.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" fillcolor="white [3201]" stroked="f" strokeweight=".5pt">
                <v:textbox>
                  <w:txbxContent>
                    <w:p w:rsidR="00C40095" w:rsidRDefault="00C40095" w:rsidP="00C40095">
                      <w:pPr>
                        <w:rPr>
                          <w:b/>
                          <w:bCs/>
                          <w:sz w:val="22"/>
                        </w:rPr>
                      </w:pPr>
                      <w:r>
                        <w:rPr>
                          <w:b/>
                          <w:bCs/>
                          <w:sz w:val="22"/>
                        </w:rPr>
                        <w:t>Attachment 4</w:t>
                      </w:r>
                    </w:p>
                    <w:p w:rsidR="00C40095" w:rsidRDefault="00C40095" w:rsidP="00C40095"/>
                  </w:txbxContent>
                </v:textbox>
              </v:shape>
            </w:pict>
          </mc:Fallback>
        </mc:AlternateContent>
      </w:r>
      <w:r>
        <w:rPr>
          <w:rFonts w:ascii="Tahoma" w:hAnsi="Tahoma" w:cs="Tahoma"/>
          <w:i/>
          <w:noProof/>
        </w:rPr>
        <w:drawing>
          <wp:inline distT="0" distB="0" distL="0" distR="0" wp14:anchorId="1058D641" wp14:editId="3B2040D9">
            <wp:extent cx="6217920" cy="5687779"/>
            <wp:effectExtent l="0" t="1588" r="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217920" cy="5687779"/>
                    </a:xfrm>
                    <a:prstGeom prst="rect">
                      <a:avLst/>
                    </a:prstGeom>
                    <a:noFill/>
                    <a:ln>
                      <a:noFill/>
                    </a:ln>
                  </pic:spPr>
                </pic:pic>
              </a:graphicData>
            </a:graphic>
          </wp:inline>
        </w:drawing>
      </w:r>
      <w:r w:rsidR="006646AE">
        <w:rPr>
          <w:rFonts w:ascii="Times New Roman" w:hAnsi="Times New Roman" w:cs="Times New Roman"/>
        </w:rPr>
        <w:t xml:space="preserve">                                           </w:t>
      </w:r>
    </w:p>
    <w:p w:rsidR="00C40095" w:rsidRDefault="00C40095" w:rsidP="00C40095">
      <w:pPr>
        <w:widowControl w:val="0"/>
        <w:rPr>
          <w:b/>
          <w:noProof/>
        </w:rPr>
      </w:pPr>
      <w:r>
        <w:rPr>
          <w:b/>
          <w:noProof/>
        </w:rPr>
        <w:lastRenderedPageBreak/>
        <w:t>Attachment 5</w:t>
      </w:r>
    </w:p>
    <w:p w:rsidR="00C40095" w:rsidRDefault="00C40095" w:rsidP="00C40095">
      <w:pPr>
        <w:widowControl w:val="0"/>
        <w:rPr>
          <w:b/>
          <w:bCs/>
          <w:sz w:val="22"/>
        </w:rPr>
      </w:pPr>
    </w:p>
    <w:p w:rsidR="00C40095" w:rsidRPr="00012CA2" w:rsidRDefault="00C40095" w:rsidP="00C40095">
      <w:pPr>
        <w:pStyle w:val="NormalWeb"/>
        <w:widowControl w:val="0"/>
        <w:ind w:firstLine="720"/>
        <w:rPr>
          <w:rFonts w:ascii="Times New Roman" w:hAnsi="Times New Roman" w:cs="Times New Roman"/>
          <w:b/>
          <w:bCs/>
          <w:u w:val="single"/>
        </w:rPr>
      </w:pPr>
      <w:r w:rsidRPr="00012CA2">
        <w:rPr>
          <w:rFonts w:ascii="Times New Roman" w:hAnsi="Times New Roman" w:cs="Times New Roman"/>
          <w:b/>
          <w:bCs/>
          <w:u w:val="single"/>
        </w:rPr>
        <w:t>LOCKOUT - TAG OUT AND SHUTDOWN PROCEDURES CHECKLIST</w:t>
      </w:r>
    </w:p>
    <w:p w:rsidR="00C40095" w:rsidRPr="00012CA2" w:rsidRDefault="00C40095" w:rsidP="00C40095">
      <w:pPr>
        <w:pStyle w:val="NormalWeb"/>
        <w:widowControl w:val="0"/>
        <w:rPr>
          <w:rFonts w:ascii="Times New Roman" w:hAnsi="Times New Roman" w:cs="Times New Roman"/>
          <w:b/>
          <w:bCs/>
        </w:rPr>
      </w:pPr>
      <w:r w:rsidRPr="00012CA2">
        <w:rPr>
          <w:rFonts w:ascii="Times New Roman" w:hAnsi="Times New Roman" w:cs="Times New Roman"/>
          <w:bCs/>
        </w:rPr>
        <w:t xml:space="preserve">Describe Equipment to be locked / tagged out:  </w:t>
      </w:r>
      <w:r w:rsidRPr="00012CA2">
        <w:rPr>
          <w:rFonts w:ascii="Times New Roman" w:hAnsi="Times New Roman" w:cs="Times New Roman"/>
          <w:b/>
          <w:bCs/>
        </w:rPr>
        <w:t>__________________________________________________________________________________________________________________________</w:t>
      </w:r>
    </w:p>
    <w:p w:rsidR="00C40095" w:rsidRPr="00012CA2" w:rsidRDefault="00C40095" w:rsidP="00C40095">
      <w:pPr>
        <w:pStyle w:val="NormalWeb"/>
        <w:widowControl w:val="0"/>
        <w:rPr>
          <w:rFonts w:ascii="Times New Roman" w:hAnsi="Times New Roman" w:cs="Times New Roman"/>
          <w:b/>
          <w:bCs/>
        </w:rPr>
      </w:pPr>
      <w:r w:rsidRPr="00012CA2">
        <w:rPr>
          <w:rFonts w:ascii="Times New Roman" w:hAnsi="Times New Roman" w:cs="Times New Roman"/>
          <w:b/>
          <w:bCs/>
        </w:rPr>
        <w:t>APPLICATION OF LOCKOUT/TAGOUT</w:t>
      </w:r>
    </w:p>
    <w:p w:rsidR="00C40095" w:rsidRDefault="00C40095" w:rsidP="00C40095">
      <w:pPr>
        <w:pStyle w:val="NormalWeb"/>
        <w:widowControl w:val="0"/>
        <w:rPr>
          <w:rFonts w:ascii="Times New Roman" w:hAnsi="Times New Roman" w:cs="Times New Roman"/>
        </w:rPr>
      </w:pPr>
      <w:r w:rsidRPr="00012CA2">
        <w:rPr>
          <w:rFonts w:ascii="Times New Roman" w:hAnsi="Times New Roman" w:cs="Times New Roman"/>
        </w:rPr>
        <w:t>1. Understand the hazard. (Circle all that apply)</w:t>
      </w:r>
    </w:p>
    <w:tbl>
      <w:tblPr>
        <w:tblW w:w="5000" w:type="pct"/>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1909"/>
        <w:gridCol w:w="7913"/>
      </w:tblGrid>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ELECTRICAL</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 xml:space="preserve">LOCATED  </w:t>
            </w:r>
          </w:p>
        </w:tc>
      </w:tr>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PNEUMATIC</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LOCATED </w:t>
            </w:r>
          </w:p>
        </w:tc>
      </w:tr>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CHEMICAL</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 xml:space="preserve">LOCATED  </w:t>
            </w:r>
          </w:p>
        </w:tc>
      </w:tr>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MECHANICAL</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 xml:space="preserve">LOCATED  </w:t>
            </w:r>
          </w:p>
        </w:tc>
      </w:tr>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THERMAL</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LOCATED </w:t>
            </w:r>
          </w:p>
        </w:tc>
      </w:tr>
      <w:tr w:rsidR="00C40095" w:rsidRPr="00012CA2" w:rsidTr="003262FD">
        <w:tc>
          <w:tcPr>
            <w:tcW w:w="972"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ULTRA VIOLET</w:t>
            </w:r>
          </w:p>
        </w:tc>
        <w:tc>
          <w:tcPr>
            <w:tcW w:w="4028" w:type="pct"/>
            <w:tcBorders>
              <w:top w:val="outset" w:sz="6" w:space="0" w:color="FFFFFF"/>
              <w:left w:val="outset" w:sz="6" w:space="0" w:color="FFFFFF"/>
              <w:bottom w:val="outset" w:sz="6" w:space="0" w:color="FFFFFF"/>
              <w:right w:val="outset" w:sz="6" w:space="0" w:color="FFFFFF"/>
            </w:tcBorders>
            <w:vAlign w:val="center"/>
          </w:tcPr>
          <w:p w:rsidR="00C40095" w:rsidRPr="00012CA2" w:rsidRDefault="00C40095" w:rsidP="003262FD">
            <w:pPr>
              <w:widowControl w:val="0"/>
            </w:pPr>
            <w:r w:rsidRPr="00012CA2">
              <w:t xml:space="preserve">LOCATED  </w:t>
            </w:r>
          </w:p>
        </w:tc>
      </w:tr>
    </w:tbl>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Initial</w:t>
      </w:r>
    </w:p>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_____ 2. Shut down the machinery/equipment following normal procedures.</w:t>
      </w:r>
    </w:p>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_____ 3. Isolate the source of energy by: (Check all that apply)</w:t>
      </w:r>
    </w:p>
    <w:p w:rsidR="00C40095" w:rsidRPr="00012CA2" w:rsidRDefault="00C40095" w:rsidP="00C40095">
      <w:pPr>
        <w:pStyle w:val="NormalWeb"/>
        <w:widowControl w:val="0"/>
        <w:ind w:left="720" w:right="720"/>
        <w:rPr>
          <w:rFonts w:ascii="Times New Roman" w:hAnsi="Times New Roman" w:cs="Times New Roman"/>
        </w:rPr>
      </w:pPr>
      <w:r w:rsidRPr="00012CA2">
        <w:rPr>
          <w:rFonts w:ascii="Times New Roman" w:hAnsi="Times New Roman" w:cs="Times New Roman"/>
        </w:rPr>
        <w:t>___ ELECTRICAL</w:t>
      </w:r>
    </w:p>
    <w:p w:rsidR="00C40095" w:rsidRPr="00012CA2" w:rsidRDefault="00C40095" w:rsidP="00C40095">
      <w:pPr>
        <w:pStyle w:val="NormalWeb"/>
        <w:widowControl w:val="0"/>
        <w:ind w:left="720" w:right="720"/>
        <w:rPr>
          <w:rFonts w:ascii="Times New Roman" w:hAnsi="Times New Roman" w:cs="Times New Roman"/>
        </w:rPr>
      </w:pPr>
      <w:r w:rsidRPr="00012CA2">
        <w:rPr>
          <w:rFonts w:ascii="Times New Roman" w:hAnsi="Times New Roman" w:cs="Times New Roman"/>
        </w:rPr>
        <w:t>___ VALVE</w:t>
      </w:r>
    </w:p>
    <w:p w:rsidR="00C40095" w:rsidRPr="00012CA2" w:rsidRDefault="00C40095" w:rsidP="00C40095">
      <w:pPr>
        <w:pStyle w:val="NormalWeb"/>
        <w:widowControl w:val="0"/>
        <w:ind w:left="720" w:right="720"/>
        <w:rPr>
          <w:rFonts w:ascii="Times New Roman" w:hAnsi="Times New Roman" w:cs="Times New Roman"/>
        </w:rPr>
      </w:pPr>
      <w:r w:rsidRPr="00012CA2">
        <w:rPr>
          <w:rFonts w:ascii="Times New Roman" w:hAnsi="Times New Roman" w:cs="Times New Roman"/>
        </w:rPr>
        <w:t>___ MECHANICAL/STORAGE/POTENTIAL ENERGY</w:t>
      </w:r>
    </w:p>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_____ 4. Secure the energy-controlling lockout by attaching a personal lock and completed tag to the lockout-enabling device. If more than one person will be performing the work, each must apply his own lock to a multiple lock device.</w:t>
      </w:r>
    </w:p>
    <w:p w:rsidR="00FA041E" w:rsidRDefault="00C40095" w:rsidP="00C40095">
      <w:pPr>
        <w:pStyle w:val="NormalWeb"/>
        <w:widowControl w:val="0"/>
        <w:numPr>
          <w:ilvl w:val="1"/>
          <w:numId w:val="0"/>
        </w:numPr>
        <w:tabs>
          <w:tab w:val="num" w:pos="1440"/>
        </w:tabs>
        <w:rPr>
          <w:rFonts w:ascii="Times New Roman" w:hAnsi="Times New Roman" w:cs="Times New Roman"/>
        </w:rPr>
      </w:pPr>
      <w:r w:rsidRPr="00012CA2">
        <w:rPr>
          <w:rFonts w:ascii="Times New Roman" w:hAnsi="Times New Roman" w:cs="Times New Roman"/>
        </w:rPr>
        <w:t>_____ 5. Release all stored energy in the______________________________________</w:t>
      </w:r>
    </w:p>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______6. Verify that no potential energy can be released.</w:t>
      </w:r>
    </w:p>
    <w:p w:rsidR="00C40095" w:rsidRPr="00012CA2" w:rsidRDefault="00C40095" w:rsidP="00C40095">
      <w:pPr>
        <w:pStyle w:val="NormalWeb"/>
        <w:widowControl w:val="0"/>
        <w:rPr>
          <w:rFonts w:ascii="Times New Roman" w:hAnsi="Times New Roman" w:cs="Times New Roman"/>
          <w:b/>
          <w:bCs/>
        </w:rPr>
      </w:pPr>
      <w:r w:rsidRPr="00012CA2">
        <w:rPr>
          <w:rFonts w:ascii="Times New Roman" w:hAnsi="Times New Roman" w:cs="Times New Roman"/>
          <w:b/>
          <w:bCs/>
        </w:rPr>
        <w:t>RELEASE FROM LOCKOUT/TAGOUT</w:t>
      </w:r>
    </w:p>
    <w:p w:rsidR="00C40095" w:rsidRPr="00012CA2" w:rsidRDefault="00C40095" w:rsidP="00C40095">
      <w:pPr>
        <w:pStyle w:val="NormalWeb"/>
        <w:widowControl w:val="0"/>
        <w:rPr>
          <w:rFonts w:ascii="Times New Roman" w:hAnsi="Times New Roman" w:cs="Times New Roman"/>
        </w:rPr>
      </w:pPr>
      <w:r w:rsidRPr="00012CA2">
        <w:rPr>
          <w:rFonts w:ascii="Times New Roman" w:hAnsi="Times New Roman" w:cs="Times New Roman"/>
        </w:rPr>
        <w:t xml:space="preserve">_____ 7. Inspect the surrounding area. Notify others in the area that the machinery/equipment is </w:t>
      </w:r>
      <w:r w:rsidRPr="00012CA2">
        <w:rPr>
          <w:rFonts w:ascii="Times New Roman" w:hAnsi="Times New Roman" w:cs="Times New Roman"/>
        </w:rPr>
        <w:lastRenderedPageBreak/>
        <w:t>operational and will be returned to service.</w:t>
      </w:r>
    </w:p>
    <w:p w:rsidR="00C40095" w:rsidRPr="00012CA2" w:rsidRDefault="00C40095" w:rsidP="00C40095">
      <w:pPr>
        <w:widowControl w:val="0"/>
        <w:rPr>
          <w:b/>
          <w:bCs/>
          <w:sz w:val="22"/>
        </w:rPr>
      </w:pPr>
      <w:r w:rsidRPr="00012CA2">
        <w:t>_____ 8. Remove personal lock(s), tag(s), and other lockout-enabling device.</w:t>
      </w:r>
    </w:p>
    <w:p w:rsidR="00C40095" w:rsidRDefault="00C40095" w:rsidP="00C40095">
      <w:pPr>
        <w:pStyle w:val="NormalWeb"/>
        <w:widowControl w:val="0"/>
        <w:rPr>
          <w:rFonts w:ascii="Times New Roman" w:hAnsi="Times New Roman" w:cs="Times New Roman"/>
          <w:b/>
          <w:bCs/>
          <w:u w:val="single"/>
        </w:rPr>
      </w:pPr>
    </w:p>
    <w:p w:rsidR="00C40095" w:rsidRDefault="00C40095" w:rsidP="00C40095">
      <w:pPr>
        <w:pStyle w:val="NormalWeb"/>
        <w:widowControl w:val="0"/>
        <w:rPr>
          <w:rFonts w:ascii="Times New Roman" w:hAnsi="Times New Roman" w:cs="Times New Roman"/>
          <w:b/>
          <w:bCs/>
          <w:u w:val="single"/>
        </w:rPr>
      </w:pPr>
      <w:r w:rsidRPr="00012CA2">
        <w:rPr>
          <w:rFonts w:ascii="Times New Roman" w:hAnsi="Times New Roman" w:cs="Times New Roman"/>
          <w:b/>
          <w:bCs/>
          <w:u w:val="single"/>
        </w:rPr>
        <w:t>Examples Of Energy Sources to Standard Equipment Found on Campus</w:t>
      </w:r>
    </w:p>
    <w:p w:rsidR="00C40095" w:rsidRPr="005934AA" w:rsidRDefault="00C40095" w:rsidP="00C40095">
      <w:pPr>
        <w:pStyle w:val="NormalWeb"/>
        <w:widowControl w:val="0"/>
        <w:rPr>
          <w:rFonts w:ascii="Times New Roman" w:hAnsi="Times New Roman" w:cs="Times New Roman"/>
          <w:b/>
          <w:bCs/>
          <w:u w:val="single"/>
        </w:rPr>
      </w:pPr>
      <w:r w:rsidRPr="00012CA2">
        <w:rPr>
          <w:rFonts w:ascii="Times New Roman" w:hAnsi="Times New Roman" w:cs="Times New Roman"/>
          <w:b/>
          <w:bCs/>
        </w:rPr>
        <w:t>Motors and associated equipment</w:t>
      </w:r>
    </w:p>
    <w:tbl>
      <w:tblPr>
        <w:tblW w:w="7560" w:type="dxa"/>
        <w:tblInd w:w="288" w:type="dxa"/>
        <w:tblLook w:val="01E0" w:firstRow="1" w:lastRow="1" w:firstColumn="1" w:lastColumn="1" w:noHBand="0" w:noVBand="0"/>
      </w:tblPr>
      <w:tblGrid>
        <w:gridCol w:w="2520"/>
        <w:gridCol w:w="5040"/>
      </w:tblGrid>
      <w:tr w:rsidR="00C40095" w:rsidRPr="00012CA2" w:rsidTr="003262FD">
        <w:tc>
          <w:tcPr>
            <w:tcW w:w="2520"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bCs/>
              </w:rPr>
              <w:t>Elevators</w:t>
            </w:r>
          </w:p>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rPr>
              <w:t>Fans</w:t>
            </w:r>
          </w:p>
        </w:tc>
        <w:tc>
          <w:tcPr>
            <w:tcW w:w="5040"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Air Conditioners and Refrigeration Equipment</w:t>
            </w:r>
          </w:p>
        </w:tc>
      </w:tr>
      <w:tr w:rsidR="00C40095" w:rsidRPr="00012CA2" w:rsidTr="003262FD">
        <w:tc>
          <w:tcPr>
            <w:tcW w:w="2520"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Pumps/Valves</w:t>
            </w:r>
          </w:p>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bCs/>
              </w:rPr>
              <w:t>Air compressors</w:t>
            </w:r>
          </w:p>
        </w:tc>
        <w:tc>
          <w:tcPr>
            <w:tcW w:w="5040"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Sensors (thermostats, fire stats, freeze stats)</w:t>
            </w:r>
          </w:p>
        </w:tc>
      </w:tr>
    </w:tbl>
    <w:p w:rsidR="00C40095" w:rsidRDefault="00C40095" w:rsidP="00C40095">
      <w:pPr>
        <w:pStyle w:val="NormalWeb"/>
        <w:widowControl w:val="0"/>
        <w:rPr>
          <w:rFonts w:ascii="Times New Roman" w:hAnsi="Times New Roman" w:cs="Times New Roman"/>
          <w:b/>
          <w:bCs/>
        </w:rPr>
      </w:pPr>
      <w:r w:rsidRPr="00012CA2">
        <w:rPr>
          <w:rFonts w:ascii="Times New Roman" w:hAnsi="Times New Roman" w:cs="Times New Roman"/>
          <w:b/>
          <w:bCs/>
        </w:rPr>
        <w:t>High voltage equipment</w:t>
      </w:r>
    </w:p>
    <w:tbl>
      <w:tblPr>
        <w:tblW w:w="4230" w:type="dxa"/>
        <w:tblInd w:w="288" w:type="dxa"/>
        <w:tblLook w:val="01E0" w:firstRow="1" w:lastRow="1" w:firstColumn="1" w:lastColumn="1" w:noHBand="0" w:noVBand="0"/>
      </w:tblPr>
      <w:tblGrid>
        <w:gridCol w:w="1641"/>
        <w:gridCol w:w="2589"/>
      </w:tblGrid>
      <w:tr w:rsidR="00C40095" w:rsidRPr="00012CA2" w:rsidTr="003262FD">
        <w:tc>
          <w:tcPr>
            <w:tcW w:w="1641"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rPr>
              <w:t>Switches</w:t>
            </w:r>
          </w:p>
        </w:tc>
        <w:tc>
          <w:tcPr>
            <w:tcW w:w="2589" w:type="dxa"/>
          </w:tcPr>
          <w:p w:rsidR="00C40095" w:rsidRPr="00012CA2" w:rsidRDefault="00C40095" w:rsidP="003262FD">
            <w:pPr>
              <w:pStyle w:val="NormalWeb"/>
              <w:widowControl w:val="0"/>
              <w:numPr>
                <w:ilvl w:val="0"/>
                <w:numId w:val="28"/>
              </w:numPr>
              <w:spacing w:before="0" w:beforeAutospacing="0" w:after="0" w:afterAutospacing="0"/>
              <w:rPr>
                <w:rFonts w:ascii="Times New Roman" w:hAnsi="Times New Roman" w:cs="Times New Roman"/>
                <w:bCs/>
              </w:rPr>
            </w:pPr>
            <w:r w:rsidRPr="00012CA2">
              <w:rPr>
                <w:rFonts w:ascii="Times New Roman" w:hAnsi="Times New Roman" w:cs="Times New Roman"/>
                <w:bCs/>
              </w:rPr>
              <w:t>Transformers</w:t>
            </w:r>
          </w:p>
        </w:tc>
      </w:tr>
      <w:tr w:rsidR="00C40095" w:rsidRPr="00012CA2" w:rsidTr="003262FD">
        <w:tc>
          <w:tcPr>
            <w:tcW w:w="1641"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Cables</w:t>
            </w:r>
          </w:p>
        </w:tc>
        <w:tc>
          <w:tcPr>
            <w:tcW w:w="2589" w:type="dxa"/>
          </w:tcPr>
          <w:p w:rsidR="00C40095" w:rsidRPr="00012CA2" w:rsidRDefault="00C40095" w:rsidP="003262FD">
            <w:pPr>
              <w:pStyle w:val="NormalWeb"/>
              <w:widowControl w:val="0"/>
              <w:numPr>
                <w:ilvl w:val="0"/>
                <w:numId w:val="28"/>
              </w:numPr>
              <w:spacing w:before="0" w:beforeAutospacing="0" w:after="0" w:afterAutospacing="0"/>
              <w:rPr>
                <w:rFonts w:ascii="Times New Roman" w:hAnsi="Times New Roman" w:cs="Times New Roman"/>
                <w:bCs/>
              </w:rPr>
            </w:pPr>
            <w:r w:rsidRPr="00012CA2">
              <w:rPr>
                <w:rFonts w:ascii="Times New Roman" w:hAnsi="Times New Roman" w:cs="Times New Roman"/>
                <w:bCs/>
              </w:rPr>
              <w:t>Switch gear</w:t>
            </w:r>
          </w:p>
        </w:tc>
      </w:tr>
    </w:tbl>
    <w:p w:rsidR="00C40095" w:rsidRDefault="00C40095" w:rsidP="00C40095">
      <w:pPr>
        <w:pStyle w:val="NormalWeb"/>
        <w:widowControl w:val="0"/>
        <w:rPr>
          <w:rFonts w:ascii="Times New Roman" w:hAnsi="Times New Roman" w:cs="Times New Roman"/>
          <w:b/>
          <w:bCs/>
        </w:rPr>
      </w:pPr>
      <w:r w:rsidRPr="00012CA2">
        <w:rPr>
          <w:rFonts w:ascii="Times New Roman" w:hAnsi="Times New Roman" w:cs="Times New Roman"/>
          <w:b/>
          <w:bCs/>
        </w:rPr>
        <w:t>Secondary equipment</w:t>
      </w:r>
    </w:p>
    <w:tbl>
      <w:tblPr>
        <w:tblW w:w="4230" w:type="dxa"/>
        <w:tblInd w:w="288" w:type="dxa"/>
        <w:tblLook w:val="01E0" w:firstRow="1" w:lastRow="1" w:firstColumn="1" w:lastColumn="1" w:noHBand="0" w:noVBand="0"/>
      </w:tblPr>
      <w:tblGrid>
        <w:gridCol w:w="2125"/>
        <w:gridCol w:w="2105"/>
      </w:tblGrid>
      <w:tr w:rsidR="00C40095" w:rsidRPr="00012CA2" w:rsidTr="003262FD">
        <w:tc>
          <w:tcPr>
            <w:tcW w:w="212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rPr>
              <w:t>Breakers</w:t>
            </w:r>
          </w:p>
        </w:tc>
        <w:tc>
          <w:tcPr>
            <w:tcW w:w="210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Cables</w:t>
            </w:r>
          </w:p>
        </w:tc>
      </w:tr>
      <w:tr w:rsidR="00C40095" w:rsidRPr="00012CA2" w:rsidTr="003262FD">
        <w:tc>
          <w:tcPr>
            <w:tcW w:w="2125" w:type="dxa"/>
          </w:tcPr>
          <w:p w:rsidR="00C40095" w:rsidRPr="00012CA2" w:rsidRDefault="00C40095" w:rsidP="003262FD">
            <w:pPr>
              <w:pStyle w:val="NormalWeb"/>
              <w:widowControl w:val="0"/>
              <w:numPr>
                <w:ilvl w:val="0"/>
                <w:numId w:val="28"/>
              </w:numPr>
              <w:tabs>
                <w:tab w:val="clear" w:pos="720"/>
                <w:tab w:val="num" w:pos="432"/>
              </w:tabs>
              <w:ind w:left="432"/>
              <w:rPr>
                <w:rFonts w:ascii="Times New Roman" w:hAnsi="Times New Roman" w:cs="Times New Roman"/>
              </w:rPr>
            </w:pPr>
            <w:r w:rsidRPr="00012CA2">
              <w:rPr>
                <w:rFonts w:ascii="Times New Roman" w:hAnsi="Times New Roman" w:cs="Times New Roman"/>
              </w:rPr>
              <w:t>Panels</w:t>
            </w:r>
          </w:p>
        </w:tc>
        <w:tc>
          <w:tcPr>
            <w:tcW w:w="210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Signage</w:t>
            </w:r>
          </w:p>
        </w:tc>
      </w:tr>
    </w:tbl>
    <w:p w:rsidR="00C40095" w:rsidRPr="00012CA2" w:rsidRDefault="00C40095" w:rsidP="00C40095">
      <w:pPr>
        <w:pStyle w:val="NormalWeb"/>
        <w:widowControl w:val="0"/>
        <w:spacing w:before="0" w:beforeAutospacing="0" w:after="120" w:afterAutospacing="0"/>
        <w:rPr>
          <w:rFonts w:ascii="Times New Roman" w:hAnsi="Times New Roman" w:cs="Times New Roman"/>
          <w:b/>
          <w:bCs/>
        </w:rPr>
      </w:pPr>
      <w:r w:rsidRPr="00012CA2">
        <w:rPr>
          <w:rFonts w:ascii="Times New Roman" w:hAnsi="Times New Roman" w:cs="Times New Roman"/>
          <w:b/>
          <w:bCs/>
        </w:rPr>
        <w:t>Lights</w:t>
      </w:r>
    </w:p>
    <w:tbl>
      <w:tblPr>
        <w:tblW w:w="4230" w:type="dxa"/>
        <w:tblInd w:w="288" w:type="dxa"/>
        <w:tblLook w:val="01E0" w:firstRow="1" w:lastRow="1" w:firstColumn="1" w:lastColumn="1" w:noHBand="0" w:noVBand="0"/>
      </w:tblPr>
      <w:tblGrid>
        <w:gridCol w:w="2125"/>
        <w:gridCol w:w="2105"/>
      </w:tblGrid>
      <w:tr w:rsidR="00C40095" w:rsidRPr="00012CA2" w:rsidTr="003262FD">
        <w:tc>
          <w:tcPr>
            <w:tcW w:w="212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Cs/>
              </w:rPr>
            </w:pPr>
            <w:r w:rsidRPr="00012CA2">
              <w:rPr>
                <w:rFonts w:ascii="Times New Roman" w:hAnsi="Times New Roman" w:cs="Times New Roman"/>
              </w:rPr>
              <w:t>Classroom</w:t>
            </w:r>
          </w:p>
        </w:tc>
        <w:tc>
          <w:tcPr>
            <w:tcW w:w="210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Exterior</w:t>
            </w:r>
          </w:p>
        </w:tc>
      </w:tr>
      <w:tr w:rsidR="00C40095" w:rsidRPr="00012CA2" w:rsidTr="003262FD">
        <w:tc>
          <w:tcPr>
            <w:tcW w:w="2125" w:type="dxa"/>
          </w:tcPr>
          <w:p w:rsidR="00C40095" w:rsidRPr="00012CA2" w:rsidRDefault="00C40095" w:rsidP="003262FD">
            <w:pPr>
              <w:pStyle w:val="NormalWeb"/>
              <w:widowControl w:val="0"/>
              <w:numPr>
                <w:ilvl w:val="0"/>
                <w:numId w:val="28"/>
              </w:numPr>
              <w:tabs>
                <w:tab w:val="clear" w:pos="720"/>
                <w:tab w:val="num" w:pos="432"/>
              </w:tabs>
              <w:ind w:left="432"/>
              <w:rPr>
                <w:rFonts w:ascii="Times New Roman" w:hAnsi="Times New Roman" w:cs="Times New Roman"/>
              </w:rPr>
            </w:pPr>
            <w:r w:rsidRPr="00012CA2">
              <w:rPr>
                <w:rFonts w:ascii="Times New Roman" w:hAnsi="Times New Roman" w:cs="Times New Roman"/>
              </w:rPr>
              <w:t>Emergency</w:t>
            </w:r>
          </w:p>
        </w:tc>
        <w:tc>
          <w:tcPr>
            <w:tcW w:w="210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Offices</w:t>
            </w:r>
          </w:p>
        </w:tc>
      </w:tr>
      <w:tr w:rsidR="00C40095" w:rsidRPr="00012CA2" w:rsidTr="003262FD">
        <w:tc>
          <w:tcPr>
            <w:tcW w:w="2125" w:type="dxa"/>
          </w:tcPr>
          <w:p w:rsidR="00C40095" w:rsidRPr="00012CA2" w:rsidRDefault="00C40095" w:rsidP="003262FD">
            <w:pPr>
              <w:pStyle w:val="NormalWeb"/>
              <w:widowControl w:val="0"/>
              <w:numPr>
                <w:ilvl w:val="0"/>
                <w:numId w:val="28"/>
              </w:numPr>
              <w:tabs>
                <w:tab w:val="clear" w:pos="720"/>
                <w:tab w:val="num" w:pos="432"/>
              </w:tabs>
              <w:ind w:left="432"/>
              <w:rPr>
                <w:rFonts w:ascii="Times New Roman" w:hAnsi="Times New Roman" w:cs="Times New Roman"/>
              </w:rPr>
            </w:pPr>
            <w:r w:rsidRPr="00012CA2">
              <w:rPr>
                <w:rFonts w:ascii="Times New Roman" w:hAnsi="Times New Roman" w:cs="Times New Roman"/>
              </w:rPr>
              <w:t>Hall</w:t>
            </w:r>
          </w:p>
        </w:tc>
        <w:tc>
          <w:tcPr>
            <w:tcW w:w="210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rPr>
            </w:pPr>
            <w:r w:rsidRPr="00012CA2">
              <w:rPr>
                <w:rFonts w:ascii="Times New Roman" w:hAnsi="Times New Roman" w:cs="Times New Roman"/>
              </w:rPr>
              <w:t>Exits</w:t>
            </w:r>
          </w:p>
        </w:tc>
      </w:tr>
    </w:tbl>
    <w:p w:rsidR="00C40095" w:rsidRPr="00012CA2" w:rsidRDefault="00C40095" w:rsidP="00C40095">
      <w:pPr>
        <w:pStyle w:val="NormalWeb"/>
        <w:widowControl w:val="0"/>
        <w:spacing w:before="0" w:beforeAutospacing="0" w:after="120" w:afterAutospacing="0"/>
        <w:rPr>
          <w:rFonts w:ascii="Times New Roman" w:hAnsi="Times New Roman" w:cs="Times New Roman"/>
          <w:b/>
          <w:bCs/>
        </w:rPr>
      </w:pPr>
      <w:r w:rsidRPr="00012CA2">
        <w:rPr>
          <w:rFonts w:ascii="Times New Roman" w:hAnsi="Times New Roman" w:cs="Times New Roman"/>
          <w:b/>
          <w:bCs/>
        </w:rPr>
        <w:t>Receptacles</w:t>
      </w:r>
    </w:p>
    <w:tbl>
      <w:tblPr>
        <w:tblW w:w="5310" w:type="dxa"/>
        <w:tblLook w:val="01E0" w:firstRow="1" w:lastRow="1" w:firstColumn="1" w:lastColumn="1" w:noHBand="0" w:noVBand="0"/>
      </w:tblPr>
      <w:tblGrid>
        <w:gridCol w:w="2125"/>
        <w:gridCol w:w="3185"/>
      </w:tblGrid>
      <w:tr w:rsidR="00C40095" w:rsidRPr="00012CA2" w:rsidTr="003262FD">
        <w:tc>
          <w:tcPr>
            <w:tcW w:w="2125" w:type="dxa"/>
          </w:tcPr>
          <w:p w:rsidR="00C40095" w:rsidRPr="00012CA2" w:rsidRDefault="00C40095" w:rsidP="003262FD">
            <w:pPr>
              <w:pStyle w:val="NormalWeb"/>
              <w:widowControl w:val="0"/>
              <w:numPr>
                <w:ilvl w:val="0"/>
                <w:numId w:val="28"/>
              </w:numPr>
              <w:spacing w:before="0" w:beforeAutospacing="0" w:after="0" w:afterAutospacing="0"/>
              <w:rPr>
                <w:rFonts w:ascii="Times New Roman" w:hAnsi="Times New Roman" w:cs="Times New Roman"/>
              </w:rPr>
            </w:pPr>
            <w:r w:rsidRPr="00012CA2">
              <w:rPr>
                <w:rFonts w:ascii="Times New Roman" w:hAnsi="Times New Roman" w:cs="Times New Roman"/>
              </w:rPr>
              <w:t>Wall</w:t>
            </w:r>
          </w:p>
        </w:tc>
        <w:tc>
          <w:tcPr>
            <w:tcW w:w="3185" w:type="dxa"/>
          </w:tcPr>
          <w:p w:rsidR="00C40095" w:rsidRPr="00012CA2" w:rsidRDefault="00C40095" w:rsidP="003262FD">
            <w:pPr>
              <w:pStyle w:val="NormalWeb"/>
              <w:widowControl w:val="0"/>
              <w:numPr>
                <w:ilvl w:val="0"/>
                <w:numId w:val="28"/>
              </w:numPr>
              <w:tabs>
                <w:tab w:val="clear" w:pos="720"/>
                <w:tab w:val="num" w:pos="432"/>
              </w:tabs>
              <w:spacing w:before="0" w:beforeAutospacing="0" w:after="0" w:afterAutospacing="0"/>
              <w:ind w:hanging="648"/>
              <w:rPr>
                <w:rFonts w:ascii="Times New Roman" w:hAnsi="Times New Roman" w:cs="Times New Roman"/>
                <w:b/>
                <w:bCs/>
              </w:rPr>
            </w:pPr>
            <w:r w:rsidRPr="00012CA2">
              <w:rPr>
                <w:rFonts w:ascii="Times New Roman" w:hAnsi="Times New Roman" w:cs="Times New Roman"/>
              </w:rPr>
              <w:t>Special use outlets</w:t>
            </w:r>
          </w:p>
        </w:tc>
      </w:tr>
      <w:tr w:rsidR="00C40095" w:rsidRPr="00012CA2" w:rsidTr="003262FD">
        <w:tc>
          <w:tcPr>
            <w:tcW w:w="2125" w:type="dxa"/>
          </w:tcPr>
          <w:p w:rsidR="00C40095" w:rsidRPr="00012CA2" w:rsidRDefault="00C40095" w:rsidP="003262FD">
            <w:pPr>
              <w:pStyle w:val="NormalWeb"/>
              <w:widowControl w:val="0"/>
              <w:numPr>
                <w:ilvl w:val="0"/>
                <w:numId w:val="28"/>
              </w:numPr>
              <w:spacing w:before="0" w:beforeAutospacing="0" w:after="0" w:afterAutospacing="0"/>
              <w:rPr>
                <w:rFonts w:ascii="Times New Roman" w:hAnsi="Times New Roman" w:cs="Times New Roman"/>
              </w:rPr>
            </w:pPr>
            <w:r w:rsidRPr="00012CA2">
              <w:rPr>
                <w:rFonts w:ascii="Times New Roman" w:hAnsi="Times New Roman" w:cs="Times New Roman"/>
              </w:rPr>
              <w:t>Floor</w:t>
            </w:r>
          </w:p>
        </w:tc>
        <w:tc>
          <w:tcPr>
            <w:tcW w:w="3185" w:type="dxa"/>
          </w:tcPr>
          <w:p w:rsidR="00C40095" w:rsidRPr="00012CA2" w:rsidRDefault="00C40095" w:rsidP="003262FD">
            <w:pPr>
              <w:pStyle w:val="NormalWeb"/>
              <w:widowControl w:val="0"/>
              <w:spacing w:before="0" w:beforeAutospacing="0" w:after="0" w:afterAutospacing="0"/>
              <w:ind w:left="72"/>
              <w:rPr>
                <w:rFonts w:ascii="Times New Roman" w:hAnsi="Times New Roman" w:cs="Times New Roman"/>
              </w:rPr>
            </w:pPr>
          </w:p>
        </w:tc>
      </w:tr>
    </w:tbl>
    <w:p w:rsidR="00C40095" w:rsidRPr="00012CA2" w:rsidRDefault="00C40095" w:rsidP="00C40095">
      <w:pPr>
        <w:pStyle w:val="NormalWeb"/>
        <w:widowControl w:val="0"/>
        <w:spacing w:before="0" w:beforeAutospacing="0" w:after="120" w:afterAutospacing="0"/>
        <w:rPr>
          <w:rFonts w:ascii="Times New Roman" w:hAnsi="Times New Roman" w:cs="Times New Roman"/>
          <w:b/>
          <w:bCs/>
        </w:rPr>
      </w:pPr>
      <w:r w:rsidRPr="00012CA2">
        <w:rPr>
          <w:rFonts w:ascii="Times New Roman" w:hAnsi="Times New Roman" w:cs="Times New Roman"/>
          <w:b/>
          <w:bCs/>
        </w:rPr>
        <w:t>Emergency generation systems</w:t>
      </w:r>
    </w:p>
    <w:tbl>
      <w:tblPr>
        <w:tblW w:w="5127" w:type="dxa"/>
        <w:tblInd w:w="288" w:type="dxa"/>
        <w:tblCellMar>
          <w:left w:w="115" w:type="dxa"/>
          <w:right w:w="115" w:type="dxa"/>
        </w:tblCellMar>
        <w:tblLook w:val="01E0" w:firstRow="1" w:lastRow="1" w:firstColumn="1" w:lastColumn="1" w:noHBand="0" w:noVBand="0"/>
      </w:tblPr>
      <w:tblGrid>
        <w:gridCol w:w="2210"/>
        <w:gridCol w:w="2917"/>
      </w:tblGrid>
      <w:tr w:rsidR="00C40095" w:rsidRPr="00012CA2" w:rsidTr="003262FD">
        <w:tc>
          <w:tcPr>
            <w:tcW w:w="2210" w:type="dxa"/>
          </w:tcPr>
          <w:p w:rsidR="00C40095" w:rsidRPr="00012CA2" w:rsidRDefault="00C40095" w:rsidP="003262FD">
            <w:pPr>
              <w:pStyle w:val="NormalWeb"/>
              <w:widowControl w:val="0"/>
              <w:numPr>
                <w:ilvl w:val="0"/>
                <w:numId w:val="29"/>
              </w:numPr>
              <w:tabs>
                <w:tab w:val="clear" w:pos="792"/>
                <w:tab w:val="num" w:pos="432"/>
              </w:tabs>
              <w:spacing w:before="0" w:beforeAutospacing="0" w:after="0" w:afterAutospacing="0"/>
              <w:ind w:left="432"/>
              <w:rPr>
                <w:rFonts w:ascii="Times New Roman" w:hAnsi="Times New Roman" w:cs="Times New Roman"/>
              </w:rPr>
            </w:pPr>
            <w:r w:rsidRPr="00012CA2">
              <w:rPr>
                <w:rFonts w:ascii="Times New Roman" w:hAnsi="Times New Roman" w:cs="Times New Roman"/>
              </w:rPr>
              <w:t>Generator</w:t>
            </w:r>
          </w:p>
        </w:tc>
        <w:tc>
          <w:tcPr>
            <w:tcW w:w="2917" w:type="dxa"/>
          </w:tcPr>
          <w:p w:rsidR="00C40095" w:rsidRPr="00012CA2" w:rsidRDefault="00C40095" w:rsidP="003262FD">
            <w:pPr>
              <w:pStyle w:val="NormalWeb"/>
              <w:widowControl w:val="0"/>
              <w:numPr>
                <w:ilvl w:val="0"/>
                <w:numId w:val="29"/>
              </w:numPr>
              <w:tabs>
                <w:tab w:val="clear" w:pos="792"/>
                <w:tab w:val="num" w:pos="432"/>
              </w:tabs>
              <w:spacing w:before="0" w:beforeAutospacing="0" w:after="0" w:afterAutospacing="0"/>
              <w:ind w:left="432"/>
              <w:rPr>
                <w:rFonts w:ascii="Times New Roman" w:hAnsi="Times New Roman" w:cs="Times New Roman"/>
                <w:bCs/>
              </w:rPr>
            </w:pPr>
            <w:r w:rsidRPr="00012CA2">
              <w:rPr>
                <w:rFonts w:ascii="Times New Roman" w:hAnsi="Times New Roman" w:cs="Times New Roman"/>
              </w:rPr>
              <w:t>Transfer switches</w:t>
            </w:r>
          </w:p>
        </w:tc>
      </w:tr>
      <w:tr w:rsidR="00C40095" w:rsidRPr="00012CA2" w:rsidTr="003262FD">
        <w:tc>
          <w:tcPr>
            <w:tcW w:w="2210" w:type="dxa"/>
          </w:tcPr>
          <w:p w:rsidR="00C40095" w:rsidRPr="00012CA2" w:rsidRDefault="00C40095" w:rsidP="003262FD">
            <w:pPr>
              <w:pStyle w:val="NormalWeb"/>
              <w:widowControl w:val="0"/>
              <w:numPr>
                <w:ilvl w:val="0"/>
                <w:numId w:val="29"/>
              </w:numPr>
              <w:tabs>
                <w:tab w:val="clear" w:pos="792"/>
                <w:tab w:val="num" w:pos="432"/>
              </w:tabs>
              <w:spacing w:before="0" w:beforeAutospacing="0" w:after="0" w:afterAutospacing="0"/>
              <w:ind w:left="432"/>
              <w:rPr>
                <w:rFonts w:ascii="Times New Roman" w:hAnsi="Times New Roman" w:cs="Times New Roman"/>
              </w:rPr>
            </w:pPr>
            <w:r w:rsidRPr="00012CA2">
              <w:rPr>
                <w:rFonts w:ascii="Times New Roman" w:hAnsi="Times New Roman" w:cs="Times New Roman"/>
              </w:rPr>
              <w:t>Batteries</w:t>
            </w:r>
          </w:p>
        </w:tc>
        <w:tc>
          <w:tcPr>
            <w:tcW w:w="2917" w:type="dxa"/>
          </w:tcPr>
          <w:p w:rsidR="00C40095" w:rsidRPr="00012CA2" w:rsidRDefault="00C40095" w:rsidP="003262FD">
            <w:pPr>
              <w:pStyle w:val="NormalWeb"/>
              <w:widowControl w:val="0"/>
              <w:tabs>
                <w:tab w:val="num" w:pos="432"/>
              </w:tabs>
              <w:ind w:left="432" w:hanging="360"/>
              <w:rPr>
                <w:rFonts w:ascii="Times New Roman" w:hAnsi="Times New Roman" w:cs="Times New Roman"/>
              </w:rPr>
            </w:pPr>
          </w:p>
        </w:tc>
      </w:tr>
    </w:tbl>
    <w:p w:rsidR="00C40095" w:rsidRDefault="00C40095" w:rsidP="00C40095">
      <w:pPr>
        <w:pStyle w:val="NormalWeb"/>
        <w:widowControl w:val="0"/>
        <w:numPr>
          <w:ilvl w:val="1"/>
          <w:numId w:val="0"/>
        </w:numPr>
        <w:tabs>
          <w:tab w:val="num" w:pos="1440"/>
        </w:tabs>
        <w:rPr>
          <w:b/>
          <w:bCs/>
          <w:sz w:val="22"/>
        </w:rPr>
      </w:pPr>
    </w:p>
    <w:p w:rsidR="00C40095" w:rsidRDefault="00C40095" w:rsidP="00C40095">
      <w:pPr>
        <w:pStyle w:val="NormalWeb"/>
        <w:widowControl w:val="0"/>
        <w:numPr>
          <w:ilvl w:val="1"/>
          <w:numId w:val="0"/>
        </w:numPr>
        <w:tabs>
          <w:tab w:val="num" w:pos="1440"/>
        </w:tabs>
        <w:rPr>
          <w:b/>
          <w:bCs/>
          <w:sz w:val="22"/>
        </w:rPr>
      </w:pPr>
    </w:p>
    <w:p w:rsidR="00C40095" w:rsidRDefault="00C40095" w:rsidP="00C40095">
      <w:pPr>
        <w:pStyle w:val="NormalWeb"/>
        <w:widowControl w:val="0"/>
        <w:numPr>
          <w:ilvl w:val="1"/>
          <w:numId w:val="0"/>
        </w:numPr>
        <w:tabs>
          <w:tab w:val="num" w:pos="1440"/>
        </w:tabs>
        <w:rPr>
          <w:b/>
          <w:bCs/>
          <w:sz w:val="22"/>
        </w:rPr>
      </w:pPr>
    </w:p>
    <w:p w:rsidR="00C40095" w:rsidRDefault="00C40095" w:rsidP="00C40095">
      <w:pPr>
        <w:pStyle w:val="NormalWeb"/>
        <w:widowControl w:val="0"/>
        <w:numPr>
          <w:ilvl w:val="1"/>
          <w:numId w:val="0"/>
        </w:numPr>
        <w:tabs>
          <w:tab w:val="num" w:pos="1440"/>
        </w:tabs>
        <w:rPr>
          <w:b/>
          <w:bCs/>
          <w:sz w:val="22"/>
        </w:rPr>
      </w:pPr>
    </w:p>
    <w:p w:rsidR="00C40095" w:rsidRDefault="00C40095" w:rsidP="00C40095">
      <w:pPr>
        <w:pStyle w:val="NormalWeb"/>
        <w:widowControl w:val="0"/>
        <w:numPr>
          <w:ilvl w:val="1"/>
          <w:numId w:val="0"/>
        </w:numPr>
        <w:tabs>
          <w:tab w:val="num" w:pos="1440"/>
        </w:tabs>
        <w:rPr>
          <w:b/>
          <w:bCs/>
          <w:sz w:val="22"/>
        </w:rPr>
      </w:pPr>
    </w:p>
    <w:p w:rsidR="00C40095" w:rsidRDefault="00C40095" w:rsidP="00C40095">
      <w:pPr>
        <w:widowControl w:val="0"/>
        <w:rPr>
          <w:b/>
          <w:bCs/>
          <w:sz w:val="22"/>
        </w:rPr>
      </w:pPr>
      <w:r>
        <w:rPr>
          <w:b/>
          <w:bCs/>
          <w:sz w:val="22"/>
        </w:rPr>
        <w:t>Attachment 6</w:t>
      </w:r>
    </w:p>
    <w:p w:rsidR="00C40095" w:rsidRDefault="00C40095" w:rsidP="00C40095">
      <w:pPr>
        <w:pStyle w:val="NormalWeb"/>
        <w:widowControl w:val="0"/>
        <w:numPr>
          <w:ilvl w:val="1"/>
          <w:numId w:val="0"/>
        </w:numPr>
        <w:tabs>
          <w:tab w:val="num" w:pos="1440"/>
        </w:tabs>
        <w:rPr>
          <w:b/>
          <w:bCs/>
          <w:sz w:val="22"/>
        </w:rPr>
      </w:pPr>
      <w:r>
        <w:rPr>
          <w:rFonts w:ascii="Tahoma" w:hAnsi="Tahoma" w:cs="Tahoma"/>
          <w:i/>
          <w:noProof/>
        </w:rPr>
        <w:drawing>
          <wp:inline distT="0" distB="0" distL="0" distR="0" wp14:anchorId="4E149DDE" wp14:editId="07F922EC">
            <wp:extent cx="4895850" cy="6324600"/>
            <wp:effectExtent l="0" t="0" r="0" b="0"/>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5850" cy="6324600"/>
                    </a:xfrm>
                    <a:prstGeom prst="rect">
                      <a:avLst/>
                    </a:prstGeom>
                    <a:noFill/>
                    <a:ln>
                      <a:noFill/>
                    </a:ln>
                  </pic:spPr>
                </pic:pic>
              </a:graphicData>
            </a:graphic>
          </wp:inline>
        </w:drawing>
      </w:r>
    </w:p>
    <w:p w:rsidR="00C40095" w:rsidRDefault="00C40095" w:rsidP="00C40095">
      <w:pPr>
        <w:pStyle w:val="NormalWeb"/>
        <w:widowControl w:val="0"/>
        <w:numPr>
          <w:ilvl w:val="1"/>
          <w:numId w:val="0"/>
        </w:numPr>
        <w:tabs>
          <w:tab w:val="num" w:pos="1440"/>
        </w:tabs>
        <w:rPr>
          <w:b/>
          <w:bCs/>
          <w:sz w:val="22"/>
        </w:rPr>
      </w:pPr>
    </w:p>
    <w:p w:rsidR="00C40095" w:rsidRDefault="00C40095" w:rsidP="00C40095">
      <w:pPr>
        <w:widowControl w:val="0"/>
        <w:rPr>
          <w:b/>
        </w:rPr>
      </w:pPr>
      <w:r w:rsidRPr="002436C5">
        <w:rPr>
          <w:b/>
        </w:rPr>
        <w:t>Attachment 7</w:t>
      </w:r>
      <w:r>
        <w:rPr>
          <w:b/>
        </w:rPr>
        <w:tab/>
      </w:r>
      <w:r>
        <w:rPr>
          <w:b/>
        </w:rPr>
        <w:tab/>
      </w:r>
      <w:r>
        <w:rPr>
          <w:b/>
        </w:rPr>
        <w:tab/>
      </w:r>
      <w:r>
        <w:rPr>
          <w:b/>
        </w:rPr>
        <w:tab/>
        <w:t>Lock Removal Approval Form</w:t>
      </w:r>
    </w:p>
    <w:p w:rsidR="00C40095" w:rsidRPr="00FF1EB1" w:rsidRDefault="00C40095" w:rsidP="00C40095">
      <w:pPr>
        <w:widowControl w:val="0"/>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4"/>
        <w:gridCol w:w="2216"/>
        <w:gridCol w:w="526"/>
        <w:gridCol w:w="326"/>
        <w:gridCol w:w="4911"/>
      </w:tblGrid>
      <w:tr w:rsidR="00C40095" w:rsidTr="003262FD">
        <w:trPr>
          <w:trHeight w:val="272"/>
        </w:trPr>
        <w:tc>
          <w:tcPr>
            <w:tcW w:w="9993" w:type="dxa"/>
            <w:gridSpan w:val="5"/>
            <w:tcBorders>
              <w:top w:val="single" w:sz="4" w:space="0" w:color="auto"/>
              <w:left w:val="single" w:sz="4" w:space="0" w:color="auto"/>
              <w:bottom w:val="single" w:sz="4" w:space="0" w:color="auto"/>
              <w:right w:val="single" w:sz="4" w:space="0" w:color="auto"/>
            </w:tcBorders>
            <w:shd w:val="clear" w:color="auto" w:fill="CCCCCC"/>
          </w:tcPr>
          <w:p w:rsidR="00C40095" w:rsidRDefault="00C40095" w:rsidP="003262FD">
            <w:pPr>
              <w:widowControl w:val="0"/>
              <w:tabs>
                <w:tab w:val="left" w:pos="4680"/>
              </w:tabs>
              <w:overflowPunct w:val="0"/>
              <w:autoSpaceDE w:val="0"/>
              <w:autoSpaceDN w:val="0"/>
              <w:adjustRightInd w:val="0"/>
              <w:rPr>
                <w:rFonts w:ascii="Arial" w:hAnsi="Arial"/>
                <w:b/>
              </w:rPr>
            </w:pPr>
            <w:r>
              <w:rPr>
                <w:b/>
              </w:rPr>
              <w:t>General Information:</w:t>
            </w:r>
          </w:p>
        </w:tc>
      </w:tr>
      <w:tr w:rsidR="00C40095" w:rsidTr="003262FD">
        <w:trPr>
          <w:trHeight w:val="560"/>
        </w:trPr>
        <w:tc>
          <w:tcPr>
            <w:tcW w:w="4230" w:type="dxa"/>
            <w:gridSpan w:val="2"/>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Date &amp; time of request to remove lock:</w:t>
            </w:r>
          </w:p>
          <w:p w:rsidR="00C40095" w:rsidRDefault="00C40095" w:rsidP="003262FD">
            <w:pPr>
              <w:widowControl w:val="0"/>
              <w:tabs>
                <w:tab w:val="left" w:pos="4680"/>
              </w:tabs>
              <w:overflowPunct w:val="0"/>
              <w:autoSpaceDE w:val="0"/>
              <w:autoSpaceDN w:val="0"/>
              <w:adjustRightInd w:val="0"/>
              <w:rPr>
                <w:rFonts w:ascii="Arial" w:hAnsi="Arial"/>
              </w:rPr>
            </w:pPr>
            <w:r>
              <w:t xml:space="preserve">                             </w:t>
            </w:r>
          </w:p>
        </w:tc>
        <w:tc>
          <w:tcPr>
            <w:tcW w:w="5763"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 xml:space="preserve">Department of lock owner: </w:t>
            </w:r>
          </w:p>
          <w:p w:rsidR="00C40095" w:rsidRDefault="00C40095" w:rsidP="003262FD">
            <w:pPr>
              <w:widowControl w:val="0"/>
              <w:tabs>
                <w:tab w:val="left" w:pos="4680"/>
              </w:tabs>
              <w:overflowPunct w:val="0"/>
              <w:autoSpaceDE w:val="0"/>
              <w:autoSpaceDN w:val="0"/>
              <w:adjustRightInd w:val="0"/>
              <w:rPr>
                <w:rFonts w:ascii="Arial" w:hAnsi="Arial"/>
              </w:rPr>
            </w:pPr>
          </w:p>
        </w:tc>
      </w:tr>
      <w:tr w:rsidR="00C40095" w:rsidTr="003262FD">
        <w:trPr>
          <w:trHeight w:val="832"/>
        </w:trPr>
        <w:tc>
          <w:tcPr>
            <w:tcW w:w="4230" w:type="dxa"/>
            <w:gridSpan w:val="2"/>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Name of lock owner whose lock/tag is to be removed:</w:t>
            </w:r>
          </w:p>
          <w:p w:rsidR="00C40095" w:rsidRDefault="00C40095" w:rsidP="003262FD">
            <w:pPr>
              <w:widowControl w:val="0"/>
              <w:tabs>
                <w:tab w:val="left" w:pos="4680"/>
              </w:tabs>
              <w:overflowPunct w:val="0"/>
              <w:autoSpaceDE w:val="0"/>
              <w:autoSpaceDN w:val="0"/>
              <w:adjustRightInd w:val="0"/>
              <w:rPr>
                <w:rFonts w:ascii="Arial" w:hAnsi="Arial"/>
              </w:rPr>
            </w:pPr>
          </w:p>
        </w:tc>
        <w:tc>
          <w:tcPr>
            <w:tcW w:w="5763"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Name of lock owner’s supervisor:</w:t>
            </w:r>
          </w:p>
        </w:tc>
      </w:tr>
      <w:tr w:rsidR="00C40095" w:rsidTr="003262FD">
        <w:trPr>
          <w:trHeight w:val="545"/>
        </w:trPr>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Equipment &amp; location:</w:t>
            </w:r>
          </w:p>
          <w:p w:rsidR="00C40095" w:rsidRDefault="00C40095" w:rsidP="003262FD">
            <w:pPr>
              <w:widowControl w:val="0"/>
              <w:tabs>
                <w:tab w:val="left" w:pos="4680"/>
              </w:tabs>
              <w:overflowPunct w:val="0"/>
              <w:autoSpaceDE w:val="0"/>
              <w:autoSpaceDN w:val="0"/>
              <w:adjustRightInd w:val="0"/>
              <w:rPr>
                <w:rFonts w:ascii="Arial" w:hAnsi="Arial"/>
              </w:rPr>
            </w:pPr>
          </w:p>
        </w:tc>
      </w:tr>
      <w:tr w:rsidR="00C40095" w:rsidTr="003262FD">
        <w:trPr>
          <w:trHeight w:val="1392"/>
        </w:trPr>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Is it absolutely necessary for the equipment to be reenergized before the lock owner can return to personally remove the lock?                    Yes                 No</w:t>
            </w:r>
          </w:p>
          <w:p w:rsidR="00C40095" w:rsidRDefault="00C40095" w:rsidP="003262FD">
            <w:pPr>
              <w:widowControl w:val="0"/>
              <w:tabs>
                <w:tab w:val="left" w:pos="4680"/>
              </w:tabs>
              <w:overflowPunct w:val="0"/>
              <w:autoSpaceDE w:val="0"/>
              <w:autoSpaceDN w:val="0"/>
              <w:adjustRightInd w:val="0"/>
              <w:rPr>
                <w:rFonts w:ascii="Arial" w:hAnsi="Arial"/>
              </w:rPr>
            </w:pPr>
          </w:p>
          <w:p w:rsidR="00C40095" w:rsidRDefault="00C40095" w:rsidP="003262FD">
            <w:pPr>
              <w:widowControl w:val="0"/>
              <w:tabs>
                <w:tab w:val="left" w:pos="4680"/>
              </w:tabs>
              <w:overflowPunct w:val="0"/>
              <w:autoSpaceDE w:val="0"/>
              <w:autoSpaceDN w:val="0"/>
              <w:adjustRightInd w:val="0"/>
              <w:rPr>
                <w:rFonts w:ascii="Arial" w:hAnsi="Arial"/>
              </w:rPr>
            </w:pPr>
            <w:r>
              <w:t>If “Yes”, explain why:</w:t>
            </w:r>
          </w:p>
          <w:p w:rsidR="00C40095" w:rsidRDefault="00C40095" w:rsidP="003262FD">
            <w:pPr>
              <w:widowControl w:val="0"/>
              <w:tabs>
                <w:tab w:val="left" w:pos="4680"/>
              </w:tabs>
              <w:overflowPunct w:val="0"/>
              <w:autoSpaceDE w:val="0"/>
              <w:autoSpaceDN w:val="0"/>
              <w:adjustRightInd w:val="0"/>
              <w:rPr>
                <w:rFonts w:ascii="Arial" w:hAnsi="Arial"/>
              </w:rPr>
            </w:pPr>
          </w:p>
        </w:tc>
      </w:tr>
      <w:tr w:rsidR="00C40095" w:rsidTr="003262FD">
        <w:trPr>
          <w:trHeight w:val="545"/>
        </w:trPr>
        <w:tc>
          <w:tcPr>
            <w:tcW w:w="9993" w:type="dxa"/>
            <w:gridSpan w:val="5"/>
            <w:tcBorders>
              <w:top w:val="single" w:sz="4" w:space="0" w:color="auto"/>
              <w:left w:val="single" w:sz="4" w:space="0" w:color="auto"/>
              <w:bottom w:val="single" w:sz="4" w:space="0" w:color="auto"/>
              <w:right w:val="single" w:sz="4" w:space="0" w:color="auto"/>
            </w:tcBorders>
            <w:shd w:val="clear" w:color="auto" w:fill="CCCCCC"/>
          </w:tcPr>
          <w:p w:rsidR="00C40095" w:rsidRDefault="00C40095" w:rsidP="003262FD">
            <w:pPr>
              <w:widowControl w:val="0"/>
              <w:tabs>
                <w:tab w:val="left" w:pos="4680"/>
              </w:tabs>
              <w:overflowPunct w:val="0"/>
              <w:autoSpaceDE w:val="0"/>
              <w:autoSpaceDN w:val="0"/>
              <w:adjustRightInd w:val="0"/>
              <w:rPr>
                <w:rFonts w:ascii="Arial" w:hAnsi="Arial"/>
                <w:b/>
              </w:rPr>
            </w:pPr>
            <w:r>
              <w:rPr>
                <w:b/>
              </w:rPr>
              <w:t>Document Reason for Removing Lock:</w:t>
            </w:r>
          </w:p>
          <w:p w:rsidR="00C40095" w:rsidRDefault="00C40095" w:rsidP="003262FD">
            <w:pPr>
              <w:widowControl w:val="0"/>
              <w:tabs>
                <w:tab w:val="left" w:pos="4680"/>
              </w:tabs>
              <w:overflowPunct w:val="0"/>
              <w:autoSpaceDE w:val="0"/>
              <w:autoSpaceDN w:val="0"/>
              <w:adjustRightInd w:val="0"/>
              <w:rPr>
                <w:rFonts w:ascii="Arial" w:hAnsi="Arial"/>
                <w:b/>
              </w:rPr>
            </w:pPr>
            <w:r>
              <w:rPr>
                <w:b/>
              </w:rPr>
              <w:t>(Lock owner called in sick, lock owner forgot to remove lock before leaving site, etc)</w:t>
            </w:r>
          </w:p>
        </w:tc>
      </w:tr>
      <w:tr w:rsidR="00C40095" w:rsidTr="003262FD">
        <w:trPr>
          <w:trHeight w:val="847"/>
        </w:trPr>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p w:rsidR="00C40095" w:rsidRDefault="00C40095" w:rsidP="003262FD">
            <w:pPr>
              <w:widowControl w:val="0"/>
              <w:tabs>
                <w:tab w:val="left" w:pos="4680"/>
              </w:tabs>
              <w:overflowPunct w:val="0"/>
              <w:autoSpaceDE w:val="0"/>
              <w:autoSpaceDN w:val="0"/>
              <w:adjustRightInd w:val="0"/>
              <w:jc w:val="center"/>
              <w:rPr>
                <w:rFonts w:ascii="Arial" w:hAnsi="Arial"/>
                <w:b/>
              </w:rPr>
            </w:pPr>
          </w:p>
          <w:p w:rsidR="00C40095" w:rsidRDefault="00C40095" w:rsidP="003262FD">
            <w:pPr>
              <w:widowControl w:val="0"/>
              <w:tabs>
                <w:tab w:val="left" w:pos="4680"/>
              </w:tabs>
              <w:overflowPunct w:val="0"/>
              <w:autoSpaceDE w:val="0"/>
              <w:autoSpaceDN w:val="0"/>
              <w:adjustRightInd w:val="0"/>
              <w:jc w:val="center"/>
              <w:rPr>
                <w:rFonts w:ascii="Arial" w:hAnsi="Arial"/>
                <w:b/>
              </w:rPr>
            </w:pP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shd w:val="clear" w:color="auto" w:fill="CCCCCC"/>
          </w:tcPr>
          <w:p w:rsidR="00C40095" w:rsidRDefault="00C40095" w:rsidP="003262FD">
            <w:pPr>
              <w:widowControl w:val="0"/>
              <w:tabs>
                <w:tab w:val="left" w:pos="4680"/>
              </w:tabs>
              <w:overflowPunct w:val="0"/>
              <w:autoSpaceDE w:val="0"/>
              <w:autoSpaceDN w:val="0"/>
              <w:adjustRightInd w:val="0"/>
              <w:rPr>
                <w:rFonts w:ascii="Arial" w:hAnsi="Arial"/>
                <w:b/>
              </w:rPr>
            </w:pPr>
            <w:r>
              <w:rPr>
                <w:b/>
              </w:rPr>
              <w:t>Document attempts to contact lock owner prior to removal:</w:t>
            </w:r>
          </w:p>
        </w:tc>
      </w:tr>
      <w:tr w:rsidR="00C40095" w:rsidTr="003262FD">
        <w:tc>
          <w:tcPr>
            <w:tcW w:w="2014"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r>
              <w:rPr>
                <w:b/>
              </w:rPr>
              <w:t>Date &amp; Time</w:t>
            </w:r>
          </w:p>
        </w:tc>
        <w:tc>
          <w:tcPr>
            <w:tcW w:w="3068"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r>
              <w:rPr>
                <w:b/>
              </w:rPr>
              <w:t>Method of Attempted Contact</w:t>
            </w:r>
          </w:p>
        </w:tc>
        <w:tc>
          <w:tcPr>
            <w:tcW w:w="4911"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r>
              <w:rPr>
                <w:b/>
              </w:rPr>
              <w:t>Result</w:t>
            </w:r>
          </w:p>
        </w:tc>
      </w:tr>
      <w:tr w:rsidR="00C40095" w:rsidTr="003262FD">
        <w:tc>
          <w:tcPr>
            <w:tcW w:w="2014"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rPr>
            </w:pPr>
            <w:r>
              <w:t>@</w:t>
            </w:r>
          </w:p>
        </w:tc>
        <w:tc>
          <w:tcPr>
            <w:tcW w:w="3068"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c>
          <w:tcPr>
            <w:tcW w:w="4911"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r>
      <w:tr w:rsidR="00C40095" w:rsidTr="003262FD">
        <w:tc>
          <w:tcPr>
            <w:tcW w:w="2014"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rPr>
            </w:pPr>
            <w:r>
              <w:t>@</w:t>
            </w:r>
          </w:p>
        </w:tc>
        <w:tc>
          <w:tcPr>
            <w:tcW w:w="3068"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c>
          <w:tcPr>
            <w:tcW w:w="4911"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r>
      <w:tr w:rsidR="00C40095" w:rsidTr="003262FD">
        <w:tc>
          <w:tcPr>
            <w:tcW w:w="2014"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rPr>
            </w:pPr>
            <w:r>
              <w:t>@</w:t>
            </w:r>
          </w:p>
        </w:tc>
        <w:tc>
          <w:tcPr>
            <w:tcW w:w="3068"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c>
          <w:tcPr>
            <w:tcW w:w="4911" w:type="dxa"/>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jc w:val="center"/>
              <w:rPr>
                <w:rFonts w:ascii="Arial" w:hAnsi="Arial"/>
                <w:b/>
              </w:rPr>
            </w:pP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shd w:val="clear" w:color="auto" w:fill="CCCCCC"/>
          </w:tcPr>
          <w:p w:rsidR="00C40095" w:rsidRDefault="00C40095" w:rsidP="003262FD">
            <w:pPr>
              <w:widowControl w:val="0"/>
              <w:tabs>
                <w:tab w:val="left" w:pos="4680"/>
              </w:tabs>
              <w:overflowPunct w:val="0"/>
              <w:autoSpaceDE w:val="0"/>
              <w:autoSpaceDN w:val="0"/>
              <w:adjustRightInd w:val="0"/>
              <w:rPr>
                <w:rFonts w:ascii="Arial" w:hAnsi="Arial"/>
                <w:b/>
              </w:rPr>
            </w:pPr>
            <w:r>
              <w:rPr>
                <w:b/>
              </w:rPr>
              <w:t>Lock Removal:</w:t>
            </w: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rPr>
                <w:noProof/>
              </w:rPr>
              <mc:AlternateContent>
                <mc:Choice Requires="wps">
                  <w:drawing>
                    <wp:anchor distT="0" distB="0" distL="114300" distR="114300" simplePos="0" relativeHeight="251663360" behindDoc="0" locked="0" layoutInCell="1" allowOverlap="1" wp14:anchorId="167730EA" wp14:editId="759C4D48">
                      <wp:simplePos x="0" y="0"/>
                      <wp:positionH relativeFrom="column">
                        <wp:posOffset>0</wp:posOffset>
                      </wp:positionH>
                      <wp:positionV relativeFrom="paragraph">
                        <wp:posOffset>36195</wp:posOffset>
                      </wp:positionV>
                      <wp:extent cx="114300" cy="114300"/>
                      <wp:effectExtent l="0" t="0" r="19050" b="1905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7DF7" id="Rectangle 20" o:spid="_x0000_s1026" style="position:absolute;margin-left:0;margin-top:2.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"/>
                  </w:pict>
                </mc:Fallback>
              </mc:AlternateContent>
            </w:r>
            <w:r>
              <w:t xml:space="preserve">      Verify that the lock will be removed by the supervisor of the lock owner or the   </w:t>
            </w:r>
          </w:p>
          <w:p w:rsidR="00C40095" w:rsidRDefault="00C40095" w:rsidP="003262FD">
            <w:pPr>
              <w:widowControl w:val="0"/>
              <w:tabs>
                <w:tab w:val="left" w:pos="4680"/>
              </w:tabs>
              <w:overflowPunct w:val="0"/>
              <w:autoSpaceDE w:val="0"/>
              <w:autoSpaceDN w:val="0"/>
              <w:adjustRightInd w:val="0"/>
              <w:rPr>
                <w:rFonts w:ascii="Arial" w:hAnsi="Arial"/>
              </w:rPr>
            </w:pPr>
            <w:r>
              <w:t xml:space="preserve">       supervisor’s direct designee.</w:t>
            </w: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rPr>
                <w:noProof/>
              </w:rPr>
              <mc:AlternateContent>
                <mc:Choice Requires="wps">
                  <w:drawing>
                    <wp:anchor distT="0" distB="0" distL="114300" distR="114300" simplePos="0" relativeHeight="251664384" behindDoc="0" locked="0" layoutInCell="1" allowOverlap="1" wp14:anchorId="084DBFEA" wp14:editId="29C8381F">
                      <wp:simplePos x="0" y="0"/>
                      <wp:positionH relativeFrom="column">
                        <wp:posOffset>0</wp:posOffset>
                      </wp:positionH>
                      <wp:positionV relativeFrom="paragraph">
                        <wp:posOffset>22225</wp:posOffset>
                      </wp:positionV>
                      <wp:extent cx="114300" cy="114300"/>
                      <wp:effectExtent l="0" t="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C414" id="Rectangle 19" o:spid="_x0000_s1026" style="position:absolute;margin-left:0;margin-top:1.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dk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"/>
                  </w:pict>
                </mc:Fallback>
              </mc:AlternateContent>
            </w:r>
            <w:r>
              <w:t xml:space="preserve">      Verify that the supervisor of the lock owner or the supervisor’s direct designee has </w:t>
            </w:r>
          </w:p>
          <w:p w:rsidR="00C40095" w:rsidRDefault="00C40095" w:rsidP="003262FD">
            <w:pPr>
              <w:widowControl w:val="0"/>
              <w:tabs>
                <w:tab w:val="left" w:pos="4680"/>
              </w:tabs>
              <w:overflowPunct w:val="0"/>
              <w:autoSpaceDE w:val="0"/>
              <w:autoSpaceDN w:val="0"/>
              <w:adjustRightInd w:val="0"/>
              <w:rPr>
                <w:rFonts w:ascii="Arial" w:hAnsi="Arial"/>
              </w:rPr>
            </w:pPr>
            <w:r>
              <w:t xml:space="preserve">       reviewed the equipment to ensure that it can be safely reenergized.</w:t>
            </w:r>
          </w:p>
        </w:tc>
      </w:tr>
      <w:tr w:rsidR="00C40095" w:rsidTr="003262FD">
        <w:trPr>
          <w:trHeight w:val="467"/>
        </w:trPr>
        <w:tc>
          <w:tcPr>
            <w:tcW w:w="4756" w:type="dxa"/>
            <w:gridSpan w:val="3"/>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t>Lock removed by:</w:t>
            </w:r>
          </w:p>
        </w:tc>
        <w:tc>
          <w:tcPr>
            <w:tcW w:w="5237" w:type="dxa"/>
            <w:gridSpan w:val="2"/>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b/>
              </w:rPr>
            </w:pPr>
            <w:r>
              <w:t>Date &amp; time of removal:</w:t>
            </w: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shd w:val="clear" w:color="auto" w:fill="CCCCCC"/>
          </w:tcPr>
          <w:p w:rsidR="00C40095" w:rsidRDefault="00C40095" w:rsidP="003262FD">
            <w:pPr>
              <w:widowControl w:val="0"/>
              <w:tabs>
                <w:tab w:val="left" w:pos="4680"/>
              </w:tabs>
              <w:overflowPunct w:val="0"/>
              <w:autoSpaceDE w:val="0"/>
              <w:autoSpaceDN w:val="0"/>
              <w:adjustRightInd w:val="0"/>
              <w:rPr>
                <w:rFonts w:ascii="Arial" w:hAnsi="Arial"/>
                <w:b/>
              </w:rPr>
            </w:pPr>
            <w:r>
              <w:rPr>
                <w:b/>
              </w:rPr>
              <w:t>Notifications:</w:t>
            </w:r>
          </w:p>
        </w:tc>
      </w:tr>
      <w:tr w:rsidR="00C40095" w:rsidTr="003262FD">
        <w:tc>
          <w:tcPr>
            <w:tcW w:w="9993" w:type="dxa"/>
            <w:gridSpan w:val="5"/>
            <w:tcBorders>
              <w:top w:val="single" w:sz="4" w:space="0" w:color="auto"/>
              <w:left w:val="single" w:sz="4" w:space="0" w:color="auto"/>
              <w:bottom w:val="single" w:sz="4" w:space="0" w:color="auto"/>
              <w:right w:val="single" w:sz="4" w:space="0" w:color="auto"/>
            </w:tcBorders>
          </w:tcPr>
          <w:p w:rsidR="00C40095" w:rsidRDefault="00C40095" w:rsidP="003262FD">
            <w:pPr>
              <w:widowControl w:val="0"/>
              <w:tabs>
                <w:tab w:val="left" w:pos="4680"/>
              </w:tabs>
              <w:overflowPunct w:val="0"/>
              <w:autoSpaceDE w:val="0"/>
              <w:autoSpaceDN w:val="0"/>
              <w:adjustRightInd w:val="0"/>
              <w:rPr>
                <w:rFonts w:ascii="Arial" w:hAnsi="Arial"/>
              </w:rPr>
            </w:pPr>
            <w:r>
              <w:rPr>
                <w:noProof/>
              </w:rPr>
              <mc:AlternateContent>
                <mc:Choice Requires="wps">
                  <w:drawing>
                    <wp:anchor distT="0" distB="0" distL="114300" distR="114300" simplePos="0" relativeHeight="251665408" behindDoc="0" locked="0" layoutInCell="1" allowOverlap="1" wp14:anchorId="011DB503" wp14:editId="6BB5ECF5">
                      <wp:simplePos x="0" y="0"/>
                      <wp:positionH relativeFrom="column">
                        <wp:posOffset>0</wp:posOffset>
                      </wp:positionH>
                      <wp:positionV relativeFrom="paragraph">
                        <wp:posOffset>20955</wp:posOffset>
                      </wp:positionV>
                      <wp:extent cx="114300" cy="114300"/>
                      <wp:effectExtent l="0" t="0" r="19050" b="1905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A8C0F" id="Rectangle 17" o:spid="_x0000_s1026" style="position:absolute;margin-left:0;margin-top:1.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"/>
                  </w:pict>
                </mc:Fallback>
              </mc:AlternateContent>
            </w:r>
            <w:r>
              <w:t xml:space="preserve">      Verify that lock owner has been informed of lock removal prior to beginning their   </w:t>
            </w:r>
          </w:p>
          <w:p w:rsidR="00C40095" w:rsidRDefault="00C40095" w:rsidP="003262FD">
            <w:pPr>
              <w:widowControl w:val="0"/>
              <w:tabs>
                <w:tab w:val="left" w:pos="4680"/>
              </w:tabs>
              <w:overflowPunct w:val="0"/>
              <w:autoSpaceDE w:val="0"/>
              <w:autoSpaceDN w:val="0"/>
              <w:adjustRightInd w:val="0"/>
              <w:rPr>
                <w:rFonts w:ascii="Arial" w:hAnsi="Arial"/>
              </w:rPr>
            </w:pPr>
            <w:r>
              <w:t xml:space="preserve">       next shift.</w:t>
            </w:r>
          </w:p>
        </w:tc>
      </w:tr>
    </w:tbl>
    <w:p w:rsidR="00C40095" w:rsidRDefault="00C40095" w:rsidP="00C40095">
      <w:pPr>
        <w:widowControl w:val="0"/>
      </w:pPr>
      <w:r>
        <w:t>Supervisor/PI Signature: ______________________________________ Date:________________</w:t>
      </w:r>
    </w:p>
    <w:p w:rsidR="00C40095" w:rsidRDefault="00C40095" w:rsidP="00C40095">
      <w:pPr>
        <w:widowControl w:val="0"/>
      </w:pPr>
      <w:r>
        <w:t>Trades Signature/Chair Signature:   _____________________________  Date: ________________</w:t>
      </w:r>
    </w:p>
    <w:p w:rsidR="00C40095" w:rsidRPr="002436C5" w:rsidRDefault="00C40095" w:rsidP="00C40095">
      <w:pPr>
        <w:widowControl w:val="0"/>
        <w:rPr>
          <w:b/>
          <w:bCs/>
          <w:sz w:val="22"/>
        </w:rPr>
      </w:pPr>
    </w:p>
    <w:p w:rsidR="00C40095" w:rsidRPr="002436C5" w:rsidRDefault="00C40095" w:rsidP="00C40095">
      <w:pPr>
        <w:pStyle w:val="NormalWeb"/>
        <w:widowControl w:val="0"/>
        <w:numPr>
          <w:ilvl w:val="1"/>
          <w:numId w:val="0"/>
        </w:numPr>
        <w:tabs>
          <w:tab w:val="num" w:pos="1440"/>
        </w:tabs>
        <w:rPr>
          <w:b/>
          <w:bCs/>
          <w:sz w:val="22"/>
        </w:rPr>
      </w:pPr>
    </w:p>
    <w:sectPr w:rsidR="00C40095" w:rsidRPr="002436C5" w:rsidSect="00D60FD9">
      <w:headerReference w:type="default" r:id="rId15"/>
      <w:pgSz w:w="12240" w:h="15840"/>
      <w:pgMar w:top="432" w:right="1440"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8D" w:rsidRDefault="00260A8D" w:rsidP="008E2CF8">
      <w:r>
        <w:separator/>
      </w:r>
    </w:p>
  </w:endnote>
  <w:endnote w:type="continuationSeparator" w:id="0">
    <w:p w:rsidR="00260A8D" w:rsidRDefault="00260A8D" w:rsidP="008E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0B" w:rsidRPr="0001350B" w:rsidRDefault="0001350B">
    <w:pPr>
      <w:pStyle w:val="Footer"/>
      <w:rPr>
        <w:sz w:val="18"/>
        <w:szCs w:val="18"/>
      </w:rPr>
    </w:pPr>
    <w:r w:rsidRPr="0001350B">
      <w:rPr>
        <w:sz w:val="18"/>
        <w:szCs w:val="18"/>
        <w:lang w:val="en-US"/>
      </w:rPr>
      <w:t>Revision 4, January 24, 2014</w:t>
    </w:r>
  </w:p>
  <w:p w:rsidR="0001350B" w:rsidRDefault="0001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8D" w:rsidRDefault="00260A8D" w:rsidP="008E2CF8">
      <w:r>
        <w:separator/>
      </w:r>
    </w:p>
  </w:footnote>
  <w:footnote w:type="continuationSeparator" w:id="0">
    <w:p w:rsidR="00260A8D" w:rsidRDefault="00260A8D" w:rsidP="008E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AE" w:rsidRPr="00474EBA" w:rsidRDefault="006646AE" w:rsidP="00AE2042">
    <w:pPr>
      <w:jc w:val="center"/>
      <w:rPr>
        <w:vanish/>
        <w:specVanish/>
      </w:rPr>
    </w:pPr>
    <w:r>
      <w:rPr>
        <w:noProof/>
        <w:sz w:val="20"/>
      </w:rPr>
      <mc:AlternateContent>
        <mc:Choice Requires="wps">
          <w:drawing>
            <wp:anchor distT="0" distB="0" distL="114300" distR="114300" simplePos="0" relativeHeight="251665920" behindDoc="0" locked="0" layoutInCell="1" allowOverlap="1" wp14:anchorId="1B63BCE3" wp14:editId="5C5217CC">
              <wp:simplePos x="0" y="0"/>
              <wp:positionH relativeFrom="column">
                <wp:posOffset>1651635</wp:posOffset>
              </wp:positionH>
              <wp:positionV relativeFrom="paragraph">
                <wp:posOffset>-20320</wp:posOffset>
              </wp:positionV>
              <wp:extent cx="4686300" cy="342900"/>
              <wp:effectExtent l="0" t="0" r="3810" b="12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AE" w:rsidRDefault="006646AE" w:rsidP="00AE2042">
                          <w:pPr>
                            <w:pStyle w:val="Heading3"/>
                            <w:rPr>
                              <w:b/>
                              <w:bCs/>
                              <w:i/>
                              <w:i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BCE3" id="_x0000_t202" coordsize="21600,21600" o:spt="202" path="m,l,21600r21600,l21600,xe">
              <v:stroke joinstyle="miter"/>
              <v:path gradientshapeok="t" o:connecttype="rect"/>
            </v:shapetype>
            <v:shape id="Text Box 2" o:spid="_x0000_s1028" type="#_x0000_t202" style="position:absolute;left:0;text-align:left;margin-left:130.05pt;margin-top:-1.6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4O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" filled="f" stroked="f">
              <v:textbox>
                <w:txbxContent>
                  <w:p w:rsidR="006646AE" w:rsidRDefault="006646AE" w:rsidP="00AE2042">
                    <w:pPr>
                      <w:pStyle w:val="Heading3"/>
                      <w:rPr>
                        <w:b/>
                        <w:bCs/>
                        <w:i/>
                        <w:iCs/>
                        <w:sz w:val="36"/>
                      </w:rPr>
                    </w:pPr>
                  </w:p>
                </w:txbxContent>
              </v:textbox>
            </v:shape>
          </w:pict>
        </mc:Fallback>
      </mc:AlternateContent>
    </w:r>
  </w:p>
  <w:p w:rsidR="006646AE" w:rsidRDefault="006646AE" w:rsidP="00AE2042">
    <w:r>
      <w:rPr>
        <w:noProof/>
        <w:sz w:val="20"/>
      </w:rPr>
      <w:t xml:space="preserve"> </w:t>
    </w:r>
  </w:p>
  <w:p w:rsidR="00C40095" w:rsidRDefault="00C40095" w:rsidP="00C40095"/>
  <w:p w:rsidR="00C40095" w:rsidRPr="004642AE" w:rsidRDefault="00C40095" w:rsidP="00C40095">
    <w:pPr>
      <w:ind w:left="-576" w:right="-720"/>
      <w:rPr>
        <w:i/>
        <w:snapToGrid w:val="0"/>
        <w:color w:val="008000"/>
        <w:sz w:val="22"/>
      </w:rPr>
    </w:pPr>
    <w:r>
      <w:t xml:space="preserve">                  </w:t>
    </w:r>
    <w:r w:rsidRPr="004642AE">
      <w:rPr>
        <w:b/>
        <w:i/>
        <w:snapToGrid w:val="0"/>
        <w:color w:val="008000"/>
        <w:sz w:val="22"/>
      </w:rPr>
      <w:t>The College of</w:t>
    </w:r>
  </w:p>
  <w:p w:rsidR="00C40095" w:rsidRPr="004642AE" w:rsidRDefault="00C40095" w:rsidP="00C40095">
    <w:pPr>
      <w:widowControl w:val="0"/>
      <w:ind w:left="-576" w:right="-720"/>
      <w:rPr>
        <w:snapToGrid w:val="0"/>
        <w:color w:val="008000"/>
        <w:sz w:val="42"/>
      </w:rPr>
    </w:pPr>
    <w:r w:rsidRPr="004642AE">
      <w:rPr>
        <w:snapToGrid w:val="0"/>
        <w:color w:val="008000"/>
        <w:sz w:val="42"/>
      </w:rPr>
      <w:t xml:space="preserve">      </w:t>
    </w:r>
    <w:r>
      <w:rPr>
        <w:snapToGrid w:val="0"/>
        <w:color w:val="008000"/>
        <w:sz w:val="42"/>
      </w:rPr>
      <w:t xml:space="preserve">     </w:t>
    </w:r>
    <w:r w:rsidRPr="004642AE">
      <w:rPr>
        <w:snapToGrid w:val="0"/>
        <w:color w:val="008000"/>
        <w:sz w:val="42"/>
        <w:u w:val="single"/>
      </w:rPr>
      <w:t xml:space="preserve">WILLIAM &amp; MARY                                                           </w:t>
    </w:r>
  </w:p>
  <w:p w:rsidR="006646AE" w:rsidRDefault="00664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AE" w:rsidRPr="00474EBA" w:rsidRDefault="006646AE" w:rsidP="00AE2042">
    <w:pPr>
      <w:jc w:val="center"/>
      <w:rPr>
        <w:vanish/>
        <w:specVanish/>
      </w:rPr>
    </w:pPr>
    <w:r>
      <w:rPr>
        <w:noProof/>
        <w:sz w:val="20"/>
      </w:rPr>
      <mc:AlternateContent>
        <mc:Choice Requires="wps">
          <w:drawing>
            <wp:anchor distT="0" distB="0" distL="114300" distR="114300" simplePos="0" relativeHeight="251667968" behindDoc="0" locked="0" layoutInCell="1" allowOverlap="1" wp14:anchorId="4FE0932E" wp14:editId="757B313C">
              <wp:simplePos x="0" y="0"/>
              <wp:positionH relativeFrom="column">
                <wp:posOffset>1651635</wp:posOffset>
              </wp:positionH>
              <wp:positionV relativeFrom="paragraph">
                <wp:posOffset>-20320</wp:posOffset>
              </wp:positionV>
              <wp:extent cx="4686300" cy="342900"/>
              <wp:effectExtent l="0" t="0" r="3810" b="12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AE" w:rsidRDefault="006646AE" w:rsidP="00AE2042">
                          <w:pPr>
                            <w:pStyle w:val="Heading3"/>
                            <w:rPr>
                              <w:b/>
                              <w:bCs/>
                              <w:i/>
                              <w:i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0932E" id="_x0000_t202" coordsize="21600,21600" o:spt="202" path="m,l,21600r21600,l21600,xe">
              <v:stroke joinstyle="miter"/>
              <v:path gradientshapeok="t" o:connecttype="rect"/>
            </v:shapetype>
            <v:shape id="_x0000_s1029" type="#_x0000_t202" style="position:absolute;left:0;text-align:left;margin-left:130.05pt;margin-top:-1.6pt;width:369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P1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" filled="f" stroked="f">
              <v:textbox>
                <w:txbxContent>
                  <w:p w:rsidR="006646AE" w:rsidRDefault="006646AE" w:rsidP="00AE2042">
                    <w:pPr>
                      <w:pStyle w:val="Heading3"/>
                      <w:rPr>
                        <w:b/>
                        <w:bCs/>
                        <w:i/>
                        <w:iCs/>
                        <w:sz w:val="36"/>
                      </w:rPr>
                    </w:pPr>
                  </w:p>
                </w:txbxContent>
              </v:textbox>
            </v:shape>
          </w:pict>
        </mc:Fallback>
      </mc:AlternateContent>
    </w:r>
  </w:p>
  <w:p w:rsidR="006646AE" w:rsidRDefault="006646AE" w:rsidP="00AE2042">
    <w:r>
      <w:rPr>
        <w:noProof/>
        <w:sz w:val="20"/>
      </w:rPr>
      <w:t xml:space="preserve"> </w:t>
    </w:r>
  </w:p>
  <w:p w:rsidR="006646AE" w:rsidRDefault="006646AE" w:rsidP="00AE2042"/>
  <w:p w:rsidR="00C40095" w:rsidRDefault="00C40095" w:rsidP="00C40095"/>
  <w:p w:rsidR="00C40095" w:rsidRDefault="00C40095" w:rsidP="00C40095"/>
  <w:p w:rsidR="00C40095" w:rsidRPr="004642AE" w:rsidRDefault="00C40095" w:rsidP="00C40095">
    <w:pPr>
      <w:ind w:left="-576" w:right="-720"/>
      <w:rPr>
        <w:i/>
        <w:snapToGrid w:val="0"/>
        <w:color w:val="008000"/>
        <w:sz w:val="22"/>
      </w:rPr>
    </w:pPr>
    <w:r>
      <w:t xml:space="preserve">                      </w:t>
    </w:r>
    <w:r w:rsidRPr="004642AE">
      <w:rPr>
        <w:b/>
        <w:i/>
        <w:snapToGrid w:val="0"/>
        <w:color w:val="008000"/>
        <w:sz w:val="22"/>
      </w:rPr>
      <w:t>The College of</w:t>
    </w:r>
  </w:p>
  <w:p w:rsidR="00C40095" w:rsidRPr="004642AE" w:rsidRDefault="00C40095" w:rsidP="00C40095">
    <w:pPr>
      <w:widowControl w:val="0"/>
      <w:ind w:left="-576" w:right="-720"/>
      <w:rPr>
        <w:snapToGrid w:val="0"/>
        <w:color w:val="008000"/>
        <w:sz w:val="42"/>
      </w:rPr>
    </w:pPr>
    <w:r w:rsidRPr="004642AE">
      <w:rPr>
        <w:snapToGrid w:val="0"/>
        <w:color w:val="008000"/>
        <w:sz w:val="42"/>
      </w:rPr>
      <w:t xml:space="preserve">      </w:t>
    </w:r>
    <w:r>
      <w:rPr>
        <w:snapToGrid w:val="0"/>
        <w:color w:val="008000"/>
        <w:sz w:val="42"/>
      </w:rPr>
      <w:t xml:space="preserve">         </w:t>
    </w:r>
    <w:r w:rsidRPr="004642AE">
      <w:rPr>
        <w:snapToGrid w:val="0"/>
        <w:color w:val="008000"/>
        <w:sz w:val="42"/>
        <w:u w:val="single"/>
      </w:rPr>
      <w:t xml:space="preserve">WILLIAM &amp; MARY                                                           </w:t>
    </w:r>
  </w:p>
  <w:p w:rsidR="006646AE" w:rsidRDefault="00664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AE" w:rsidRPr="00474EBA" w:rsidRDefault="004642AE" w:rsidP="00AE2042">
    <w:pPr>
      <w:jc w:val="center"/>
      <w:rPr>
        <w:vanish/>
        <w:specVanish/>
      </w:rPr>
    </w:pPr>
    <w:r>
      <w:rPr>
        <w:noProof/>
        <w:sz w:val="20"/>
      </w:rPr>
      <mc:AlternateContent>
        <mc:Choice Requires="wps">
          <w:drawing>
            <wp:anchor distT="0" distB="0" distL="114300" distR="114300" simplePos="0" relativeHeight="251663872" behindDoc="0" locked="0" layoutInCell="1" allowOverlap="1" wp14:anchorId="2528C3EF" wp14:editId="27F17321">
              <wp:simplePos x="0" y="0"/>
              <wp:positionH relativeFrom="column">
                <wp:posOffset>1651635</wp:posOffset>
              </wp:positionH>
              <wp:positionV relativeFrom="paragraph">
                <wp:posOffset>-20320</wp:posOffset>
              </wp:positionV>
              <wp:extent cx="4686300" cy="342900"/>
              <wp:effectExtent l="0" t="0" r="381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AE" w:rsidRDefault="004642AE" w:rsidP="00AE2042">
                          <w:pPr>
                            <w:pStyle w:val="Heading3"/>
                            <w:rPr>
                              <w:b/>
                              <w:bCs/>
                              <w:i/>
                              <w:i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8C3EF" id="_x0000_t202" coordsize="21600,21600" o:spt="202" path="m,l,21600r21600,l21600,xe">
              <v:stroke joinstyle="miter"/>
              <v:path gradientshapeok="t" o:connecttype="rect"/>
            </v:shapetype>
            <v:shape id="_x0000_s1030" type="#_x0000_t202" style="position:absolute;left:0;text-align:left;margin-left:130.05pt;margin-top:-1.6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" filled="f" stroked="f">
              <v:textbox>
                <w:txbxContent>
                  <w:p w:rsidR="004642AE" w:rsidRDefault="004642AE" w:rsidP="00AE2042">
                    <w:pPr>
                      <w:pStyle w:val="Heading3"/>
                      <w:rPr>
                        <w:b/>
                        <w:bCs/>
                        <w:i/>
                        <w:iCs/>
                        <w:sz w:val="36"/>
                      </w:rPr>
                    </w:pPr>
                  </w:p>
                </w:txbxContent>
              </v:textbox>
            </v:shape>
          </w:pict>
        </mc:Fallback>
      </mc:AlternateContent>
    </w:r>
  </w:p>
  <w:p w:rsidR="004642AE" w:rsidRDefault="004642AE" w:rsidP="00AE2042">
    <w:r>
      <w:rPr>
        <w:noProof/>
        <w:sz w:val="20"/>
      </w:rPr>
      <w:t xml:space="preserve"> </w:t>
    </w:r>
  </w:p>
  <w:p w:rsidR="004642AE" w:rsidRDefault="004642AE" w:rsidP="00AE2042"/>
  <w:p w:rsidR="004642AE" w:rsidRPr="004642AE" w:rsidRDefault="004642AE" w:rsidP="004642AE">
    <w:pPr>
      <w:ind w:left="-576" w:right="-720"/>
      <w:rPr>
        <w:i/>
        <w:snapToGrid w:val="0"/>
        <w:color w:val="008000"/>
        <w:sz w:val="22"/>
      </w:rPr>
    </w:pPr>
    <w:r>
      <w:t xml:space="preserve">                      </w:t>
    </w:r>
    <w:r w:rsidRPr="004642AE">
      <w:rPr>
        <w:b/>
        <w:i/>
        <w:snapToGrid w:val="0"/>
        <w:color w:val="008000"/>
        <w:sz w:val="22"/>
      </w:rPr>
      <w:t>The College of</w:t>
    </w:r>
  </w:p>
  <w:p w:rsidR="004642AE" w:rsidRPr="004642AE" w:rsidRDefault="004642AE" w:rsidP="004642AE">
    <w:pPr>
      <w:widowControl w:val="0"/>
      <w:ind w:left="-576" w:right="-720"/>
      <w:rPr>
        <w:snapToGrid w:val="0"/>
        <w:color w:val="008000"/>
        <w:sz w:val="42"/>
      </w:rPr>
    </w:pPr>
    <w:r w:rsidRPr="004642AE">
      <w:rPr>
        <w:snapToGrid w:val="0"/>
        <w:color w:val="008000"/>
        <w:sz w:val="42"/>
      </w:rPr>
      <w:t xml:space="preserve">      </w:t>
    </w:r>
    <w:r>
      <w:rPr>
        <w:snapToGrid w:val="0"/>
        <w:color w:val="008000"/>
        <w:sz w:val="42"/>
      </w:rPr>
      <w:t xml:space="preserve">         </w:t>
    </w:r>
    <w:r w:rsidRPr="004642AE">
      <w:rPr>
        <w:snapToGrid w:val="0"/>
        <w:color w:val="008000"/>
        <w:sz w:val="42"/>
        <w:u w:val="single"/>
      </w:rPr>
      <w:t xml:space="preserve">WILLIAM &amp; MARY                                                           </w:t>
    </w:r>
  </w:p>
  <w:p w:rsidR="004642AE" w:rsidRPr="004642AE" w:rsidRDefault="004642AE">
    <w:pPr>
      <w:pStyle w:val="Header"/>
      <w:rPr>
        <w:lang w:val="en-US"/>
      </w:rPr>
    </w:pPr>
    <w:r>
      <w:rPr>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95" w:rsidRDefault="00C40095" w:rsidP="00C40095"/>
  <w:p w:rsidR="00C40095" w:rsidRDefault="00C40095" w:rsidP="00C40095"/>
  <w:p w:rsidR="00C40095" w:rsidRPr="004642AE" w:rsidRDefault="00C40095" w:rsidP="00C40095">
    <w:pPr>
      <w:ind w:left="-576" w:right="-720"/>
      <w:rPr>
        <w:i/>
        <w:snapToGrid w:val="0"/>
        <w:color w:val="008000"/>
        <w:sz w:val="22"/>
      </w:rPr>
    </w:pPr>
    <w:r>
      <w:t xml:space="preserve">                      </w:t>
    </w:r>
    <w:r w:rsidRPr="004642AE">
      <w:rPr>
        <w:b/>
        <w:i/>
        <w:snapToGrid w:val="0"/>
        <w:color w:val="008000"/>
        <w:sz w:val="22"/>
      </w:rPr>
      <w:t>The College of</w:t>
    </w:r>
  </w:p>
  <w:p w:rsidR="00C40095" w:rsidRPr="004642AE" w:rsidRDefault="00C40095" w:rsidP="00C40095">
    <w:pPr>
      <w:widowControl w:val="0"/>
      <w:ind w:left="-576" w:right="-720"/>
      <w:rPr>
        <w:snapToGrid w:val="0"/>
        <w:color w:val="008000"/>
        <w:sz w:val="42"/>
      </w:rPr>
    </w:pPr>
    <w:r w:rsidRPr="004642AE">
      <w:rPr>
        <w:snapToGrid w:val="0"/>
        <w:color w:val="008000"/>
        <w:sz w:val="42"/>
      </w:rPr>
      <w:t xml:space="preserve">      </w:t>
    </w:r>
    <w:r>
      <w:rPr>
        <w:snapToGrid w:val="0"/>
        <w:color w:val="008000"/>
        <w:sz w:val="42"/>
      </w:rPr>
      <w:t xml:space="preserve">         </w:t>
    </w:r>
    <w:r w:rsidRPr="004642AE">
      <w:rPr>
        <w:snapToGrid w:val="0"/>
        <w:color w:val="008000"/>
        <w:sz w:val="42"/>
        <w:u w:val="single"/>
      </w:rPr>
      <w:t xml:space="preserve">WILLIAM &amp; MARY                                                           </w:t>
    </w:r>
  </w:p>
  <w:p w:rsidR="004642AE" w:rsidRDefault="0046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49CB"/>
    <w:multiLevelType w:val="hybridMultilevel"/>
    <w:tmpl w:val="04B845E8"/>
    <w:lvl w:ilvl="0" w:tplc="E3829D4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F6D75"/>
    <w:multiLevelType w:val="hybridMultilevel"/>
    <w:tmpl w:val="2DEAC9CE"/>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BF7"/>
    <w:multiLevelType w:val="hybridMultilevel"/>
    <w:tmpl w:val="04B845E8"/>
    <w:lvl w:ilvl="0" w:tplc="E3829D4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10C68"/>
    <w:multiLevelType w:val="hybridMultilevel"/>
    <w:tmpl w:val="67A4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27DF"/>
    <w:multiLevelType w:val="hybridMultilevel"/>
    <w:tmpl w:val="2DA2E3C6"/>
    <w:lvl w:ilvl="0" w:tplc="2626F7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C258F"/>
    <w:multiLevelType w:val="hybridMultilevel"/>
    <w:tmpl w:val="D08868A8"/>
    <w:lvl w:ilvl="0" w:tplc="1362FF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327B61"/>
    <w:multiLevelType w:val="hybridMultilevel"/>
    <w:tmpl w:val="F41C91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55F1335"/>
    <w:multiLevelType w:val="hybridMultilevel"/>
    <w:tmpl w:val="D54A1768"/>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F6097"/>
    <w:multiLevelType w:val="hybridMultilevel"/>
    <w:tmpl w:val="775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3406E"/>
    <w:multiLevelType w:val="hybridMultilevel"/>
    <w:tmpl w:val="00FE6F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56EE5"/>
    <w:multiLevelType w:val="hybridMultilevel"/>
    <w:tmpl w:val="C33A3B3E"/>
    <w:lvl w:ilvl="0" w:tplc="2A72E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F673B"/>
    <w:multiLevelType w:val="hybridMultilevel"/>
    <w:tmpl w:val="1B2A886A"/>
    <w:lvl w:ilvl="0" w:tplc="B0261384">
      <w:start w:val="1"/>
      <w:numFmt w:val="upperLetter"/>
      <w:pStyle w:val="ListBullet2"/>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77088"/>
    <w:multiLevelType w:val="hybridMultilevel"/>
    <w:tmpl w:val="B82C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24851"/>
    <w:multiLevelType w:val="hybridMultilevel"/>
    <w:tmpl w:val="3BC6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915E3"/>
    <w:multiLevelType w:val="hybridMultilevel"/>
    <w:tmpl w:val="1FC89928"/>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B07A8"/>
    <w:multiLevelType w:val="hybridMultilevel"/>
    <w:tmpl w:val="9C142626"/>
    <w:lvl w:ilvl="0" w:tplc="0B784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987A6C"/>
    <w:multiLevelType w:val="hybridMultilevel"/>
    <w:tmpl w:val="6F0A508C"/>
    <w:lvl w:ilvl="0" w:tplc="04090015">
      <w:start w:val="1"/>
      <w:numFmt w:val="upperLetter"/>
      <w:lvlText w:val="%1."/>
      <w:lvlJc w:val="left"/>
      <w:pPr>
        <w:ind w:left="1080" w:hanging="360"/>
      </w:pPr>
      <w:rPr>
        <w:rFonts w:hint="default"/>
        <w:b w:val="0"/>
      </w:rPr>
    </w:lvl>
    <w:lvl w:ilvl="1" w:tplc="FBFA61D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362E31"/>
    <w:multiLevelType w:val="hybridMultilevel"/>
    <w:tmpl w:val="8C90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E62311"/>
    <w:multiLevelType w:val="hybridMultilevel"/>
    <w:tmpl w:val="C53E6A90"/>
    <w:lvl w:ilvl="0" w:tplc="DA220136">
      <w:start w:val="1"/>
      <w:numFmt w:val="bullet"/>
      <w:lvlText w:val=""/>
      <w:lvlJc w:val="left"/>
      <w:pPr>
        <w:tabs>
          <w:tab w:val="num" w:pos="792"/>
        </w:tabs>
        <w:ind w:left="792"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4B51153E"/>
    <w:multiLevelType w:val="hybridMultilevel"/>
    <w:tmpl w:val="00586C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C9630C"/>
    <w:multiLevelType w:val="hybridMultilevel"/>
    <w:tmpl w:val="4DDE9DB4"/>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A11D3"/>
    <w:multiLevelType w:val="hybridMultilevel"/>
    <w:tmpl w:val="DF2ACACC"/>
    <w:lvl w:ilvl="0" w:tplc="82FA4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86BB8"/>
    <w:multiLevelType w:val="hybridMultilevel"/>
    <w:tmpl w:val="73947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04050A"/>
    <w:multiLevelType w:val="hybridMultilevel"/>
    <w:tmpl w:val="EFC01DC8"/>
    <w:lvl w:ilvl="0" w:tplc="AFD29D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CF70E8"/>
    <w:multiLevelType w:val="hybridMultilevel"/>
    <w:tmpl w:val="2C066F0E"/>
    <w:lvl w:ilvl="0" w:tplc="C824C026">
      <w:start w:val="1"/>
      <w:numFmt w:val="upperLetter"/>
      <w:lvlText w:val="%1."/>
      <w:lvlJc w:val="left"/>
      <w:pPr>
        <w:ind w:left="1080" w:hanging="360"/>
      </w:pPr>
      <w:rPr>
        <w:rFonts w:ascii="Tahoma" w:eastAsia="Arial Unicode MS"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A64DD0"/>
    <w:multiLevelType w:val="hybridMultilevel"/>
    <w:tmpl w:val="025E3A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9F5358"/>
    <w:multiLevelType w:val="hybridMultilevel"/>
    <w:tmpl w:val="D54A1768"/>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54378"/>
    <w:multiLevelType w:val="hybridMultilevel"/>
    <w:tmpl w:val="06B0E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8452DC"/>
    <w:multiLevelType w:val="hybridMultilevel"/>
    <w:tmpl w:val="F7AC477C"/>
    <w:lvl w:ilvl="0" w:tplc="04090015">
      <w:start w:val="1"/>
      <w:numFmt w:val="upperLetter"/>
      <w:lvlText w:val="%1."/>
      <w:lvlJc w:val="left"/>
      <w:pPr>
        <w:ind w:left="1080" w:hanging="360"/>
      </w:pPr>
      <w:rPr>
        <w:rFonts w:hint="default"/>
        <w:b w:val="0"/>
      </w:rPr>
    </w:lvl>
    <w:lvl w:ilvl="1" w:tplc="FBFA61D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AE2F40"/>
    <w:multiLevelType w:val="hybridMultilevel"/>
    <w:tmpl w:val="62886B0C"/>
    <w:lvl w:ilvl="0" w:tplc="04090015">
      <w:start w:val="1"/>
      <w:numFmt w:val="upperLetter"/>
      <w:lvlText w:val="%1."/>
      <w:lvlJc w:val="left"/>
      <w:pPr>
        <w:ind w:left="1080" w:hanging="360"/>
      </w:pPr>
      <w:rPr>
        <w:rFonts w:hint="default"/>
        <w:b w:val="0"/>
      </w:rPr>
    </w:lvl>
    <w:lvl w:ilvl="1" w:tplc="FBFA61D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A57B2E"/>
    <w:multiLevelType w:val="multilevel"/>
    <w:tmpl w:val="3F9A6FD8"/>
    <w:lvl w:ilvl="0">
      <w:start w:val="2"/>
      <w:numFmt w:val="decimal"/>
      <w:lvlText w:val="%1.0"/>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ascii="Times New Roman" w:eastAsia="Times New Roman" w:hAnsi="Times New Roman" w:cs="Times New Roman"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2">
    <w:nsid w:val="75F21520"/>
    <w:multiLevelType w:val="hybridMultilevel"/>
    <w:tmpl w:val="4DDE9DB4"/>
    <w:lvl w:ilvl="0" w:tplc="E3829D4C">
      <w:start w:val="1"/>
      <w:numFmt w:val="upp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60258"/>
    <w:multiLevelType w:val="hybridMultilevel"/>
    <w:tmpl w:val="01846562"/>
    <w:lvl w:ilvl="0" w:tplc="012A2766">
      <w:numFmt w:val="bullet"/>
      <w:lvlText w:val=""/>
      <w:lvlJc w:val="left"/>
      <w:pPr>
        <w:tabs>
          <w:tab w:val="num" w:pos="1080"/>
        </w:tabs>
        <w:ind w:left="1080" w:hanging="720"/>
      </w:pPr>
      <w:rPr>
        <w:rFonts w:ascii="Symbol" w:eastAsia="Times New Roman" w:hAnsi="Symbol" w:cs="Tahoma"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4184D"/>
    <w:multiLevelType w:val="hybridMultilevel"/>
    <w:tmpl w:val="EF46CFEE"/>
    <w:lvl w:ilvl="0" w:tplc="DA2201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E269FC"/>
    <w:multiLevelType w:val="hybridMultilevel"/>
    <w:tmpl w:val="62886B0C"/>
    <w:lvl w:ilvl="0" w:tplc="04090015">
      <w:start w:val="1"/>
      <w:numFmt w:val="upperLetter"/>
      <w:lvlText w:val="%1."/>
      <w:lvlJc w:val="left"/>
      <w:pPr>
        <w:ind w:left="1080" w:hanging="360"/>
      </w:pPr>
      <w:rPr>
        <w:rFonts w:hint="default"/>
        <w:b w:val="0"/>
      </w:rPr>
    </w:lvl>
    <w:lvl w:ilvl="1" w:tplc="FBFA61D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31"/>
  </w:num>
  <w:num w:numId="5">
    <w:abstractNumId w:val="33"/>
  </w:num>
  <w:num w:numId="6">
    <w:abstractNumId w:val="17"/>
  </w:num>
  <w:num w:numId="7">
    <w:abstractNumId w:val="28"/>
  </w:num>
  <w:num w:numId="8">
    <w:abstractNumId w:val="6"/>
  </w:num>
  <w:num w:numId="9">
    <w:abstractNumId w:val="30"/>
  </w:num>
  <w:num w:numId="10">
    <w:abstractNumId w:val="35"/>
  </w:num>
  <w:num w:numId="11">
    <w:abstractNumId w:val="20"/>
  </w:num>
  <w:num w:numId="12">
    <w:abstractNumId w:val="26"/>
  </w:num>
  <w:num w:numId="13">
    <w:abstractNumId w:val="0"/>
  </w:num>
  <w:num w:numId="14">
    <w:abstractNumId w:val="2"/>
  </w:num>
  <w:num w:numId="15">
    <w:abstractNumId w:val="18"/>
  </w:num>
  <w:num w:numId="16">
    <w:abstractNumId w:val="7"/>
  </w:num>
  <w:num w:numId="17">
    <w:abstractNumId w:val="27"/>
  </w:num>
  <w:num w:numId="18">
    <w:abstractNumId w:val="21"/>
  </w:num>
  <w:num w:numId="19">
    <w:abstractNumId w:val="32"/>
  </w:num>
  <w:num w:numId="20">
    <w:abstractNumId w:val="1"/>
  </w:num>
  <w:num w:numId="21">
    <w:abstractNumId w:val="14"/>
  </w:num>
  <w:num w:numId="22">
    <w:abstractNumId w:val="11"/>
  </w:num>
  <w:num w:numId="23">
    <w:abstractNumId w:val="11"/>
    <w:lvlOverride w:ilvl="0">
      <w:startOverride w:val="1"/>
    </w:lvlOverride>
  </w:num>
  <w:num w:numId="24">
    <w:abstractNumId w:val="16"/>
  </w:num>
  <w:num w:numId="25">
    <w:abstractNumId w:val="13"/>
  </w:num>
  <w:num w:numId="26">
    <w:abstractNumId w:val="12"/>
  </w:num>
  <w:num w:numId="27">
    <w:abstractNumId w:val="3"/>
  </w:num>
  <w:num w:numId="28">
    <w:abstractNumId w:val="34"/>
  </w:num>
  <w:num w:numId="29">
    <w:abstractNumId w:val="19"/>
  </w:num>
  <w:num w:numId="30">
    <w:abstractNumId w:val="23"/>
  </w:num>
  <w:num w:numId="31">
    <w:abstractNumId w:val="8"/>
  </w:num>
  <w:num w:numId="32">
    <w:abstractNumId w:val="9"/>
  </w:num>
  <w:num w:numId="33">
    <w:abstractNumId w:val="24"/>
  </w:num>
  <w:num w:numId="34">
    <w:abstractNumId w:val="10"/>
  </w:num>
  <w:num w:numId="35">
    <w:abstractNumId w:val="22"/>
  </w:num>
  <w:num w:numId="36">
    <w:abstractNumId w:val="15"/>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19"/>
    <w:rsid w:val="00012CA2"/>
    <w:rsid w:val="0001350B"/>
    <w:rsid w:val="000159BC"/>
    <w:rsid w:val="000204AB"/>
    <w:rsid w:val="00024C9E"/>
    <w:rsid w:val="0004086A"/>
    <w:rsid w:val="00042322"/>
    <w:rsid w:val="000652B0"/>
    <w:rsid w:val="00067A34"/>
    <w:rsid w:val="000A1D2D"/>
    <w:rsid w:val="000B77AC"/>
    <w:rsid w:val="000D2439"/>
    <w:rsid w:val="000F5F89"/>
    <w:rsid w:val="0010736B"/>
    <w:rsid w:val="00137BD1"/>
    <w:rsid w:val="00235E40"/>
    <w:rsid w:val="002436C5"/>
    <w:rsid w:val="00257071"/>
    <w:rsid w:val="00260A8D"/>
    <w:rsid w:val="002736B2"/>
    <w:rsid w:val="00280E84"/>
    <w:rsid w:val="00286A46"/>
    <w:rsid w:val="00294B37"/>
    <w:rsid w:val="00295A22"/>
    <w:rsid w:val="002A37C0"/>
    <w:rsid w:val="002D184A"/>
    <w:rsid w:val="002E6970"/>
    <w:rsid w:val="00300A90"/>
    <w:rsid w:val="00310B06"/>
    <w:rsid w:val="003534F5"/>
    <w:rsid w:val="003576E8"/>
    <w:rsid w:val="00372952"/>
    <w:rsid w:val="00373676"/>
    <w:rsid w:val="00387AD3"/>
    <w:rsid w:val="003B4068"/>
    <w:rsid w:val="003C28CC"/>
    <w:rsid w:val="003F223D"/>
    <w:rsid w:val="003F233B"/>
    <w:rsid w:val="00412177"/>
    <w:rsid w:val="004642AE"/>
    <w:rsid w:val="00474EBA"/>
    <w:rsid w:val="00482F80"/>
    <w:rsid w:val="004E2450"/>
    <w:rsid w:val="004F63EC"/>
    <w:rsid w:val="00531BAB"/>
    <w:rsid w:val="00565090"/>
    <w:rsid w:val="00582FC5"/>
    <w:rsid w:val="00584386"/>
    <w:rsid w:val="005934AA"/>
    <w:rsid w:val="005B090B"/>
    <w:rsid w:val="005C47D2"/>
    <w:rsid w:val="005F7F53"/>
    <w:rsid w:val="00601177"/>
    <w:rsid w:val="006103AF"/>
    <w:rsid w:val="00622ED5"/>
    <w:rsid w:val="00641101"/>
    <w:rsid w:val="00660ECB"/>
    <w:rsid w:val="006646AE"/>
    <w:rsid w:val="00681265"/>
    <w:rsid w:val="006A53BC"/>
    <w:rsid w:val="006E1C8A"/>
    <w:rsid w:val="007248E7"/>
    <w:rsid w:val="007252C3"/>
    <w:rsid w:val="00732CFB"/>
    <w:rsid w:val="00736FC1"/>
    <w:rsid w:val="00764CF8"/>
    <w:rsid w:val="007B1EA6"/>
    <w:rsid w:val="007C0FB8"/>
    <w:rsid w:val="007D3B65"/>
    <w:rsid w:val="007D6907"/>
    <w:rsid w:val="007E38A9"/>
    <w:rsid w:val="00801750"/>
    <w:rsid w:val="00846CAB"/>
    <w:rsid w:val="00857EE5"/>
    <w:rsid w:val="008620EA"/>
    <w:rsid w:val="00884C8B"/>
    <w:rsid w:val="00896B11"/>
    <w:rsid w:val="008D05E2"/>
    <w:rsid w:val="008E2CF8"/>
    <w:rsid w:val="008E370E"/>
    <w:rsid w:val="008E4F8C"/>
    <w:rsid w:val="008F17D3"/>
    <w:rsid w:val="0090436E"/>
    <w:rsid w:val="00910747"/>
    <w:rsid w:val="009B3FED"/>
    <w:rsid w:val="009E0D19"/>
    <w:rsid w:val="009E0E71"/>
    <w:rsid w:val="009E41CA"/>
    <w:rsid w:val="009E6B52"/>
    <w:rsid w:val="00A00621"/>
    <w:rsid w:val="00A25F30"/>
    <w:rsid w:val="00A36007"/>
    <w:rsid w:val="00A4124B"/>
    <w:rsid w:val="00A57647"/>
    <w:rsid w:val="00A746FA"/>
    <w:rsid w:val="00A90028"/>
    <w:rsid w:val="00AB42A5"/>
    <w:rsid w:val="00AC0137"/>
    <w:rsid w:val="00AC3B9E"/>
    <w:rsid w:val="00AE2042"/>
    <w:rsid w:val="00B057A9"/>
    <w:rsid w:val="00B126D8"/>
    <w:rsid w:val="00B55F8D"/>
    <w:rsid w:val="00BC090C"/>
    <w:rsid w:val="00BD463B"/>
    <w:rsid w:val="00BE06C8"/>
    <w:rsid w:val="00C04A20"/>
    <w:rsid w:val="00C40095"/>
    <w:rsid w:val="00C47AD2"/>
    <w:rsid w:val="00C5369F"/>
    <w:rsid w:val="00C737BF"/>
    <w:rsid w:val="00C763F8"/>
    <w:rsid w:val="00CB1855"/>
    <w:rsid w:val="00CD590A"/>
    <w:rsid w:val="00CF02D4"/>
    <w:rsid w:val="00CF25C4"/>
    <w:rsid w:val="00D13B6F"/>
    <w:rsid w:val="00D147EE"/>
    <w:rsid w:val="00D178CE"/>
    <w:rsid w:val="00D4292B"/>
    <w:rsid w:val="00D60FD9"/>
    <w:rsid w:val="00D729B6"/>
    <w:rsid w:val="00D806FB"/>
    <w:rsid w:val="00E31B1D"/>
    <w:rsid w:val="00E4352E"/>
    <w:rsid w:val="00E45C22"/>
    <w:rsid w:val="00E57F19"/>
    <w:rsid w:val="00ED35BF"/>
    <w:rsid w:val="00EE0B99"/>
    <w:rsid w:val="00F02481"/>
    <w:rsid w:val="00F211A8"/>
    <w:rsid w:val="00F23E0C"/>
    <w:rsid w:val="00F27A3B"/>
    <w:rsid w:val="00F63657"/>
    <w:rsid w:val="00F6642E"/>
    <w:rsid w:val="00FA041E"/>
    <w:rsid w:val="00FA0C18"/>
    <w:rsid w:val="00FC6078"/>
    <w:rsid w:val="00FF1EB1"/>
    <w:rsid w:val="00F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30EFBDD-D7D1-4C95-89BB-9F5F1EE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D4"/>
    <w:rPr>
      <w:sz w:val="24"/>
    </w:rPr>
  </w:style>
  <w:style w:type="paragraph" w:styleId="Heading1">
    <w:name w:val="heading 1"/>
    <w:basedOn w:val="Normal"/>
    <w:next w:val="Normal"/>
    <w:qFormat/>
    <w:rsid w:val="00CF02D4"/>
    <w:pPr>
      <w:keepNext/>
      <w:ind w:left="720"/>
      <w:outlineLvl w:val="0"/>
    </w:pPr>
    <w:rPr>
      <w:b/>
      <w:bCs/>
      <w:u w:val="single"/>
    </w:rPr>
  </w:style>
  <w:style w:type="paragraph" w:styleId="Heading2">
    <w:name w:val="heading 2"/>
    <w:basedOn w:val="Normal"/>
    <w:next w:val="Normal"/>
    <w:qFormat/>
    <w:rsid w:val="00CF02D4"/>
    <w:pPr>
      <w:keepNext/>
      <w:outlineLvl w:val="1"/>
    </w:pPr>
    <w:rPr>
      <w:b/>
      <w:bCs/>
    </w:rPr>
  </w:style>
  <w:style w:type="paragraph" w:styleId="Heading3">
    <w:name w:val="heading 3"/>
    <w:basedOn w:val="Normal"/>
    <w:next w:val="Normal"/>
    <w:qFormat/>
    <w:rsid w:val="00CF02D4"/>
    <w:pPr>
      <w:keepNext/>
      <w:jc w:val="center"/>
      <w:outlineLvl w:val="2"/>
    </w:pPr>
    <w:rPr>
      <w:sz w:val="32"/>
    </w:rPr>
  </w:style>
  <w:style w:type="paragraph" w:styleId="Heading4">
    <w:name w:val="heading 4"/>
    <w:basedOn w:val="Normal"/>
    <w:next w:val="Normal"/>
    <w:qFormat/>
    <w:rsid w:val="00CF02D4"/>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02D4"/>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CF02D4"/>
    <w:rPr>
      <w:b/>
      <w:bCs/>
    </w:rPr>
  </w:style>
  <w:style w:type="paragraph" w:styleId="BodyTextIndent">
    <w:name w:val="Body Text Indent"/>
    <w:basedOn w:val="Normal"/>
    <w:rsid w:val="00CF02D4"/>
    <w:pPr>
      <w:ind w:left="1080"/>
    </w:pPr>
  </w:style>
  <w:style w:type="character" w:styleId="Hyperlink">
    <w:name w:val="Hyperlink"/>
    <w:rsid w:val="00CF02D4"/>
    <w:rPr>
      <w:color w:val="0000FF"/>
      <w:u w:val="single"/>
    </w:rPr>
  </w:style>
  <w:style w:type="paragraph" w:styleId="BodyTextIndent2">
    <w:name w:val="Body Text Indent 2"/>
    <w:basedOn w:val="Normal"/>
    <w:link w:val="BodyTextIndent2Char"/>
    <w:rsid w:val="00CF02D4"/>
    <w:pPr>
      <w:ind w:left="285"/>
    </w:pPr>
    <w:rPr>
      <w:sz w:val="22"/>
    </w:rPr>
  </w:style>
  <w:style w:type="paragraph" w:styleId="ListParagraph">
    <w:name w:val="List Paragraph"/>
    <w:basedOn w:val="Normal"/>
    <w:uiPriority w:val="34"/>
    <w:qFormat/>
    <w:rsid w:val="00F02481"/>
    <w:pPr>
      <w:ind w:left="720"/>
    </w:pPr>
  </w:style>
  <w:style w:type="paragraph" w:styleId="BalloonText">
    <w:name w:val="Balloon Text"/>
    <w:basedOn w:val="Normal"/>
    <w:link w:val="BalloonTextChar"/>
    <w:uiPriority w:val="99"/>
    <w:semiHidden/>
    <w:unhideWhenUsed/>
    <w:rsid w:val="003576E8"/>
    <w:rPr>
      <w:rFonts w:ascii="Tahoma" w:hAnsi="Tahoma"/>
      <w:sz w:val="16"/>
      <w:szCs w:val="16"/>
      <w:lang w:val="x-none" w:eastAsia="x-none"/>
    </w:rPr>
  </w:style>
  <w:style w:type="character" w:customStyle="1" w:styleId="BalloonTextChar">
    <w:name w:val="Balloon Text Char"/>
    <w:link w:val="BalloonText"/>
    <w:uiPriority w:val="99"/>
    <w:semiHidden/>
    <w:rsid w:val="003576E8"/>
    <w:rPr>
      <w:rFonts w:ascii="Tahoma" w:hAnsi="Tahoma" w:cs="Tahoma"/>
      <w:sz w:val="16"/>
      <w:szCs w:val="16"/>
    </w:rPr>
  </w:style>
  <w:style w:type="paragraph" w:styleId="Header">
    <w:name w:val="header"/>
    <w:basedOn w:val="Normal"/>
    <w:link w:val="HeaderChar"/>
    <w:uiPriority w:val="99"/>
    <w:unhideWhenUsed/>
    <w:rsid w:val="008E2CF8"/>
    <w:pPr>
      <w:tabs>
        <w:tab w:val="center" w:pos="4680"/>
        <w:tab w:val="right" w:pos="9360"/>
      </w:tabs>
    </w:pPr>
    <w:rPr>
      <w:lang w:val="x-none" w:eastAsia="x-none"/>
    </w:rPr>
  </w:style>
  <w:style w:type="character" w:customStyle="1" w:styleId="HeaderChar">
    <w:name w:val="Header Char"/>
    <w:link w:val="Header"/>
    <w:uiPriority w:val="99"/>
    <w:rsid w:val="008E2CF8"/>
    <w:rPr>
      <w:sz w:val="24"/>
    </w:rPr>
  </w:style>
  <w:style w:type="paragraph" w:styleId="Footer">
    <w:name w:val="footer"/>
    <w:basedOn w:val="Normal"/>
    <w:link w:val="FooterChar"/>
    <w:uiPriority w:val="99"/>
    <w:unhideWhenUsed/>
    <w:rsid w:val="008E2CF8"/>
    <w:pPr>
      <w:tabs>
        <w:tab w:val="center" w:pos="4680"/>
        <w:tab w:val="right" w:pos="9360"/>
      </w:tabs>
    </w:pPr>
    <w:rPr>
      <w:lang w:val="x-none" w:eastAsia="x-none"/>
    </w:rPr>
  </w:style>
  <w:style w:type="character" w:customStyle="1" w:styleId="FooterChar">
    <w:name w:val="Footer Char"/>
    <w:link w:val="Footer"/>
    <w:uiPriority w:val="99"/>
    <w:rsid w:val="008E2CF8"/>
    <w:rPr>
      <w:sz w:val="24"/>
    </w:rPr>
  </w:style>
  <w:style w:type="character" w:customStyle="1" w:styleId="BodyTextIndent2Char">
    <w:name w:val="Body Text Indent 2 Char"/>
    <w:link w:val="BodyTextIndent2"/>
    <w:rsid w:val="00B55F8D"/>
    <w:rPr>
      <w:sz w:val="22"/>
    </w:rPr>
  </w:style>
  <w:style w:type="paragraph" w:styleId="ListBullet2">
    <w:name w:val="List Bullet 2"/>
    <w:basedOn w:val="Normal"/>
    <w:autoRedefine/>
    <w:rsid w:val="002436C5"/>
    <w:pPr>
      <w:numPr>
        <w:numId w:val="22"/>
      </w:numPr>
    </w:pPr>
    <w:rPr>
      <w:szCs w:val="24"/>
    </w:rPr>
  </w:style>
  <w:style w:type="paragraph" w:customStyle="1" w:styleId="Default">
    <w:name w:val="Default"/>
    <w:rsid w:val="002436C5"/>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24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8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938">
      <w:bodyDiv w:val="1"/>
      <w:marLeft w:val="0"/>
      <w:marRight w:val="0"/>
      <w:marTop w:val="0"/>
      <w:marBottom w:val="0"/>
      <w:divBdr>
        <w:top w:val="none" w:sz="0" w:space="0" w:color="auto"/>
        <w:left w:val="none" w:sz="0" w:space="0" w:color="auto"/>
        <w:bottom w:val="none" w:sz="0" w:space="0" w:color="auto"/>
        <w:right w:val="none" w:sz="0" w:space="0" w:color="auto"/>
      </w:divBdr>
    </w:div>
    <w:div w:id="1788505814">
      <w:bodyDiv w:val="1"/>
      <w:marLeft w:val="0"/>
      <w:marRight w:val="0"/>
      <w:marTop w:val="0"/>
      <w:marBottom w:val="0"/>
      <w:divBdr>
        <w:top w:val="none" w:sz="0" w:space="0" w:color="auto"/>
        <w:left w:val="none" w:sz="0" w:space="0" w:color="auto"/>
        <w:bottom w:val="none" w:sz="0" w:space="0" w:color="auto"/>
        <w:right w:val="none" w:sz="0" w:space="0" w:color="auto"/>
      </w:divBdr>
    </w:div>
    <w:div w:id="1854297557">
      <w:bodyDiv w:val="1"/>
      <w:marLeft w:val="0"/>
      <w:marRight w:val="0"/>
      <w:marTop w:val="0"/>
      <w:marBottom w:val="0"/>
      <w:divBdr>
        <w:top w:val="none" w:sz="0" w:space="0" w:color="auto"/>
        <w:left w:val="none" w:sz="0" w:space="0" w:color="auto"/>
        <w:bottom w:val="none" w:sz="0" w:space="0" w:color="auto"/>
        <w:right w:val="none" w:sz="0" w:space="0" w:color="auto"/>
      </w:divBdr>
    </w:div>
    <w:div w:id="20412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1F46-F581-4E59-930E-57BDE4C9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vt:lpstr>
    </vt:vector>
  </TitlesOfParts>
  <Company>College of William and Mary</Company>
  <LinksUpToDate>false</LinksUpToDate>
  <CharactersWithSpaces>29639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jjkunz</dc:creator>
  <cp:lastModifiedBy>Singleton, Steve A</cp:lastModifiedBy>
  <cp:revision>2</cp:revision>
  <cp:lastPrinted>2014-01-28T14:35:00Z</cp:lastPrinted>
  <dcterms:created xsi:type="dcterms:W3CDTF">2014-11-17T14:36:00Z</dcterms:created>
  <dcterms:modified xsi:type="dcterms:W3CDTF">2014-11-17T14:36:00Z</dcterms:modified>
</cp:coreProperties>
</file>