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A64F" w14:textId="77777777" w:rsidR="00F55F15" w:rsidRPr="004041C0" w:rsidRDefault="00F55F15" w:rsidP="00D878F4">
      <w:pPr>
        <w:pStyle w:val="Default"/>
        <w:jc w:val="center"/>
        <w:rPr>
          <w:rFonts w:asciiTheme="minorHAnsi" w:hAnsiTheme="minorHAnsi" w:cstheme="minorHAnsi"/>
          <w:color w:val="auto"/>
        </w:rPr>
      </w:pPr>
    </w:p>
    <w:p w14:paraId="21CCDCD3" w14:textId="77777777" w:rsidR="00F55F15" w:rsidRPr="004041C0" w:rsidRDefault="00F55F15" w:rsidP="00D878F4">
      <w:pPr>
        <w:pStyle w:val="Default"/>
        <w:jc w:val="center"/>
        <w:rPr>
          <w:rFonts w:asciiTheme="minorHAnsi" w:hAnsiTheme="minorHAnsi" w:cstheme="minorHAnsi"/>
          <w:color w:val="auto"/>
        </w:rPr>
      </w:pPr>
    </w:p>
    <w:p w14:paraId="4B404000" w14:textId="77777777" w:rsidR="00D878F4" w:rsidRPr="004041C0" w:rsidRDefault="00C72644" w:rsidP="00D878F4">
      <w:pPr>
        <w:pStyle w:val="Default"/>
        <w:jc w:val="center"/>
        <w:rPr>
          <w:rFonts w:asciiTheme="minorHAnsi" w:hAnsiTheme="minorHAnsi" w:cstheme="minorHAnsi"/>
          <w:color w:val="auto"/>
        </w:rPr>
      </w:pPr>
      <w:r w:rsidRPr="004041C0">
        <w:rPr>
          <w:rFonts w:asciiTheme="minorHAnsi" w:hAnsiTheme="minorHAnsi" w:cstheme="minorHAnsi"/>
          <w:color w:val="auto"/>
        </w:rPr>
        <w:t>Course Syllabus</w:t>
      </w:r>
    </w:p>
    <w:p w14:paraId="7AE4266C" w14:textId="77777777" w:rsidR="00150EC4" w:rsidRPr="004041C0" w:rsidRDefault="00D878F4" w:rsidP="00E5018D">
      <w:pPr>
        <w:pStyle w:val="Default"/>
        <w:jc w:val="center"/>
        <w:rPr>
          <w:rFonts w:asciiTheme="minorHAnsi" w:hAnsiTheme="minorHAnsi" w:cstheme="minorHAnsi"/>
          <w:color w:val="auto"/>
        </w:rPr>
      </w:pPr>
      <w:r w:rsidRPr="004041C0">
        <w:rPr>
          <w:rFonts w:asciiTheme="minorHAnsi" w:hAnsiTheme="minorHAnsi" w:cstheme="minorHAnsi"/>
          <w:color w:val="auto"/>
        </w:rPr>
        <w:t xml:space="preserve">ECON </w:t>
      </w:r>
      <w:r w:rsidR="00787F4E">
        <w:rPr>
          <w:rFonts w:asciiTheme="minorHAnsi" w:hAnsiTheme="minorHAnsi" w:cstheme="minorHAnsi"/>
          <w:color w:val="auto"/>
        </w:rPr>
        <w:t>311</w:t>
      </w:r>
      <w:r w:rsidRPr="004041C0">
        <w:rPr>
          <w:rFonts w:asciiTheme="minorHAnsi" w:hAnsiTheme="minorHAnsi" w:cstheme="minorHAnsi"/>
          <w:color w:val="auto"/>
        </w:rPr>
        <w:t xml:space="preserve">: </w:t>
      </w:r>
      <w:r w:rsidR="00787F4E">
        <w:rPr>
          <w:rFonts w:asciiTheme="minorHAnsi" w:hAnsiTheme="minorHAnsi" w:cstheme="minorHAnsi"/>
          <w:color w:val="auto"/>
        </w:rPr>
        <w:t>Money and Banking</w:t>
      </w:r>
    </w:p>
    <w:p w14:paraId="1DA3090E" w14:textId="77777777" w:rsidR="00D878F4" w:rsidRPr="004041C0" w:rsidRDefault="00D878F4" w:rsidP="00D878F4">
      <w:pPr>
        <w:pStyle w:val="Default"/>
        <w:rPr>
          <w:rFonts w:asciiTheme="minorHAnsi" w:hAnsiTheme="minorHAnsi" w:cstheme="minorHAnsi"/>
          <w:color w:val="auto"/>
        </w:rPr>
      </w:pPr>
    </w:p>
    <w:p w14:paraId="129F0F77" w14:textId="77777777" w:rsidR="00D878F4" w:rsidRPr="004041C0" w:rsidRDefault="00D878F4" w:rsidP="00D878F4">
      <w:pPr>
        <w:pStyle w:val="Default"/>
        <w:jc w:val="center"/>
        <w:rPr>
          <w:rFonts w:asciiTheme="minorHAnsi" w:hAnsiTheme="minorHAnsi" w:cstheme="minorHAnsi"/>
          <w:color w:val="auto"/>
        </w:rPr>
      </w:pPr>
      <w:r w:rsidRPr="004041C0">
        <w:rPr>
          <w:rFonts w:asciiTheme="minorHAnsi" w:hAnsiTheme="minorHAnsi" w:cstheme="minorHAnsi"/>
          <w:color w:val="auto"/>
        </w:rPr>
        <w:t>Dr. Mark R. Greer</w:t>
      </w:r>
    </w:p>
    <w:p w14:paraId="7B21169A" w14:textId="77777777" w:rsidR="00E5018D" w:rsidRPr="005D59A2" w:rsidRDefault="00E5018D" w:rsidP="00E5018D">
      <w:pPr>
        <w:pStyle w:val="Default"/>
        <w:jc w:val="center"/>
        <w:rPr>
          <w:rFonts w:asciiTheme="minorHAnsi" w:hAnsiTheme="minorHAnsi" w:cstheme="minorHAnsi"/>
          <w:color w:val="auto"/>
        </w:rPr>
      </w:pPr>
      <w:r w:rsidRPr="005D59A2">
        <w:rPr>
          <w:rFonts w:asciiTheme="minorHAnsi" w:hAnsiTheme="minorHAnsi" w:cstheme="minorHAnsi"/>
          <w:color w:val="auto"/>
        </w:rPr>
        <w:t>Office: 464 Chancellors Hall</w:t>
      </w:r>
    </w:p>
    <w:p w14:paraId="3F6D1200" w14:textId="52DDAA3C" w:rsidR="00E5018D" w:rsidRDefault="00AF20E4" w:rsidP="00AF20E4">
      <w:pPr>
        <w:pStyle w:val="Default"/>
        <w:jc w:val="center"/>
        <w:rPr>
          <w:rFonts w:asciiTheme="minorHAnsi" w:hAnsiTheme="minorHAnsi" w:cstheme="minorHAnsi"/>
          <w:color w:val="auto"/>
        </w:rPr>
      </w:pPr>
      <w:r w:rsidRPr="009E3641">
        <w:rPr>
          <w:rFonts w:ascii="Calibri" w:hAnsi="Calibri" w:cs="Calibri"/>
        </w:rPr>
        <w:t xml:space="preserve">Office Hours: </w:t>
      </w:r>
      <w:r>
        <w:rPr>
          <w:rFonts w:ascii="Calibri" w:hAnsi="Calibri" w:cs="Calibri"/>
        </w:rPr>
        <w:t>Mondays and Wednesdays 2:30 – 4:00 p.m., Fridays 2:30 – 4:30 p.m., and by appointment</w:t>
      </w:r>
    </w:p>
    <w:p w14:paraId="1CD89EA9" w14:textId="77777777" w:rsidR="00AF20E4" w:rsidRPr="005D59A2" w:rsidRDefault="00AF20E4" w:rsidP="00AF20E4">
      <w:pPr>
        <w:pStyle w:val="Default"/>
        <w:jc w:val="center"/>
        <w:rPr>
          <w:rFonts w:asciiTheme="minorHAnsi" w:hAnsiTheme="minorHAnsi" w:cstheme="minorHAnsi"/>
          <w:color w:val="auto"/>
        </w:rPr>
      </w:pPr>
    </w:p>
    <w:p w14:paraId="56584DCF" w14:textId="77777777" w:rsidR="00D878F4" w:rsidRPr="004041C0" w:rsidRDefault="00E5018D" w:rsidP="00E5018D">
      <w:pPr>
        <w:pStyle w:val="Default"/>
        <w:jc w:val="center"/>
        <w:rPr>
          <w:rFonts w:asciiTheme="minorHAnsi" w:hAnsiTheme="minorHAnsi" w:cstheme="minorHAnsi"/>
          <w:color w:val="auto"/>
        </w:rPr>
      </w:pPr>
      <w:r w:rsidRPr="005D59A2">
        <w:rPr>
          <w:rFonts w:asciiTheme="minorHAnsi" w:hAnsiTheme="minorHAnsi" w:cstheme="minorHAnsi"/>
          <w:color w:val="auto"/>
        </w:rPr>
        <w:t>Email: mrgreer@wm.edu</w:t>
      </w:r>
    </w:p>
    <w:p w14:paraId="14ADE6CD" w14:textId="77777777" w:rsidR="00D878F4" w:rsidRPr="004041C0" w:rsidRDefault="00D878F4" w:rsidP="00D878F4">
      <w:pPr>
        <w:pStyle w:val="Default"/>
        <w:jc w:val="center"/>
        <w:rPr>
          <w:rFonts w:asciiTheme="minorHAnsi" w:hAnsiTheme="minorHAnsi" w:cstheme="minorHAnsi"/>
          <w:color w:val="auto"/>
        </w:rPr>
      </w:pPr>
    </w:p>
    <w:p w14:paraId="6E7C0FD3" w14:textId="77777777" w:rsidR="00D878F4" w:rsidRPr="004041C0" w:rsidRDefault="00D878F4" w:rsidP="00D878F4">
      <w:pPr>
        <w:pStyle w:val="Default"/>
        <w:jc w:val="center"/>
        <w:rPr>
          <w:rFonts w:asciiTheme="minorHAnsi" w:hAnsiTheme="minorHAnsi" w:cstheme="minorHAnsi"/>
          <w:color w:val="auto"/>
        </w:rPr>
      </w:pPr>
    </w:p>
    <w:p w14:paraId="28780B30" w14:textId="77777777" w:rsidR="00D878F4" w:rsidRPr="004041C0" w:rsidRDefault="00D878F4" w:rsidP="00D878F4">
      <w:pPr>
        <w:pStyle w:val="Default"/>
        <w:rPr>
          <w:rFonts w:asciiTheme="minorHAnsi" w:hAnsiTheme="minorHAnsi" w:cstheme="minorHAnsi"/>
          <w:color w:val="auto"/>
        </w:rPr>
      </w:pPr>
    </w:p>
    <w:p w14:paraId="2051FBE4" w14:textId="77777777" w:rsidR="00D878F4"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 xml:space="preserve">Course </w:t>
      </w:r>
      <w:r w:rsidR="00B30CA1" w:rsidRPr="004041C0">
        <w:rPr>
          <w:rFonts w:asciiTheme="minorHAnsi" w:hAnsiTheme="minorHAnsi" w:cstheme="minorHAnsi"/>
          <w:b/>
          <w:color w:val="auto"/>
        </w:rPr>
        <w:t>Background</w:t>
      </w:r>
    </w:p>
    <w:p w14:paraId="0439304D" w14:textId="77777777" w:rsidR="000B29A0" w:rsidRDefault="000B29A0" w:rsidP="00D878F4">
      <w:pPr>
        <w:pStyle w:val="Default"/>
        <w:rPr>
          <w:rFonts w:asciiTheme="minorHAnsi" w:hAnsiTheme="minorHAnsi" w:cstheme="minorHAnsi"/>
          <w:b/>
          <w:color w:val="auto"/>
        </w:rPr>
      </w:pPr>
    </w:p>
    <w:p w14:paraId="20FE9E9D" w14:textId="77777777" w:rsidR="000B29A0" w:rsidRPr="004041C0" w:rsidRDefault="002B37BA" w:rsidP="00D878F4">
      <w:pPr>
        <w:pStyle w:val="Default"/>
        <w:rPr>
          <w:rFonts w:asciiTheme="minorHAnsi" w:hAnsiTheme="minorHAnsi" w:cstheme="minorHAnsi"/>
          <w:color w:val="auto"/>
        </w:rPr>
      </w:pPr>
      <w:r>
        <w:rPr>
          <w:rFonts w:asciiTheme="minorHAnsi" w:hAnsiTheme="minorHAnsi" w:cstheme="minorHAnsi"/>
          <w:color w:val="auto"/>
        </w:rPr>
        <w:t>ECON 311 is an upper-level economics course that focus</w:t>
      </w:r>
      <w:r w:rsidR="0032604E">
        <w:rPr>
          <w:rFonts w:asciiTheme="minorHAnsi" w:hAnsiTheme="minorHAnsi" w:cstheme="minorHAnsi"/>
          <w:color w:val="auto"/>
        </w:rPr>
        <w:t xml:space="preserve">es on financial economics with </w:t>
      </w:r>
      <w:r>
        <w:rPr>
          <w:rFonts w:asciiTheme="minorHAnsi" w:hAnsiTheme="minorHAnsi" w:cstheme="minorHAnsi"/>
          <w:color w:val="auto"/>
        </w:rPr>
        <w:t>a particular emphasis on the banking system and monetary policy.  The course counts as elective credit for the economics major at William &amp; Mary.  ECON 102 or its equivalent at another institution is a prerequisite for the course.  If you have not taken the prerequisite, bail out now before you find yourself in over your head!</w:t>
      </w:r>
    </w:p>
    <w:p w14:paraId="6317C00E" w14:textId="77777777" w:rsidR="002F37E7" w:rsidRPr="004041C0" w:rsidRDefault="002F37E7" w:rsidP="002B37BA">
      <w:pPr>
        <w:spacing w:after="0" w:line="240" w:lineRule="auto"/>
        <w:rPr>
          <w:rFonts w:cstheme="minorHAnsi"/>
          <w:sz w:val="24"/>
          <w:szCs w:val="24"/>
        </w:rPr>
      </w:pPr>
    </w:p>
    <w:p w14:paraId="212FBCD1" w14:textId="77777777" w:rsidR="002F37E7" w:rsidRDefault="002F37E7" w:rsidP="002F37E7">
      <w:pPr>
        <w:spacing w:after="0" w:line="240" w:lineRule="auto"/>
        <w:rPr>
          <w:rFonts w:cstheme="minorHAnsi"/>
          <w:b/>
          <w:sz w:val="24"/>
          <w:szCs w:val="24"/>
        </w:rPr>
      </w:pPr>
      <w:r w:rsidRPr="004041C0">
        <w:rPr>
          <w:rFonts w:cstheme="minorHAnsi"/>
          <w:b/>
          <w:sz w:val="24"/>
          <w:szCs w:val="24"/>
        </w:rPr>
        <w:t>Course Objectives</w:t>
      </w:r>
    </w:p>
    <w:p w14:paraId="3F6B6EB3" w14:textId="77777777" w:rsidR="002B37BA" w:rsidRDefault="002B37BA" w:rsidP="002F37E7">
      <w:pPr>
        <w:spacing w:after="0" w:line="240" w:lineRule="auto"/>
        <w:rPr>
          <w:rFonts w:cstheme="minorHAnsi"/>
          <w:b/>
          <w:sz w:val="24"/>
          <w:szCs w:val="24"/>
        </w:rPr>
      </w:pPr>
    </w:p>
    <w:p w14:paraId="17829B87" w14:textId="77777777" w:rsidR="002B37BA" w:rsidRDefault="002B37BA" w:rsidP="002F37E7">
      <w:pPr>
        <w:spacing w:after="0" w:line="240" w:lineRule="auto"/>
        <w:rPr>
          <w:rFonts w:cstheme="minorHAnsi"/>
          <w:sz w:val="24"/>
          <w:szCs w:val="24"/>
        </w:rPr>
      </w:pPr>
      <w:r>
        <w:rPr>
          <w:rFonts w:cstheme="minorHAnsi"/>
          <w:sz w:val="24"/>
          <w:szCs w:val="24"/>
        </w:rPr>
        <w:t>By the end of the semester, you should have an in-depth understanding of certain areas of financial economics.  These include:</w:t>
      </w:r>
    </w:p>
    <w:p w14:paraId="08953CFF" w14:textId="77777777" w:rsidR="002B37BA" w:rsidRDefault="002B37BA" w:rsidP="002F37E7">
      <w:pPr>
        <w:spacing w:after="0" w:line="240" w:lineRule="auto"/>
        <w:rPr>
          <w:rFonts w:cstheme="minorHAnsi"/>
          <w:sz w:val="24"/>
          <w:szCs w:val="24"/>
        </w:rPr>
      </w:pPr>
    </w:p>
    <w:p w14:paraId="6051C9E4" w14:textId="77777777" w:rsidR="002B37BA" w:rsidRDefault="002B37BA" w:rsidP="002B37BA">
      <w:pPr>
        <w:pStyle w:val="ListParagraph"/>
        <w:numPr>
          <w:ilvl w:val="0"/>
          <w:numId w:val="2"/>
        </w:numPr>
        <w:spacing w:after="0" w:line="240" w:lineRule="auto"/>
        <w:rPr>
          <w:rFonts w:cstheme="minorHAnsi"/>
          <w:sz w:val="24"/>
          <w:szCs w:val="24"/>
        </w:rPr>
      </w:pPr>
      <w:r>
        <w:rPr>
          <w:rFonts w:cstheme="minorHAnsi"/>
          <w:sz w:val="24"/>
          <w:szCs w:val="24"/>
        </w:rPr>
        <w:t>Modern monetary theory and its counterintuitive policy prescriptions</w:t>
      </w:r>
    </w:p>
    <w:p w14:paraId="3CBB2611" w14:textId="77777777" w:rsidR="002B37BA" w:rsidRDefault="002B37BA" w:rsidP="002B37BA">
      <w:pPr>
        <w:pStyle w:val="ListParagraph"/>
        <w:numPr>
          <w:ilvl w:val="0"/>
          <w:numId w:val="2"/>
        </w:numPr>
        <w:spacing w:after="0" w:line="240" w:lineRule="auto"/>
        <w:rPr>
          <w:rFonts w:cstheme="minorHAnsi"/>
          <w:sz w:val="24"/>
          <w:szCs w:val="24"/>
        </w:rPr>
      </w:pPr>
      <w:r>
        <w:rPr>
          <w:rFonts w:cstheme="minorHAnsi"/>
          <w:sz w:val="24"/>
          <w:szCs w:val="24"/>
        </w:rPr>
        <w:t>The transmission mechanisms through which central bank monetary policy impacts the macroeconomy.</w:t>
      </w:r>
    </w:p>
    <w:p w14:paraId="72B025C7" w14:textId="77777777" w:rsidR="002B37BA"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relationship between interest rates and asset values.</w:t>
      </w:r>
    </w:p>
    <w:p w14:paraId="6AA627B2" w14:textId="77777777" w:rsidR="00DA77DF"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Financial markets, financial intermediation and the differences between the two.</w:t>
      </w:r>
    </w:p>
    <w:p w14:paraId="034DC0CB" w14:textId="77777777" w:rsidR="00DA77DF"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impact of monetary policy on a country’s international balance of payments.</w:t>
      </w:r>
    </w:p>
    <w:p w14:paraId="58E9D927" w14:textId="77777777" w:rsidR="00DA77DF" w:rsidRPr="002B37BA" w:rsidRDefault="00DA77DF" w:rsidP="002B37BA">
      <w:pPr>
        <w:pStyle w:val="ListParagraph"/>
        <w:numPr>
          <w:ilvl w:val="0"/>
          <w:numId w:val="2"/>
        </w:numPr>
        <w:spacing w:after="0" w:line="240" w:lineRule="auto"/>
        <w:rPr>
          <w:rFonts w:cstheme="minorHAnsi"/>
          <w:sz w:val="24"/>
          <w:szCs w:val="24"/>
        </w:rPr>
      </w:pPr>
      <w:r>
        <w:rPr>
          <w:rFonts w:cstheme="minorHAnsi"/>
          <w:sz w:val="24"/>
          <w:szCs w:val="24"/>
        </w:rPr>
        <w:t>The regulatory environment of the banking system.</w:t>
      </w:r>
    </w:p>
    <w:p w14:paraId="1E3C89DC" w14:textId="77777777" w:rsidR="009F4379" w:rsidRDefault="009F4379" w:rsidP="00787F4E">
      <w:pPr>
        <w:pStyle w:val="Default"/>
        <w:rPr>
          <w:rFonts w:asciiTheme="minorHAnsi" w:hAnsiTheme="minorHAnsi" w:cstheme="minorHAnsi"/>
          <w:color w:val="auto"/>
        </w:rPr>
      </w:pPr>
    </w:p>
    <w:p w14:paraId="13817B7D"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About Myself</w:t>
      </w:r>
    </w:p>
    <w:p w14:paraId="696B3796" w14:textId="77777777" w:rsidR="00D878F4" w:rsidRPr="004041C0" w:rsidRDefault="00D878F4" w:rsidP="00D878F4">
      <w:pPr>
        <w:pStyle w:val="Default"/>
        <w:rPr>
          <w:rFonts w:asciiTheme="minorHAnsi" w:hAnsiTheme="minorHAnsi" w:cstheme="minorHAnsi"/>
          <w:b/>
          <w:color w:val="auto"/>
        </w:rPr>
      </w:pPr>
    </w:p>
    <w:p w14:paraId="04C9A725" w14:textId="77777777" w:rsidR="004E5903" w:rsidRDefault="004E5903" w:rsidP="004E5903">
      <w:pPr>
        <w:pStyle w:val="Default"/>
        <w:rPr>
          <w:rFonts w:ascii="Calibri" w:hAnsi="Calibri" w:cs="Calibri"/>
        </w:rPr>
      </w:pPr>
      <w:r w:rsidRPr="009E3641">
        <w:rPr>
          <w:rFonts w:ascii="Calibri" w:hAnsi="Calibri" w:cs="Calibri"/>
        </w:rPr>
        <w:t xml:space="preserve">I grew up in Denver, Colorado and am a proud graduate of Iver C. Ranum High School.  Unfortunately, my </w:t>
      </w:r>
      <w:r>
        <w:rPr>
          <w:rFonts w:ascii="Calibri" w:hAnsi="Calibri" w:cs="Calibri"/>
        </w:rPr>
        <w:t>high school no longer exists, for a</w:t>
      </w:r>
      <w:r w:rsidRPr="009E3641">
        <w:rPr>
          <w:rFonts w:ascii="Calibri" w:hAnsi="Calibri" w:cs="Calibri"/>
        </w:rPr>
        <w:t>fter I graduated, the Colorado State Department of Education shut it down because the standardized test scores of its students indicated that the school was academically ineffective.  (Hmm, that might explain a lot.)</w:t>
      </w:r>
    </w:p>
    <w:p w14:paraId="471DE439" w14:textId="77777777" w:rsidR="004E5903" w:rsidRPr="009E3641" w:rsidRDefault="004E5903" w:rsidP="004E5903">
      <w:pPr>
        <w:pStyle w:val="Default"/>
        <w:rPr>
          <w:rFonts w:ascii="Calibri" w:hAnsi="Calibri" w:cs="Calibri"/>
        </w:rPr>
      </w:pPr>
    </w:p>
    <w:p w14:paraId="60C937DF" w14:textId="77777777" w:rsidR="004E5903" w:rsidRPr="009E3641" w:rsidRDefault="004E5903" w:rsidP="004E5903">
      <w:pPr>
        <w:pStyle w:val="Default"/>
        <w:rPr>
          <w:rFonts w:ascii="Calibri" w:hAnsi="Calibri" w:cs="Calibri"/>
        </w:rPr>
      </w:pPr>
      <w:r w:rsidRPr="009E3641">
        <w:rPr>
          <w:rFonts w:ascii="Calibri" w:hAnsi="Calibri" w:cs="Calibri"/>
        </w:rPr>
        <w:t xml:space="preserve">I received my Bachelor of Science in Accounting at the University of Denver in 1983.  I was a very bookish, nerdy type of student – you know, the type you find in the library on a Friday </w:t>
      </w:r>
      <w:r w:rsidRPr="009E3641">
        <w:rPr>
          <w:rFonts w:ascii="Calibri" w:hAnsi="Calibri" w:cs="Calibri"/>
        </w:rPr>
        <w:lastRenderedPageBreak/>
        <w:t>evening – and decided to pursue a career where I would get paid to indulge my bookishness.  I had taken a particular liking to economics, so I thought I’d take a shot at obtaining the credentials I would need to become an economics professor.</w:t>
      </w:r>
    </w:p>
    <w:p w14:paraId="227145B3" w14:textId="77777777" w:rsidR="004E5903" w:rsidRDefault="004E5903" w:rsidP="004E5903">
      <w:pPr>
        <w:pStyle w:val="Default"/>
        <w:rPr>
          <w:rFonts w:ascii="Calibri" w:hAnsi="Calibri" w:cs="Calibri"/>
        </w:rPr>
      </w:pPr>
      <w:r w:rsidRPr="009E3641">
        <w:rPr>
          <w:rFonts w:ascii="Calibri" w:hAnsi="Calibri" w:cs="Calibri"/>
        </w:rPr>
        <w:tab/>
      </w:r>
    </w:p>
    <w:p w14:paraId="6E8B95C7" w14:textId="77777777" w:rsidR="004E5903" w:rsidRPr="009E3641" w:rsidRDefault="004E5903" w:rsidP="004E5903">
      <w:pPr>
        <w:pStyle w:val="Default"/>
        <w:rPr>
          <w:rFonts w:ascii="Calibri" w:hAnsi="Calibri" w:cs="Calibri"/>
        </w:rPr>
      </w:pPr>
      <w:r w:rsidRPr="009E3641">
        <w:rPr>
          <w:rFonts w:ascii="Calibri" w:hAnsi="Calibri" w:cs="Calibri"/>
        </w:rPr>
        <w:t xml:space="preserve">I stuck around a couple more years at the University of Denver to earn my Master of Arts in Economics degree in 1985 and then went on to earn my Ph.D. in Economics from the University of Michigan in 1990.  I met my wife while at the U. of M., and it was love at first sight!  Er, well, </w:t>
      </w:r>
      <w:r>
        <w:rPr>
          <w:rFonts w:ascii="Calibri" w:hAnsi="Calibri" w:cs="Calibri"/>
        </w:rPr>
        <w:t>a</w:t>
      </w:r>
      <w:r w:rsidRPr="009E3641">
        <w:rPr>
          <w:rFonts w:ascii="Calibri" w:hAnsi="Calibri" w:cs="Calibri"/>
        </w:rPr>
        <w:t xml:space="preserve">t least it was at my end.  We got married the same year I received my doctorate, and she has managed to put up with me ever since.  We have one son, who </w:t>
      </w:r>
      <w:r>
        <w:rPr>
          <w:rFonts w:ascii="Calibri" w:hAnsi="Calibri" w:cs="Calibri"/>
        </w:rPr>
        <w:t>recently completed his undergraduate degree in computer science and statistics at the University of Auckland.  (Fortunately, he inherited his brains from his mom.)  He is now working as a forensic analyst for Deloitte in</w:t>
      </w:r>
      <w:r w:rsidRPr="009E3641">
        <w:rPr>
          <w:rFonts w:ascii="Calibri" w:hAnsi="Calibri" w:cs="Calibri"/>
        </w:rPr>
        <w:t xml:space="preserve"> </w:t>
      </w:r>
      <w:r>
        <w:rPr>
          <w:rFonts w:ascii="Calibri" w:hAnsi="Calibri" w:cs="Calibri"/>
        </w:rPr>
        <w:t>New Zealand</w:t>
      </w:r>
      <w:r w:rsidRPr="009E3641">
        <w:rPr>
          <w:rFonts w:ascii="Calibri" w:hAnsi="Calibri" w:cs="Calibri"/>
        </w:rPr>
        <w:t>.</w:t>
      </w:r>
    </w:p>
    <w:p w14:paraId="7BFDE482" w14:textId="77777777" w:rsidR="004E5903" w:rsidRDefault="004E5903" w:rsidP="004E5903">
      <w:pPr>
        <w:pStyle w:val="Default"/>
        <w:rPr>
          <w:rFonts w:ascii="Calibri" w:hAnsi="Calibri" w:cs="Calibri"/>
        </w:rPr>
      </w:pPr>
      <w:r w:rsidRPr="009E3641">
        <w:rPr>
          <w:rFonts w:ascii="Calibri" w:hAnsi="Calibri" w:cs="Calibri"/>
        </w:rPr>
        <w:tab/>
      </w:r>
    </w:p>
    <w:p w14:paraId="56343ABF" w14:textId="77777777" w:rsidR="004E5903" w:rsidRPr="009E3641" w:rsidRDefault="004E5903" w:rsidP="004E5903">
      <w:pPr>
        <w:pStyle w:val="Default"/>
        <w:rPr>
          <w:rFonts w:ascii="Calibri" w:hAnsi="Calibri" w:cs="Calibri"/>
        </w:rPr>
      </w:pPr>
      <w:r w:rsidRPr="009E3641">
        <w:rPr>
          <w:rFonts w:ascii="Calibri" w:hAnsi="Calibri" w:cs="Calibri"/>
        </w:rPr>
        <w:t>After obtaining my doctorate, I worked as a visiting faculty member at Oakland University, located just outside of Detroit, while my wife was finishing</w:t>
      </w:r>
      <w:r>
        <w:rPr>
          <w:rFonts w:ascii="Calibri" w:hAnsi="Calibri" w:cs="Calibri"/>
        </w:rPr>
        <w:t>-</w:t>
      </w:r>
      <w:r w:rsidRPr="009E3641">
        <w:rPr>
          <w:rFonts w:ascii="Calibri" w:hAnsi="Calibri" w:cs="Calibri"/>
        </w:rPr>
        <w:t xml:space="preserve">up her </w:t>
      </w:r>
      <w:r>
        <w:rPr>
          <w:rFonts w:ascii="Calibri" w:hAnsi="Calibri" w:cs="Calibri"/>
        </w:rPr>
        <w:t>Ph.D</w:t>
      </w:r>
      <w:r w:rsidRPr="009E3641">
        <w:rPr>
          <w:rFonts w:ascii="Calibri" w:hAnsi="Calibri" w:cs="Calibri"/>
        </w:rPr>
        <w:t>.  My wife then took a job as a research scientist at Brookhaven National Laboratory on Long Island, so I followed her east, first as a visiting faculty member at Bucknell University in Pennsylvania and then as a tenure-track faculty member at Dowling College on Long Island, where I started working in 1994.  The happiest years of my adult life were the years spent on Long Island.  Our son grew up there, and I loved my job at Dowling.  Sad to say, things came crashing down in June 2016, when Dowling had to close its doors because it went broke.  I then became an academic refugee, and the Department of Economics here at William and Mary graciously offered me asylum as a visiting faculty member.</w:t>
      </w:r>
    </w:p>
    <w:p w14:paraId="2CBEA467" w14:textId="77777777" w:rsidR="004E5903" w:rsidRDefault="004E5903" w:rsidP="004E5903">
      <w:pPr>
        <w:pStyle w:val="Default"/>
        <w:rPr>
          <w:rFonts w:ascii="Calibri" w:hAnsi="Calibri" w:cs="Calibri"/>
        </w:rPr>
      </w:pPr>
      <w:r w:rsidRPr="009E3641">
        <w:rPr>
          <w:rFonts w:ascii="Calibri" w:hAnsi="Calibri" w:cs="Calibri"/>
        </w:rPr>
        <w:tab/>
      </w:r>
    </w:p>
    <w:p w14:paraId="28B5D64A" w14:textId="77777777" w:rsidR="004E5903" w:rsidRDefault="004E5903" w:rsidP="004E5903">
      <w:pPr>
        <w:pStyle w:val="Default"/>
        <w:rPr>
          <w:rFonts w:ascii="Calibri" w:hAnsi="Calibri" w:cs="Calibri"/>
        </w:rPr>
      </w:pPr>
      <w:r w:rsidRPr="009E3641">
        <w:rPr>
          <w:rFonts w:ascii="Calibri" w:hAnsi="Calibri" w:cs="Calibri"/>
        </w:rPr>
        <w:t xml:space="preserve">My all-time favorite intellectual is Friedrich Nietzsche, </w:t>
      </w:r>
      <w:r>
        <w:rPr>
          <w:rFonts w:ascii="Calibri" w:hAnsi="Calibri" w:cs="Calibri"/>
        </w:rPr>
        <w:t xml:space="preserve">a </w:t>
      </w:r>
      <w:r w:rsidRPr="009E3641">
        <w:rPr>
          <w:rFonts w:ascii="Calibri" w:hAnsi="Calibri" w:cs="Calibri"/>
        </w:rPr>
        <w:t xml:space="preserve">philosopher who wrote his last book in 1888, just before he went insane.  My favorite living intellectual is actually a </w:t>
      </w:r>
      <w:r>
        <w:rPr>
          <w:rFonts w:ascii="Calibri" w:hAnsi="Calibri" w:cs="Calibri"/>
        </w:rPr>
        <w:t xml:space="preserve">three-way </w:t>
      </w:r>
      <w:r w:rsidRPr="009E3641">
        <w:rPr>
          <w:rFonts w:ascii="Calibri" w:hAnsi="Calibri" w:cs="Calibri"/>
        </w:rPr>
        <w:t xml:space="preserve">tie between Kathleen Higgins, a philosophy professor at the University of Texas, </w:t>
      </w:r>
      <w:r>
        <w:rPr>
          <w:rFonts w:ascii="Calibri" w:hAnsi="Calibri" w:cs="Calibri"/>
        </w:rPr>
        <w:t xml:space="preserve">Julian Young, a philosophy professor at Wake Forest University, </w:t>
      </w:r>
      <w:r w:rsidRPr="009E3641">
        <w:rPr>
          <w:rFonts w:ascii="Calibri" w:hAnsi="Calibri" w:cs="Calibri"/>
        </w:rPr>
        <w:t xml:space="preserve">and David P. Levine, who wrote a great deal about economics in the past but now publishes in </w:t>
      </w:r>
      <w:r>
        <w:rPr>
          <w:rFonts w:ascii="Calibri" w:hAnsi="Calibri" w:cs="Calibri"/>
        </w:rPr>
        <w:t>the area</w:t>
      </w:r>
      <w:r w:rsidRPr="009E3641">
        <w:rPr>
          <w:rFonts w:ascii="Calibri" w:hAnsi="Calibri" w:cs="Calibri"/>
        </w:rPr>
        <w:t xml:space="preserve"> of psychology.  </w:t>
      </w:r>
      <w:r>
        <w:rPr>
          <w:rFonts w:ascii="Calibri" w:hAnsi="Calibri" w:cs="Calibri"/>
        </w:rPr>
        <w:t xml:space="preserve">My favorite food is Sichuan-style stir-fried tofu with vegetables.  My favorite novel is </w:t>
      </w:r>
      <w:r w:rsidRPr="00C75564">
        <w:rPr>
          <w:rFonts w:ascii="Calibri" w:hAnsi="Calibri" w:cs="Calibri"/>
          <w:i/>
        </w:rPr>
        <w:t>My Antonia</w:t>
      </w:r>
      <w:r>
        <w:rPr>
          <w:rFonts w:ascii="Calibri" w:hAnsi="Calibri" w:cs="Calibri"/>
        </w:rPr>
        <w:t xml:space="preserve"> by Willa Cather. My favorite psychopath is Athena Walker, whom you can follow at </w:t>
      </w:r>
      <w:hyperlink r:id="rId7" w:history="1">
        <w:r w:rsidRPr="000B27E9">
          <w:rPr>
            <w:rStyle w:val="Hyperlink"/>
            <w:rFonts w:ascii="Calibri" w:hAnsi="Calibri" w:cs="Calibri"/>
          </w:rPr>
          <w:t>https://www.quora.com/profile/Athena-Walker</w:t>
        </w:r>
      </w:hyperlink>
      <w:r>
        <w:rPr>
          <w:rFonts w:ascii="Calibri" w:hAnsi="Calibri" w:cs="Calibri"/>
        </w:rPr>
        <w:t>.</w:t>
      </w:r>
    </w:p>
    <w:p w14:paraId="62EAAAAD" w14:textId="77777777" w:rsidR="004E5903" w:rsidRDefault="004E5903" w:rsidP="004E5903">
      <w:pPr>
        <w:pStyle w:val="Default"/>
        <w:rPr>
          <w:rFonts w:ascii="Calibri" w:hAnsi="Calibri" w:cs="Calibri"/>
        </w:rPr>
      </w:pPr>
    </w:p>
    <w:p w14:paraId="5FA287DC" w14:textId="77777777" w:rsidR="004E5903" w:rsidRDefault="004E5903" w:rsidP="004E5903">
      <w:pPr>
        <w:pStyle w:val="Default"/>
        <w:rPr>
          <w:rFonts w:ascii="Calibri" w:hAnsi="Calibri" w:cs="Calibri"/>
        </w:rPr>
      </w:pPr>
      <w:r w:rsidRPr="009E3641">
        <w:rPr>
          <w:rFonts w:ascii="Calibri" w:hAnsi="Calibri" w:cs="Calibri"/>
        </w:rPr>
        <w:t xml:space="preserve">I enjoy reading about philosophy and history, whenever I find the opportunity to do so.  I will be spending much of my time browsing books over in Swem Library, especially in the vicinity of the “B” call numbers.  If you come across me there, please do not hesitate to stop and chat.  I do not mind the distraction at all.  </w:t>
      </w:r>
      <w:r>
        <w:rPr>
          <w:rFonts w:ascii="Calibri" w:hAnsi="Calibri" w:cs="Calibri"/>
        </w:rPr>
        <w:t>I also spend</w:t>
      </w:r>
      <w:r w:rsidRPr="009E3641">
        <w:rPr>
          <w:rFonts w:ascii="Calibri" w:hAnsi="Calibri" w:cs="Calibri"/>
        </w:rPr>
        <w:t xml:space="preserve"> much of my time at the </w:t>
      </w:r>
      <w:r>
        <w:rPr>
          <w:rFonts w:ascii="Calibri" w:hAnsi="Calibri" w:cs="Calibri"/>
        </w:rPr>
        <w:t>Campus</w:t>
      </w:r>
      <w:r w:rsidRPr="009E3641">
        <w:rPr>
          <w:rFonts w:ascii="Calibri" w:hAnsi="Calibri" w:cs="Calibri"/>
        </w:rPr>
        <w:t xml:space="preserve"> Recreation Center since, at my advanced age, I get achy bones i</w:t>
      </w:r>
      <w:r>
        <w:rPr>
          <w:rFonts w:ascii="Calibri" w:hAnsi="Calibri" w:cs="Calibri"/>
        </w:rPr>
        <w:t xml:space="preserve">f I do not work out regularly.  In addition, I struggle with beer-belly issues, and nothing motivates trips to the gym quite like a beer-belly issue. </w:t>
      </w:r>
      <w:r w:rsidRPr="009E3641">
        <w:rPr>
          <w:rFonts w:ascii="Calibri" w:hAnsi="Calibri" w:cs="Calibri"/>
        </w:rPr>
        <w:t>You are more than welcome to join me on my workout circuit, provided you can resist the urge to laugh at the sight of me working out.</w:t>
      </w:r>
    </w:p>
    <w:p w14:paraId="7942FB07" w14:textId="77777777" w:rsidR="004E5903" w:rsidRDefault="004E5903" w:rsidP="004E5903">
      <w:pPr>
        <w:pStyle w:val="Default"/>
        <w:rPr>
          <w:rFonts w:ascii="Calibri" w:hAnsi="Calibri" w:cs="Calibri"/>
        </w:rPr>
      </w:pPr>
      <w:r w:rsidRPr="009E3641">
        <w:rPr>
          <w:rFonts w:ascii="Calibri" w:hAnsi="Calibri" w:cs="Calibri"/>
        </w:rPr>
        <w:tab/>
      </w:r>
    </w:p>
    <w:p w14:paraId="26066B2B" w14:textId="19A54244" w:rsidR="0015407D" w:rsidRPr="009E3641" w:rsidRDefault="004E5903" w:rsidP="004E5903">
      <w:pPr>
        <w:pStyle w:val="Default"/>
        <w:rPr>
          <w:rFonts w:ascii="Calibri" w:hAnsi="Calibri" w:cs="Calibri"/>
        </w:rPr>
      </w:pPr>
      <w:r w:rsidRPr="009E3641">
        <w:rPr>
          <w:rFonts w:ascii="Calibri" w:hAnsi="Calibri" w:cs="Calibri"/>
        </w:rPr>
        <w:t xml:space="preserve">If, for some strange reason, you would like to know about the areas I have published in, just set your browser to https://scholar.google.com/citations?user=l3AkrcQAAAAJ&amp;hl=en, and a link to </w:t>
      </w:r>
      <w:r w:rsidRPr="009E3641">
        <w:rPr>
          <w:rFonts w:ascii="Calibri" w:hAnsi="Calibri" w:cs="Calibri"/>
        </w:rPr>
        <w:lastRenderedPageBreak/>
        <w:t>my Google Scholar profile should appear.  As you will see, I have been a dilatant in a small number of disparate fields i</w:t>
      </w:r>
      <w:r>
        <w:rPr>
          <w:rFonts w:ascii="Calibri" w:hAnsi="Calibri" w:cs="Calibri"/>
        </w:rPr>
        <w:t xml:space="preserve">n economics and thus </w:t>
      </w:r>
      <w:r w:rsidRPr="009E3641">
        <w:rPr>
          <w:rFonts w:ascii="Calibri" w:hAnsi="Calibri" w:cs="Calibri"/>
        </w:rPr>
        <w:t>am an expert at nothing.  I pride myself, however, on being a connoisseur of beer</w:t>
      </w:r>
      <w:r>
        <w:rPr>
          <w:rFonts w:ascii="Calibri" w:hAnsi="Calibri" w:cs="Calibri"/>
        </w:rPr>
        <w:t>, hence the beer-belly issues</w:t>
      </w:r>
      <w:r w:rsidRPr="009E3641">
        <w:rPr>
          <w:rFonts w:ascii="Calibri" w:hAnsi="Calibri" w:cs="Calibri"/>
        </w:rPr>
        <w:t>.</w:t>
      </w:r>
    </w:p>
    <w:p w14:paraId="5F4A084B" w14:textId="77777777" w:rsidR="00D878F4" w:rsidRPr="004041C0" w:rsidRDefault="00D878F4" w:rsidP="00D878F4">
      <w:pPr>
        <w:pStyle w:val="Default"/>
        <w:rPr>
          <w:rFonts w:asciiTheme="minorHAnsi" w:hAnsiTheme="minorHAnsi" w:cstheme="minorHAnsi"/>
          <w:color w:val="auto"/>
        </w:rPr>
      </w:pPr>
    </w:p>
    <w:p w14:paraId="362CFD83"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Text and Course Materials</w:t>
      </w:r>
    </w:p>
    <w:p w14:paraId="77066360" w14:textId="77777777" w:rsidR="00D878F4" w:rsidRPr="004041C0" w:rsidRDefault="00D878F4" w:rsidP="00D878F4">
      <w:pPr>
        <w:pStyle w:val="Default"/>
        <w:rPr>
          <w:rFonts w:asciiTheme="minorHAnsi" w:hAnsiTheme="minorHAnsi" w:cstheme="minorHAnsi"/>
          <w:color w:val="auto"/>
        </w:rPr>
      </w:pPr>
    </w:p>
    <w:p w14:paraId="4B1F6371" w14:textId="78FCBA4F" w:rsidR="00D878F4" w:rsidRPr="004041C0" w:rsidRDefault="00011F88" w:rsidP="00E711B7">
      <w:pPr>
        <w:pStyle w:val="Default"/>
        <w:rPr>
          <w:rFonts w:asciiTheme="minorHAnsi" w:hAnsiTheme="minorHAnsi" w:cstheme="minorHAnsi"/>
          <w:color w:val="auto"/>
        </w:rPr>
      </w:pPr>
      <w:r>
        <w:rPr>
          <w:rFonts w:asciiTheme="minorHAnsi" w:hAnsiTheme="minorHAnsi" w:cstheme="minorHAnsi"/>
          <w:color w:val="auto"/>
        </w:rPr>
        <w:t xml:space="preserve">I am so </w:t>
      </w:r>
      <w:r w:rsidR="007E3185">
        <w:rPr>
          <w:rFonts w:asciiTheme="minorHAnsi" w:hAnsiTheme="minorHAnsi" w:cstheme="minorHAnsi"/>
          <w:color w:val="auto"/>
        </w:rPr>
        <w:t xml:space="preserve">darn </w:t>
      </w:r>
      <w:r>
        <w:rPr>
          <w:rFonts w:asciiTheme="minorHAnsi" w:hAnsiTheme="minorHAnsi" w:cstheme="minorHAnsi"/>
          <w:color w:val="auto"/>
        </w:rPr>
        <w:t xml:space="preserve">cheap that I like to save money even when it is not my own.  Therefore, I sought out free online textbooks for the course.  Each of them is a bit dated, having been published eight and twelve years ago; however, the concepts have not since changed.  One of the textbooks is </w:t>
      </w:r>
      <w:r w:rsidRPr="00011F88">
        <w:rPr>
          <w:rFonts w:asciiTheme="minorHAnsi" w:hAnsiTheme="minorHAnsi" w:cstheme="minorHAnsi"/>
          <w:i/>
          <w:color w:val="auto"/>
        </w:rPr>
        <w:t>Money and Banking</w:t>
      </w:r>
      <w:r>
        <w:rPr>
          <w:rFonts w:asciiTheme="minorHAnsi" w:hAnsiTheme="minorHAnsi" w:cstheme="minorHAnsi"/>
          <w:color w:val="auto"/>
        </w:rPr>
        <w:t xml:space="preserve"> by Robert E. Wright, which is published by the Open Textbook Library and can be downloaded at </w:t>
      </w:r>
      <w:hyperlink r:id="rId8" w:history="1">
        <w:r w:rsidRPr="00E00CEB">
          <w:rPr>
            <w:rStyle w:val="Hyperlink"/>
            <w:rFonts w:asciiTheme="minorHAnsi" w:hAnsiTheme="minorHAnsi" w:cstheme="minorHAnsi"/>
          </w:rPr>
          <w:t>https://open.umn.edu/opentextbooks/textbooks/money-and-banking</w:t>
        </w:r>
      </w:hyperlink>
      <w:r>
        <w:rPr>
          <w:rFonts w:asciiTheme="minorHAnsi" w:hAnsiTheme="minorHAnsi" w:cstheme="minorHAnsi"/>
          <w:color w:val="auto"/>
        </w:rPr>
        <w:t xml:space="preserve">.  The other is </w:t>
      </w:r>
      <w:r w:rsidRPr="00011F88">
        <w:rPr>
          <w:rFonts w:asciiTheme="minorHAnsi" w:hAnsiTheme="minorHAnsi" w:cstheme="minorHAnsi"/>
          <w:i/>
          <w:color w:val="auto"/>
        </w:rPr>
        <w:t>Modern Money Theory: A Primer on Macroeconomics for Sovereign Monetary Systems</w:t>
      </w:r>
      <w:r>
        <w:rPr>
          <w:rFonts w:asciiTheme="minorHAnsi" w:hAnsiTheme="minorHAnsi" w:cstheme="minorHAnsi"/>
          <w:color w:val="auto"/>
        </w:rPr>
        <w:t xml:space="preserve"> by L. Randall Wray.  This book is available as an ebook through Swem’s website.  Just search under the title and it should show up in the list of search results.</w:t>
      </w:r>
    </w:p>
    <w:p w14:paraId="0E36D2C6" w14:textId="77777777" w:rsidR="00D878F4" w:rsidRPr="004041C0" w:rsidRDefault="00D878F4" w:rsidP="00D878F4">
      <w:pPr>
        <w:spacing w:after="0" w:line="240" w:lineRule="auto"/>
        <w:rPr>
          <w:rFonts w:cstheme="minorHAnsi"/>
          <w:sz w:val="24"/>
          <w:szCs w:val="24"/>
        </w:rPr>
      </w:pPr>
    </w:p>
    <w:p w14:paraId="6840BEE8" w14:textId="77777777" w:rsidR="00D878F4" w:rsidRDefault="00D878F4" w:rsidP="00D878F4">
      <w:pPr>
        <w:spacing w:after="0" w:line="240" w:lineRule="auto"/>
        <w:rPr>
          <w:rFonts w:cstheme="minorHAnsi"/>
          <w:b/>
          <w:sz w:val="24"/>
          <w:szCs w:val="24"/>
        </w:rPr>
      </w:pPr>
      <w:r w:rsidRPr="004041C0">
        <w:rPr>
          <w:rFonts w:cstheme="minorHAnsi"/>
          <w:b/>
          <w:sz w:val="24"/>
          <w:szCs w:val="24"/>
        </w:rPr>
        <w:t>Student Assessment and Grading</w:t>
      </w:r>
    </w:p>
    <w:p w14:paraId="16E8C757" w14:textId="77777777" w:rsidR="00D03D89" w:rsidRDefault="00D03D89" w:rsidP="00D878F4">
      <w:pPr>
        <w:spacing w:after="0" w:line="240" w:lineRule="auto"/>
        <w:rPr>
          <w:rFonts w:cstheme="minorHAnsi"/>
          <w:b/>
          <w:sz w:val="24"/>
          <w:szCs w:val="24"/>
        </w:rPr>
      </w:pPr>
    </w:p>
    <w:p w14:paraId="12FDDA10" w14:textId="77777777" w:rsidR="00836685" w:rsidRPr="005D59A2" w:rsidRDefault="00836685" w:rsidP="00836685">
      <w:pPr>
        <w:spacing w:after="0" w:line="240" w:lineRule="auto"/>
        <w:rPr>
          <w:rFonts w:cstheme="minorHAnsi"/>
          <w:sz w:val="24"/>
          <w:szCs w:val="24"/>
        </w:rPr>
      </w:pPr>
      <w:r w:rsidRPr="005D59A2">
        <w:rPr>
          <w:rFonts w:cstheme="minorHAnsi"/>
          <w:sz w:val="24"/>
          <w:szCs w:val="24"/>
        </w:rPr>
        <w:t xml:space="preserve">Students will be assessed on the basis of </w:t>
      </w:r>
      <w:r>
        <w:rPr>
          <w:rFonts w:cstheme="minorHAnsi"/>
          <w:sz w:val="24"/>
          <w:szCs w:val="24"/>
        </w:rPr>
        <w:t>three</w:t>
      </w:r>
      <w:r w:rsidRPr="005D59A2">
        <w:rPr>
          <w:rFonts w:cstheme="minorHAnsi"/>
          <w:sz w:val="24"/>
          <w:szCs w:val="24"/>
        </w:rPr>
        <w:t xml:space="preserve"> regular examinations and a cumulative final examination.  At the end of the semester, the following weighting system will be used to convert the student’s percentage exam scores into an overall weighted average exam score using the following weights:</w:t>
      </w:r>
    </w:p>
    <w:p w14:paraId="2FA34C0A" w14:textId="77777777" w:rsidR="00836685" w:rsidRPr="005D59A2" w:rsidRDefault="00836685" w:rsidP="00836685">
      <w:pPr>
        <w:spacing w:after="0" w:line="240" w:lineRule="auto"/>
        <w:rPr>
          <w:rFonts w:cstheme="minorHAnsi"/>
          <w:sz w:val="24"/>
          <w:szCs w:val="24"/>
        </w:rPr>
      </w:pPr>
    </w:p>
    <w:p w14:paraId="26A8E643" w14:textId="77777777" w:rsidR="00836685" w:rsidRPr="005D59A2" w:rsidRDefault="00836685" w:rsidP="00836685">
      <w:pPr>
        <w:spacing w:after="0" w:line="240" w:lineRule="auto"/>
        <w:ind w:left="288"/>
        <w:rPr>
          <w:rFonts w:cstheme="minorHAnsi"/>
          <w:sz w:val="24"/>
          <w:szCs w:val="24"/>
        </w:rPr>
      </w:pPr>
      <w:r w:rsidRPr="005D59A2">
        <w:rPr>
          <w:rFonts w:cstheme="minorHAnsi"/>
          <w:sz w:val="24"/>
          <w:szCs w:val="24"/>
        </w:rPr>
        <w:t>Regular exams</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Pr>
          <w:rFonts w:cstheme="minorHAnsi"/>
          <w:sz w:val="24"/>
          <w:szCs w:val="24"/>
        </w:rPr>
        <w:t>69</w:t>
      </w:r>
      <w:r w:rsidRPr="005D59A2">
        <w:rPr>
          <w:rFonts w:cstheme="minorHAnsi"/>
          <w:sz w:val="24"/>
          <w:szCs w:val="24"/>
        </w:rPr>
        <w:t>% weight (</w:t>
      </w:r>
      <w:r>
        <w:rPr>
          <w:rFonts w:cstheme="minorHAnsi"/>
          <w:sz w:val="24"/>
          <w:szCs w:val="24"/>
        </w:rPr>
        <w:t>23</w:t>
      </w:r>
      <w:r w:rsidRPr="005D59A2">
        <w:rPr>
          <w:rFonts w:cstheme="minorHAnsi"/>
          <w:sz w:val="24"/>
          <w:szCs w:val="24"/>
        </w:rPr>
        <w:t>% weight each)</w:t>
      </w:r>
    </w:p>
    <w:p w14:paraId="38966EE2" w14:textId="77777777" w:rsidR="00836685" w:rsidRPr="005D59A2" w:rsidRDefault="00836685" w:rsidP="00836685">
      <w:pPr>
        <w:spacing w:after="0" w:line="240" w:lineRule="auto"/>
        <w:ind w:left="288"/>
        <w:rPr>
          <w:rFonts w:cstheme="minorHAnsi"/>
          <w:sz w:val="24"/>
          <w:szCs w:val="24"/>
        </w:rPr>
      </w:pPr>
      <w:r w:rsidRPr="005D59A2">
        <w:rPr>
          <w:rFonts w:cstheme="minorHAnsi"/>
          <w:sz w:val="24"/>
          <w:szCs w:val="24"/>
        </w:rPr>
        <w:t>Final exam</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Pr>
          <w:rFonts w:cstheme="minorHAnsi"/>
          <w:sz w:val="24"/>
          <w:szCs w:val="24"/>
        </w:rPr>
        <w:t>31</w:t>
      </w:r>
      <w:r w:rsidRPr="005D59A2">
        <w:rPr>
          <w:rFonts w:cstheme="minorHAnsi"/>
          <w:sz w:val="24"/>
          <w:szCs w:val="24"/>
        </w:rPr>
        <w:t>% weight</w:t>
      </w:r>
    </w:p>
    <w:p w14:paraId="7E28A612" w14:textId="77777777" w:rsidR="00836685" w:rsidRPr="005D59A2" w:rsidRDefault="00836685" w:rsidP="00836685">
      <w:pPr>
        <w:spacing w:after="0" w:line="240" w:lineRule="auto"/>
        <w:ind w:left="288"/>
        <w:rPr>
          <w:rFonts w:cstheme="minorHAnsi"/>
          <w:sz w:val="24"/>
          <w:szCs w:val="24"/>
        </w:rPr>
      </w:pPr>
    </w:p>
    <w:p w14:paraId="3159E99F" w14:textId="77777777" w:rsidR="00D03D89" w:rsidRDefault="00D03D89" w:rsidP="00D03D89">
      <w:pPr>
        <w:spacing w:after="0" w:line="240" w:lineRule="auto"/>
        <w:ind w:left="288"/>
        <w:rPr>
          <w:rFonts w:cstheme="minorHAnsi"/>
          <w:sz w:val="24"/>
          <w:szCs w:val="24"/>
        </w:rPr>
      </w:pPr>
    </w:p>
    <w:p w14:paraId="61645812" w14:textId="77777777" w:rsidR="00C3135D" w:rsidRPr="009E3641" w:rsidRDefault="00C3135D" w:rsidP="00E711B7">
      <w:pPr>
        <w:pStyle w:val="Default"/>
        <w:rPr>
          <w:rFonts w:ascii="Calibri" w:hAnsi="Calibri" w:cs="Calibri"/>
        </w:rPr>
      </w:pPr>
      <w:r>
        <w:rPr>
          <w:rFonts w:ascii="Calibri" w:hAnsi="Calibri" w:cs="Calibri"/>
        </w:rPr>
        <w:t>As those of you who have had me in the past know, d</w:t>
      </w:r>
      <w:r w:rsidRPr="009E3641">
        <w:rPr>
          <w:rFonts w:ascii="Calibri" w:hAnsi="Calibri" w:cs="Calibri"/>
        </w:rPr>
        <w:t>etailed study guides for the examinations will be distributed in advance of eac</w:t>
      </w:r>
      <w:r>
        <w:rPr>
          <w:rFonts w:ascii="Calibri" w:hAnsi="Calibri" w:cs="Calibri"/>
        </w:rPr>
        <w:t>h exam. Practice problems galore</w:t>
      </w:r>
      <w:r w:rsidRPr="009E3641">
        <w:rPr>
          <w:rFonts w:ascii="Calibri" w:hAnsi="Calibri" w:cs="Calibri"/>
        </w:rPr>
        <w:t xml:space="preserve"> and practice exams will be posted on the course </w:t>
      </w:r>
      <w:r w:rsidR="00A73580">
        <w:rPr>
          <w:rFonts w:ascii="Calibri" w:hAnsi="Calibri" w:cs="Calibri"/>
        </w:rPr>
        <w:t>W</w:t>
      </w:r>
      <w:r w:rsidRPr="009E3641">
        <w:rPr>
          <w:rFonts w:ascii="Calibri" w:hAnsi="Calibri" w:cs="Calibri"/>
        </w:rPr>
        <w:t>ebsite to help y</w:t>
      </w:r>
      <w:r>
        <w:rPr>
          <w:rFonts w:ascii="Calibri" w:hAnsi="Calibri" w:cs="Calibri"/>
        </w:rPr>
        <w:t>ou prepare for the exams also.</w:t>
      </w:r>
    </w:p>
    <w:p w14:paraId="6193862D" w14:textId="77777777" w:rsidR="00C3135D" w:rsidRPr="009E3641" w:rsidRDefault="00C3135D" w:rsidP="00C3135D">
      <w:pPr>
        <w:pStyle w:val="Default"/>
        <w:ind w:firstLine="720"/>
        <w:rPr>
          <w:rFonts w:ascii="Calibri" w:hAnsi="Calibri" w:cs="Calibri"/>
        </w:rPr>
      </w:pPr>
    </w:p>
    <w:p w14:paraId="738F4BCE" w14:textId="77777777" w:rsidR="00C3135D" w:rsidRPr="009E3641" w:rsidRDefault="00C3135D" w:rsidP="00E711B7">
      <w:pPr>
        <w:pStyle w:val="Default"/>
        <w:rPr>
          <w:rFonts w:ascii="Calibri" w:hAnsi="Calibri" w:cs="Calibri"/>
        </w:rPr>
      </w:pPr>
      <w:r w:rsidRPr="009E3641">
        <w:rPr>
          <w:rFonts w:ascii="Calibri" w:hAnsi="Calibri" w:cs="Calibri"/>
        </w:rPr>
        <w:t>If your score on the final exam is higher than your lowest regular exam score, your score on the final exam will replace your lowest exam score.  Please note that this can be done for only one regular exam score.  See Course Outline and Reading Assignments for the dates of the exams.</w:t>
      </w:r>
    </w:p>
    <w:p w14:paraId="5B5C0769" w14:textId="77777777" w:rsidR="00C3135D" w:rsidRPr="009E3641" w:rsidRDefault="00C3135D" w:rsidP="00C3135D">
      <w:pPr>
        <w:pStyle w:val="Default"/>
        <w:ind w:firstLine="720"/>
        <w:rPr>
          <w:rFonts w:ascii="Calibri" w:hAnsi="Calibri" w:cs="Calibri"/>
        </w:rPr>
      </w:pPr>
    </w:p>
    <w:p w14:paraId="74951E6F" w14:textId="77777777" w:rsidR="00D03D89" w:rsidRPr="00D03D89" w:rsidRDefault="00C3135D" w:rsidP="00E711B7">
      <w:pPr>
        <w:spacing w:after="0" w:line="240" w:lineRule="auto"/>
        <w:rPr>
          <w:rFonts w:cstheme="minorHAnsi"/>
          <w:sz w:val="24"/>
          <w:szCs w:val="24"/>
        </w:rPr>
      </w:pPr>
      <w:r w:rsidRPr="009E3641">
        <w:rPr>
          <w:rFonts w:ascii="Calibri" w:hAnsi="Calibri" w:cs="Calibri"/>
          <w:sz w:val="24"/>
          <w:szCs w:val="24"/>
        </w:rPr>
        <w:t xml:space="preserve">At the end of the semester, your weighted average </w:t>
      </w:r>
      <w:r>
        <w:rPr>
          <w:rFonts w:ascii="Calibri" w:hAnsi="Calibri" w:cs="Calibri"/>
          <w:sz w:val="24"/>
          <w:szCs w:val="24"/>
        </w:rPr>
        <w:t>exam</w:t>
      </w:r>
      <w:r w:rsidRPr="009E3641">
        <w:rPr>
          <w:rFonts w:ascii="Calibri" w:hAnsi="Calibri" w:cs="Calibri"/>
          <w:sz w:val="24"/>
          <w:szCs w:val="24"/>
        </w:rPr>
        <w:t xml:space="preserve"> score will be calculated by applying the weights, listed above, to your scores on the exams.  Your weighted average </w:t>
      </w:r>
      <w:r>
        <w:rPr>
          <w:rFonts w:ascii="Calibri" w:hAnsi="Calibri" w:cs="Calibri"/>
          <w:sz w:val="24"/>
          <w:szCs w:val="24"/>
        </w:rPr>
        <w:t>exam</w:t>
      </w:r>
      <w:r w:rsidRPr="009E3641">
        <w:rPr>
          <w:rFonts w:ascii="Calibri" w:hAnsi="Calibri" w:cs="Calibri"/>
          <w:sz w:val="24"/>
          <w:szCs w:val="24"/>
        </w:rPr>
        <w:t xml:space="preserve"> score will then be converted to a letter grade using the following scale: </w:t>
      </w:r>
      <w:r w:rsidR="00E6763B">
        <w:rPr>
          <w:rFonts w:ascii="Calibri" w:hAnsi="Calibri" w:cs="Calibri"/>
          <w:sz w:val="24"/>
          <w:szCs w:val="24"/>
        </w:rPr>
        <w:t>93% and higher = A, 90%-92% = A</w:t>
      </w:r>
      <w:r w:rsidRPr="009E3641">
        <w:rPr>
          <w:rFonts w:ascii="Calibri" w:hAnsi="Calibri" w:cs="Calibri"/>
          <w:sz w:val="24"/>
          <w:szCs w:val="24"/>
        </w:rPr>
        <w:t>, 87%-89% = B+, 83%-86% = B, 80%-82% = B-, 77%-79% = C+, 73%-76% = C, 70%-72% = C-, 67%-69% = D+, 63%-66% = D, 60%-62% = D-, and 59% and below = F.  This grade scale will be applied strictly to all students and no exceptions or special favors will be granted.</w:t>
      </w:r>
    </w:p>
    <w:p w14:paraId="17BD799E" w14:textId="77777777" w:rsidR="00D878F4" w:rsidRPr="004041C0" w:rsidRDefault="00D878F4" w:rsidP="00D878F4">
      <w:pPr>
        <w:spacing w:after="0" w:line="240" w:lineRule="auto"/>
        <w:rPr>
          <w:rFonts w:cstheme="minorHAnsi"/>
          <w:sz w:val="24"/>
          <w:szCs w:val="24"/>
        </w:rPr>
      </w:pPr>
    </w:p>
    <w:p w14:paraId="5AEF6E73" w14:textId="77777777" w:rsidR="00D878F4" w:rsidRPr="004041C0" w:rsidRDefault="00D878F4" w:rsidP="00D878F4">
      <w:pPr>
        <w:pStyle w:val="Default"/>
        <w:rPr>
          <w:rFonts w:asciiTheme="minorHAnsi" w:hAnsiTheme="minorHAnsi" w:cstheme="minorHAnsi"/>
          <w:b/>
          <w:color w:val="auto"/>
        </w:rPr>
      </w:pPr>
      <w:r w:rsidRPr="004041C0">
        <w:rPr>
          <w:rFonts w:asciiTheme="minorHAnsi" w:hAnsiTheme="minorHAnsi" w:cstheme="minorHAnsi"/>
          <w:b/>
          <w:color w:val="auto"/>
        </w:rPr>
        <w:t>ADA Accommodation Statement</w:t>
      </w:r>
    </w:p>
    <w:p w14:paraId="2E6D19A1" w14:textId="77777777" w:rsidR="00D878F4" w:rsidRPr="004041C0" w:rsidRDefault="00D878F4" w:rsidP="00D878F4">
      <w:pPr>
        <w:pStyle w:val="Default"/>
        <w:rPr>
          <w:rFonts w:asciiTheme="minorHAnsi" w:hAnsiTheme="minorHAnsi" w:cstheme="minorHAnsi"/>
          <w:color w:val="auto"/>
        </w:rPr>
      </w:pPr>
    </w:p>
    <w:p w14:paraId="3B031D22" w14:textId="70E276FC" w:rsidR="00322C8A" w:rsidRPr="004041C0" w:rsidRDefault="00D878F4" w:rsidP="00D878F4">
      <w:pPr>
        <w:pStyle w:val="Default"/>
        <w:rPr>
          <w:rFonts w:asciiTheme="minorHAnsi" w:hAnsiTheme="minorHAnsi" w:cstheme="minorHAnsi"/>
          <w:color w:val="auto"/>
          <w:shd w:val="clear" w:color="auto" w:fill="FEFEFE"/>
        </w:rPr>
      </w:pPr>
      <w:r w:rsidRPr="004041C0">
        <w:rPr>
          <w:rFonts w:asciiTheme="minorHAnsi" w:hAnsiTheme="minorHAnsi" w:cstheme="minorHAnsi"/>
          <w:color w:val="auto"/>
          <w:shd w:val="clear" w:color="auto" w:fill="FEFEFE"/>
        </w:rPr>
        <w:lastRenderedPageBreak/>
        <w:t>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w:t>
      </w:r>
      <w:r w:rsidR="00DA6573">
        <w:rPr>
          <w:rFonts w:asciiTheme="minorHAnsi" w:hAnsiTheme="minorHAnsi" w:cstheme="minorHAnsi"/>
          <w:color w:val="auto"/>
          <w:shd w:val="clear" w:color="auto" w:fill="FEFEFE"/>
        </w:rPr>
        <w:t>12</w:t>
      </w:r>
      <w:r w:rsidRPr="004041C0">
        <w:rPr>
          <w:rFonts w:asciiTheme="minorHAnsi" w:hAnsiTheme="minorHAnsi" w:cstheme="minorHAnsi"/>
          <w:color w:val="auto"/>
          <w:shd w:val="clear" w:color="auto" w:fill="FEFEFE"/>
        </w:rPr>
        <w:t xml:space="preserve"> or at sas@wm.edu to determine if accommodations are warranted and to obtain an official letter of accommodation. For more information, please see </w:t>
      </w:r>
      <w:hyperlink r:id="rId9" w:tgtFrame="_blank" w:history="1">
        <w:r w:rsidRPr="004041C0">
          <w:rPr>
            <w:rStyle w:val="Hyperlink"/>
            <w:rFonts w:asciiTheme="minorHAnsi" w:hAnsiTheme="minorHAnsi" w:cstheme="minorHAnsi"/>
            <w:color w:val="auto"/>
            <w:shd w:val="clear" w:color="auto" w:fill="FEFEFE"/>
          </w:rPr>
          <w:t>www.wm.edu/sas</w:t>
        </w:r>
      </w:hyperlink>
      <w:r w:rsidRPr="004041C0">
        <w:rPr>
          <w:rFonts w:asciiTheme="minorHAnsi" w:hAnsiTheme="minorHAnsi" w:cstheme="minorHAnsi"/>
          <w:color w:val="auto"/>
          <w:shd w:val="clear" w:color="auto" w:fill="FEFEFE"/>
        </w:rPr>
        <w:t xml:space="preserve"> .</w:t>
      </w:r>
    </w:p>
    <w:p w14:paraId="1957AB7C" w14:textId="77777777" w:rsidR="00D878F4" w:rsidRPr="004041C0" w:rsidRDefault="00D878F4" w:rsidP="00D878F4">
      <w:pPr>
        <w:pStyle w:val="Default"/>
        <w:rPr>
          <w:rFonts w:asciiTheme="minorHAnsi" w:hAnsiTheme="minorHAnsi" w:cstheme="minorHAnsi"/>
          <w:color w:val="auto"/>
          <w:shd w:val="clear" w:color="auto" w:fill="FEFEFE"/>
        </w:rPr>
      </w:pPr>
    </w:p>
    <w:p w14:paraId="535A7B9A" w14:textId="77777777" w:rsidR="00C3135D" w:rsidRPr="009E3641" w:rsidRDefault="00C3135D" w:rsidP="00C3135D">
      <w:pPr>
        <w:pStyle w:val="Default"/>
        <w:rPr>
          <w:rFonts w:ascii="Calibri" w:hAnsi="Calibri" w:cs="Calibri"/>
          <w:b/>
        </w:rPr>
      </w:pPr>
      <w:r w:rsidRPr="009E3641">
        <w:rPr>
          <w:rFonts w:ascii="Calibri" w:hAnsi="Calibri" w:cs="Calibri"/>
          <w:b/>
        </w:rPr>
        <w:t>Missed Exam Policy</w:t>
      </w:r>
    </w:p>
    <w:p w14:paraId="5144AEB1" w14:textId="77777777" w:rsidR="00C3135D" w:rsidRPr="009E3641" w:rsidRDefault="00C3135D" w:rsidP="00C3135D">
      <w:pPr>
        <w:pStyle w:val="Default"/>
        <w:rPr>
          <w:rFonts w:ascii="Calibri" w:hAnsi="Calibri" w:cs="Calibri"/>
          <w:b/>
        </w:rPr>
      </w:pPr>
    </w:p>
    <w:p w14:paraId="52EE9DC8" w14:textId="77777777" w:rsidR="00C3135D" w:rsidRPr="00A50109" w:rsidRDefault="00C3135D" w:rsidP="00C3135D">
      <w:pPr>
        <w:pStyle w:val="Default"/>
        <w:rPr>
          <w:rFonts w:ascii="Calibri" w:hAnsi="Calibri"/>
        </w:rPr>
      </w:pPr>
      <w:r w:rsidRPr="00A50109">
        <w:rPr>
          <w:rFonts w:ascii="Calibri" w:hAnsi="Calibri"/>
        </w:rPr>
        <w:t>A student who misses a regular exam will receive a score of zero on it, and the student’s score on the final exam would then replace the zero at the end of the semester.  This accommodation will be made automatically in cases where a student misses only one exam.  In extenuating and uncontrollable circumstances, such as severe illness requiring medical attention or participation in College-sanctioned events precluding a student from taking an exam, a student may be allowed to have her/his final exam score replace a second missed regular exam score of zero.  In these cases, the student must present documented and credible evidence of such extenuating and uncontrollable circumstances.   Also, in cases where a student misses one exam due to documented extenuating circumstances and misses no other exams, that student will still be entitled to have his/her final exam score replace the lowest score on the regular exams she/he took if the latter is lower than the former.</w:t>
      </w:r>
    </w:p>
    <w:p w14:paraId="2727E790" w14:textId="77777777" w:rsidR="00C3135D" w:rsidRPr="00A50109" w:rsidRDefault="00C3135D" w:rsidP="00C3135D">
      <w:pPr>
        <w:pStyle w:val="Default"/>
        <w:rPr>
          <w:rFonts w:ascii="Calibri" w:hAnsi="Calibri"/>
        </w:rPr>
      </w:pPr>
    </w:p>
    <w:p w14:paraId="40EB33FD" w14:textId="77777777" w:rsidR="00C3135D" w:rsidRPr="00A50109" w:rsidRDefault="00C3135D" w:rsidP="00C3135D">
      <w:pPr>
        <w:pStyle w:val="Default"/>
        <w:rPr>
          <w:rFonts w:ascii="Calibri" w:hAnsi="Calibri"/>
        </w:rPr>
      </w:pPr>
      <w:r w:rsidRPr="00A50109">
        <w:rPr>
          <w:rFonts w:ascii="Calibri" w:hAnsi="Calibri"/>
        </w:rPr>
        <w:t>The final exam is cumulative and mandatory.  Make-up final exams will be available only in extraordinary circumstances with documentation from the office of the Dean of Students.</w:t>
      </w:r>
    </w:p>
    <w:p w14:paraId="1A363EFD" w14:textId="77777777" w:rsidR="00C3135D" w:rsidRPr="00A50109" w:rsidRDefault="00C3135D" w:rsidP="00C3135D">
      <w:pPr>
        <w:pStyle w:val="Default"/>
        <w:rPr>
          <w:rFonts w:ascii="Calibri" w:hAnsi="Calibri"/>
        </w:rPr>
      </w:pPr>
    </w:p>
    <w:p w14:paraId="2E1B2DBA" w14:textId="77777777" w:rsidR="00C3135D" w:rsidRPr="009E3641" w:rsidRDefault="00C3135D" w:rsidP="00C3135D">
      <w:pPr>
        <w:pStyle w:val="Default"/>
        <w:rPr>
          <w:rFonts w:ascii="Calibri" w:hAnsi="Calibri" w:cs="Calibri"/>
          <w:b/>
        </w:rPr>
      </w:pPr>
      <w:r w:rsidRPr="009E3641">
        <w:rPr>
          <w:rFonts w:ascii="Calibri" w:hAnsi="Calibri" w:cs="Calibri"/>
          <w:b/>
        </w:rPr>
        <w:t>Opportunities for Extra Credit Work</w:t>
      </w:r>
    </w:p>
    <w:p w14:paraId="63B60CCA" w14:textId="77777777" w:rsidR="00C3135D" w:rsidRPr="009E3641" w:rsidRDefault="00C3135D" w:rsidP="00C3135D">
      <w:pPr>
        <w:pStyle w:val="Default"/>
        <w:rPr>
          <w:rFonts w:ascii="Calibri" w:hAnsi="Calibri" w:cs="Calibri"/>
          <w:b/>
        </w:rPr>
      </w:pPr>
    </w:p>
    <w:p w14:paraId="5A158184" w14:textId="77777777" w:rsidR="00C3135D" w:rsidRPr="009E3641" w:rsidRDefault="00C3135D" w:rsidP="00C3135D">
      <w:pPr>
        <w:pStyle w:val="Default"/>
        <w:rPr>
          <w:rFonts w:ascii="Calibri" w:hAnsi="Calibri" w:cs="Calibri"/>
        </w:rPr>
      </w:pPr>
      <w:r>
        <w:rPr>
          <w:rFonts w:ascii="Calibri" w:hAnsi="Calibri" w:cs="Calibri"/>
        </w:rPr>
        <w:t>Hell no</w:t>
      </w:r>
      <w:r w:rsidRPr="009E3641">
        <w:rPr>
          <w:rFonts w:ascii="Calibri" w:hAnsi="Calibri" w:cs="Calibri"/>
        </w:rPr>
        <w:t xml:space="preserve">!  If Student A outperforms Student B on the common set of assessments, i.e., the exams, Student A deserves to be recognized with a higher course grade than Student B.  If Student B were allowed to do extra credit, then he/she may end-up with the same or even a higher course grade than Student A, which would not be fair to Student A.  This is not going to happen in my class.  </w:t>
      </w:r>
      <w:r>
        <w:rPr>
          <w:rFonts w:ascii="Calibri" w:hAnsi="Calibri" w:cs="Calibri"/>
        </w:rPr>
        <w:t>Hell no</w:t>
      </w:r>
      <w:r w:rsidRPr="009E3641">
        <w:rPr>
          <w:rFonts w:ascii="Calibri" w:hAnsi="Calibri" w:cs="Calibri"/>
        </w:rPr>
        <w:t>!</w:t>
      </w:r>
    </w:p>
    <w:p w14:paraId="06168085" w14:textId="77777777" w:rsidR="00C3135D" w:rsidRPr="009E3641" w:rsidRDefault="00C3135D" w:rsidP="00C3135D">
      <w:pPr>
        <w:pStyle w:val="Default"/>
        <w:rPr>
          <w:rFonts w:ascii="Calibri" w:hAnsi="Calibri" w:cs="Calibri"/>
        </w:rPr>
      </w:pPr>
    </w:p>
    <w:p w14:paraId="284D2072" w14:textId="77777777" w:rsidR="00C3135D" w:rsidRPr="00C60E94" w:rsidRDefault="00C3135D" w:rsidP="00C3135D">
      <w:pPr>
        <w:pStyle w:val="Default"/>
        <w:rPr>
          <w:rFonts w:asciiTheme="minorHAnsi" w:hAnsiTheme="minorHAnsi"/>
          <w:b/>
        </w:rPr>
      </w:pPr>
      <w:r w:rsidRPr="00C60E94">
        <w:rPr>
          <w:rFonts w:asciiTheme="minorHAnsi" w:hAnsiTheme="minorHAnsi"/>
          <w:b/>
        </w:rPr>
        <w:t>Drop/Add Deadline</w:t>
      </w:r>
    </w:p>
    <w:p w14:paraId="31E27CBF" w14:textId="77777777" w:rsidR="00C3135D" w:rsidRPr="00C60E94" w:rsidRDefault="00C3135D" w:rsidP="00C3135D">
      <w:pPr>
        <w:pStyle w:val="Default"/>
        <w:rPr>
          <w:rFonts w:asciiTheme="minorHAnsi" w:hAnsiTheme="minorHAnsi"/>
          <w:b/>
        </w:rPr>
      </w:pPr>
    </w:p>
    <w:p w14:paraId="58D8823A" w14:textId="37DDD870" w:rsidR="00C3135D" w:rsidRPr="00C60E94" w:rsidRDefault="00D22A06" w:rsidP="00C3135D">
      <w:pPr>
        <w:pStyle w:val="Default"/>
        <w:rPr>
          <w:rFonts w:ascii="Calibri" w:hAnsi="Calibri" w:cs="Calibri"/>
        </w:rPr>
      </w:pPr>
      <w:r w:rsidRPr="009E3641">
        <w:rPr>
          <w:rFonts w:ascii="Calibri" w:hAnsi="Calibri" w:cs="Calibri"/>
        </w:rPr>
        <w:t>If you find that you simply cannot tolerate looking at my bald head and big nose, listening to my crea</w:t>
      </w:r>
      <w:r>
        <w:rPr>
          <w:rFonts w:ascii="Calibri" w:hAnsi="Calibri" w:cs="Calibri"/>
        </w:rPr>
        <w:t>ky, M</w:t>
      </w:r>
      <w:r w:rsidRPr="009E3641">
        <w:rPr>
          <w:rFonts w:ascii="Calibri" w:hAnsi="Calibri" w:cs="Calibri"/>
        </w:rPr>
        <w:t xml:space="preserve">idwestern-accented voice, and being offended by my obnoxious personality, the deadline for drop/add is </w:t>
      </w:r>
      <w:r>
        <w:rPr>
          <w:rFonts w:ascii="Calibri" w:hAnsi="Calibri" w:cs="Calibri"/>
        </w:rPr>
        <w:t>February 3</w:t>
      </w:r>
      <w:r w:rsidRPr="009E3641">
        <w:rPr>
          <w:rFonts w:ascii="Calibri" w:hAnsi="Calibri" w:cs="Calibri"/>
        </w:rPr>
        <w:t xml:space="preserve">.  The deadline to withdraw from the course (which I sure hope you do not have to do) is </w:t>
      </w:r>
      <w:r>
        <w:rPr>
          <w:rFonts w:ascii="Calibri" w:hAnsi="Calibri" w:cs="Calibri"/>
        </w:rPr>
        <w:t>March 27</w:t>
      </w:r>
      <w:r w:rsidRPr="009E3641">
        <w:rPr>
          <w:rFonts w:ascii="Calibri" w:hAnsi="Calibri" w:cs="Calibri"/>
        </w:rPr>
        <w:t>.</w:t>
      </w:r>
    </w:p>
    <w:p w14:paraId="0508D8EB" w14:textId="77777777" w:rsidR="00C3135D" w:rsidRPr="009E3641" w:rsidRDefault="00C3135D" w:rsidP="00C3135D">
      <w:pPr>
        <w:pStyle w:val="Default"/>
        <w:rPr>
          <w:rFonts w:ascii="Calibri" w:hAnsi="Calibri" w:cs="Calibri"/>
        </w:rPr>
      </w:pPr>
      <w:r w:rsidRPr="009E3641">
        <w:rPr>
          <w:rFonts w:ascii="Calibri" w:hAnsi="Calibri" w:cs="Calibri"/>
        </w:rPr>
        <w:tab/>
      </w:r>
    </w:p>
    <w:p w14:paraId="3F766DC9" w14:textId="77777777" w:rsidR="00C3135D" w:rsidRPr="009E3641" w:rsidRDefault="00C3135D" w:rsidP="00C3135D">
      <w:pPr>
        <w:pStyle w:val="Default"/>
        <w:rPr>
          <w:rFonts w:ascii="Calibri" w:hAnsi="Calibri" w:cs="Calibri"/>
        </w:rPr>
      </w:pPr>
      <w:r w:rsidRPr="009E3641">
        <w:rPr>
          <w:rFonts w:ascii="Calibri" w:hAnsi="Calibri" w:cs="Calibri"/>
          <w:b/>
        </w:rPr>
        <w:t>Policy on Student Cheating</w:t>
      </w:r>
    </w:p>
    <w:p w14:paraId="3D5E9D9F" w14:textId="77777777" w:rsidR="00C3135D" w:rsidRPr="009E3641" w:rsidRDefault="00C3135D" w:rsidP="00C3135D">
      <w:pPr>
        <w:pStyle w:val="Default"/>
        <w:rPr>
          <w:rFonts w:ascii="Calibri" w:hAnsi="Calibri" w:cs="Calibri"/>
        </w:rPr>
      </w:pPr>
    </w:p>
    <w:p w14:paraId="71D1C249" w14:textId="77777777" w:rsidR="00C3135D" w:rsidRPr="009E3641" w:rsidRDefault="00C3135D" w:rsidP="00C3135D">
      <w:pPr>
        <w:pStyle w:val="Default"/>
        <w:rPr>
          <w:rFonts w:ascii="Calibri" w:hAnsi="Calibri" w:cs="Calibri"/>
        </w:rPr>
      </w:pPr>
      <w:r w:rsidRPr="009E3641">
        <w:rPr>
          <w:rFonts w:ascii="Calibri" w:hAnsi="Calibri" w:cs="Calibri"/>
        </w:rPr>
        <w:t>Use of any unauthorized outside sources when completing graded work will be deemed a violation of the College’s Honor Code, and cases where this happens will be referred to the Honor Council.</w:t>
      </w:r>
    </w:p>
    <w:p w14:paraId="17176F72" w14:textId="77777777" w:rsidR="00C3135D" w:rsidRDefault="00C3135D" w:rsidP="00C3135D">
      <w:pPr>
        <w:pStyle w:val="Default"/>
        <w:rPr>
          <w:rFonts w:ascii="Calibri" w:hAnsi="Calibri" w:cs="Calibri"/>
        </w:rPr>
      </w:pPr>
    </w:p>
    <w:p w14:paraId="791B24E1" w14:textId="77777777" w:rsidR="00E711B7" w:rsidRDefault="00E711B7" w:rsidP="00C3135D">
      <w:pPr>
        <w:pStyle w:val="Default"/>
        <w:rPr>
          <w:rFonts w:ascii="Calibri" w:hAnsi="Calibri"/>
          <w:b/>
        </w:rPr>
      </w:pPr>
    </w:p>
    <w:p w14:paraId="2162BBFC" w14:textId="77777777" w:rsidR="00E711B7" w:rsidRDefault="00E711B7" w:rsidP="00C3135D">
      <w:pPr>
        <w:pStyle w:val="Default"/>
        <w:rPr>
          <w:rFonts w:ascii="Calibri" w:hAnsi="Calibri"/>
          <w:b/>
        </w:rPr>
      </w:pPr>
    </w:p>
    <w:p w14:paraId="63D269EB" w14:textId="77777777" w:rsidR="00C3135D" w:rsidRPr="005A24E1" w:rsidRDefault="00C3135D" w:rsidP="00C3135D">
      <w:pPr>
        <w:pStyle w:val="Default"/>
        <w:rPr>
          <w:rFonts w:ascii="Calibri" w:hAnsi="Calibri"/>
          <w:b/>
        </w:rPr>
      </w:pPr>
      <w:r w:rsidRPr="005A24E1">
        <w:rPr>
          <w:rFonts w:ascii="Calibri" w:hAnsi="Calibri"/>
          <w:b/>
        </w:rPr>
        <w:t>Policy on Policy Implementation</w:t>
      </w:r>
    </w:p>
    <w:p w14:paraId="1A363F21" w14:textId="77777777" w:rsidR="00C3135D" w:rsidRPr="005A24E1" w:rsidRDefault="00C3135D" w:rsidP="00C3135D">
      <w:pPr>
        <w:pStyle w:val="Default"/>
        <w:rPr>
          <w:rFonts w:ascii="Calibri" w:hAnsi="Calibri"/>
          <w:b/>
        </w:rPr>
      </w:pPr>
    </w:p>
    <w:p w14:paraId="2E2097E7" w14:textId="77777777" w:rsidR="00C3135D" w:rsidRPr="005A24E1" w:rsidRDefault="00C3135D" w:rsidP="00E711B7">
      <w:pPr>
        <w:pStyle w:val="Default"/>
        <w:rPr>
          <w:rFonts w:ascii="Calibri" w:hAnsi="Calibri"/>
        </w:rPr>
      </w:pPr>
      <w:r w:rsidRPr="005A24E1">
        <w:rPr>
          <w:rFonts w:ascii="Calibri" w:hAnsi="Calibri"/>
        </w:rPr>
        <w:t xml:space="preserve">The only </w:t>
      </w:r>
      <w:r w:rsidRPr="005A24E1">
        <w:rPr>
          <w:rFonts w:ascii="Calibri" w:hAnsi="Calibri"/>
          <w:u w:val="single"/>
        </w:rPr>
        <w:t>fair</w:t>
      </w:r>
      <w:r w:rsidRPr="005A24E1">
        <w:rPr>
          <w:rFonts w:ascii="Calibri" w:hAnsi="Calibri"/>
        </w:rPr>
        <w:t xml:space="preserve"> way to apply policies is to apply them </w:t>
      </w:r>
      <w:r w:rsidRPr="005A24E1">
        <w:rPr>
          <w:rFonts w:ascii="Calibri" w:hAnsi="Calibri"/>
          <w:u w:val="single"/>
        </w:rPr>
        <w:t>strictly</w:t>
      </w:r>
      <w:r w:rsidRPr="005A24E1">
        <w:rPr>
          <w:rFonts w:ascii="Calibri" w:hAnsi="Calibri"/>
        </w:rPr>
        <w:t xml:space="preserve">.  If there were any wiggle room at all in the implementation of policies, then some students would end-up getting </w:t>
      </w:r>
      <w:r>
        <w:rPr>
          <w:rFonts w:ascii="Calibri" w:hAnsi="Calibri"/>
        </w:rPr>
        <w:t xml:space="preserve">special </w:t>
      </w:r>
      <w:r w:rsidRPr="005A24E1">
        <w:rPr>
          <w:rFonts w:ascii="Calibri" w:hAnsi="Calibri"/>
        </w:rPr>
        <w:t>sweetheart deals that other students do not get.  This would not be fair.  Policies in this course will be applied fairly.  Beware of this.</w:t>
      </w:r>
    </w:p>
    <w:p w14:paraId="33703443" w14:textId="77777777" w:rsidR="00DE1C43" w:rsidRDefault="00DE1C43" w:rsidP="00947D7E">
      <w:pPr>
        <w:pStyle w:val="Default"/>
        <w:ind w:firstLine="720"/>
        <w:rPr>
          <w:rFonts w:asciiTheme="minorHAnsi" w:hAnsiTheme="minorHAnsi" w:cstheme="minorHAnsi"/>
          <w:color w:val="auto"/>
        </w:rPr>
      </w:pPr>
    </w:p>
    <w:p w14:paraId="7291C2C8" w14:textId="77777777" w:rsidR="00D878F4" w:rsidRPr="004041C0" w:rsidRDefault="00D878F4" w:rsidP="00D878F4">
      <w:pPr>
        <w:pStyle w:val="Default"/>
        <w:rPr>
          <w:rFonts w:asciiTheme="minorHAnsi" w:hAnsiTheme="minorHAnsi" w:cstheme="minorHAnsi"/>
          <w:color w:val="auto"/>
        </w:rPr>
      </w:pPr>
      <w:r w:rsidRPr="004041C0">
        <w:rPr>
          <w:rFonts w:asciiTheme="minorHAnsi" w:hAnsiTheme="minorHAnsi" w:cstheme="minorHAnsi"/>
          <w:b/>
          <w:color w:val="auto"/>
        </w:rPr>
        <w:t>Office and Office Hours</w:t>
      </w:r>
    </w:p>
    <w:p w14:paraId="5CEA67B1" w14:textId="77777777" w:rsidR="00D878F4" w:rsidRPr="004041C0" w:rsidRDefault="00D878F4" w:rsidP="00D878F4">
      <w:pPr>
        <w:pStyle w:val="Default"/>
        <w:rPr>
          <w:rFonts w:asciiTheme="minorHAnsi" w:hAnsiTheme="minorHAnsi" w:cstheme="minorHAnsi"/>
          <w:color w:val="auto"/>
        </w:rPr>
      </w:pPr>
    </w:p>
    <w:p w14:paraId="2798E704" w14:textId="3BC2DBE6" w:rsidR="00ED03F1" w:rsidRDefault="00A10EED" w:rsidP="00D878F4">
      <w:pPr>
        <w:pStyle w:val="BodyTextIndent"/>
        <w:spacing w:after="0"/>
        <w:ind w:left="0"/>
        <w:rPr>
          <w:rFonts w:asciiTheme="minorHAnsi" w:hAnsiTheme="minorHAnsi" w:cstheme="minorHAnsi"/>
          <w:sz w:val="24"/>
          <w:szCs w:val="24"/>
        </w:rPr>
      </w:pPr>
      <w:r>
        <w:rPr>
          <w:rFonts w:asciiTheme="minorHAnsi" w:hAnsiTheme="minorHAnsi" w:cstheme="minorHAnsi"/>
          <w:sz w:val="24"/>
          <w:szCs w:val="24"/>
        </w:rPr>
        <w:t xml:space="preserve">My office is 464 Chancellors Hall, and I will hold office hours from 2:30 – 4:00 p.m. on Mondays and Wednesdays, and from 2:30 – 4:30 p.m. on Fridays.  </w:t>
      </w:r>
      <w:r w:rsidRPr="009D79BD">
        <w:rPr>
          <w:rFonts w:asciiTheme="minorHAnsi" w:hAnsiTheme="minorHAnsi" w:cstheme="minorHAnsi"/>
          <w:sz w:val="24"/>
          <w:szCs w:val="24"/>
        </w:rPr>
        <w:t>If you cannot see me during my regularly scheduled office hours, I will be glad to schedule an appointment with you at a different time.  I prefer that students meet with me during my designated office hours, but it is not necessary that they limit themselves to these blocks of time.  Normally, when I am in my office, even outside of office hours, I keep my office door open.  I do that so that anyone so inclined can walk right on in and chat with me – no need to even knock.  The exception to this practice is when I need to concentrate hard and think about something I am working on, in which case I keep my door closed.  However, this does not happen very often since I do not think very often.</w:t>
      </w:r>
    </w:p>
    <w:p w14:paraId="5DE16977" w14:textId="2B97DF16" w:rsidR="00322C8A" w:rsidRDefault="00322C8A" w:rsidP="00D878F4">
      <w:pPr>
        <w:pStyle w:val="BodyTextIndent"/>
        <w:spacing w:after="0"/>
        <w:ind w:left="0"/>
        <w:rPr>
          <w:rFonts w:asciiTheme="minorHAnsi" w:hAnsiTheme="minorHAnsi" w:cstheme="minorHAnsi"/>
          <w:sz w:val="24"/>
          <w:szCs w:val="24"/>
        </w:rPr>
      </w:pPr>
    </w:p>
    <w:p w14:paraId="0D7826F0" w14:textId="77777777" w:rsidR="00322C8A" w:rsidRDefault="00322C8A" w:rsidP="00322C8A">
      <w:pPr>
        <w:pStyle w:val="Default"/>
        <w:rPr>
          <w:rFonts w:asciiTheme="minorHAnsi" w:hAnsiTheme="minorHAnsi" w:cstheme="minorHAnsi"/>
          <w:b/>
          <w:bCs/>
          <w:color w:val="auto"/>
          <w:shd w:val="clear" w:color="auto" w:fill="FEFEFE"/>
        </w:rPr>
      </w:pPr>
      <w:r>
        <w:rPr>
          <w:rFonts w:asciiTheme="minorHAnsi" w:hAnsiTheme="minorHAnsi" w:cstheme="minorHAnsi"/>
          <w:b/>
          <w:bCs/>
          <w:color w:val="auto"/>
          <w:shd w:val="clear" w:color="auto" w:fill="FEFEFE"/>
        </w:rPr>
        <w:t>Support for Mental and Physical Well-Being</w:t>
      </w:r>
    </w:p>
    <w:p w14:paraId="557A7DC2" w14:textId="77777777" w:rsidR="00322C8A" w:rsidRPr="003A70E1" w:rsidRDefault="00322C8A" w:rsidP="00322C8A">
      <w:pPr>
        <w:pStyle w:val="Default"/>
        <w:rPr>
          <w:rFonts w:asciiTheme="minorHAnsi" w:hAnsiTheme="minorHAnsi" w:cstheme="minorHAnsi"/>
          <w:b/>
          <w:bCs/>
          <w:color w:val="auto"/>
          <w:shd w:val="clear" w:color="auto" w:fill="FEFEFE"/>
        </w:rPr>
      </w:pPr>
    </w:p>
    <w:p w14:paraId="57375AA2" w14:textId="77777777" w:rsidR="00322C8A" w:rsidRPr="003A70E1" w:rsidRDefault="00322C8A" w:rsidP="00322C8A">
      <w:pPr>
        <w:pStyle w:val="xmsonormal"/>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William &amp; Mary recognizes that students juggle different responsibilities and can face challenges that make learning difficult.  There are many resources available at W&amp;M to help students navigate emotional/psychological, physical/medical, material/accessibility concerns, including:  </w:t>
      </w:r>
    </w:p>
    <w:p w14:paraId="019CECEB" w14:textId="77777777" w:rsidR="00322C8A" w:rsidRPr="003A70E1" w:rsidRDefault="00322C8A" w:rsidP="00322C8A">
      <w:pPr>
        <w:pStyle w:val="xmsonormal"/>
        <w:numPr>
          <w:ilvl w:val="0"/>
          <w:numId w:val="3"/>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Counseling Center at (757) 221-3620.  Services are free and confidential.  </w:t>
      </w:r>
    </w:p>
    <w:p w14:paraId="7C39B4B5" w14:textId="77777777" w:rsidR="00322C8A" w:rsidRPr="003A70E1" w:rsidRDefault="00322C8A" w:rsidP="00322C8A">
      <w:pPr>
        <w:pStyle w:val="xmsonormal"/>
        <w:numPr>
          <w:ilvl w:val="0"/>
          <w:numId w:val="3"/>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Health Center at (757) 221-4386.  </w:t>
      </w:r>
    </w:p>
    <w:p w14:paraId="4CD66C94" w14:textId="77777777" w:rsidR="00322C8A" w:rsidRPr="003A70E1" w:rsidRDefault="00322C8A" w:rsidP="00322C8A">
      <w:pPr>
        <w:numPr>
          <w:ilvl w:val="0"/>
          <w:numId w:val="4"/>
        </w:numPr>
        <w:spacing w:beforeAutospacing="1" w:after="0" w:afterAutospacing="1" w:line="240" w:lineRule="auto"/>
        <w:textAlignment w:val="baseline"/>
        <w:rPr>
          <w:rFonts w:cstheme="minorHAnsi"/>
          <w:color w:val="000000"/>
          <w:sz w:val="24"/>
          <w:szCs w:val="24"/>
        </w:rPr>
      </w:pPr>
      <w:r w:rsidRPr="003A70E1">
        <w:rPr>
          <w:rStyle w:val="xcontentpasted0"/>
          <w:rFonts w:cstheme="minorHAnsi"/>
          <w:color w:val="000000"/>
          <w:sz w:val="24"/>
          <w:szCs w:val="24"/>
          <w:bdr w:val="none" w:sz="0" w:space="0" w:color="auto" w:frame="1"/>
          <w:shd w:val="clear" w:color="auto" w:fill="FFFFFF"/>
        </w:rPr>
        <w:t>For additional support or resources &amp; questions, </w:t>
      </w:r>
      <w:r w:rsidRPr="003A70E1">
        <w:rPr>
          <w:rFonts w:cstheme="minorHAnsi"/>
          <w:color w:val="000000"/>
          <w:sz w:val="24"/>
          <w:szCs w:val="24"/>
          <w:bdr w:val="none" w:sz="0" w:space="0" w:color="auto" w:frame="1"/>
        </w:rPr>
        <w:t> </w:t>
      </w:r>
    </w:p>
    <w:p w14:paraId="591053A3" w14:textId="77777777" w:rsidR="00322C8A" w:rsidRPr="003A70E1" w:rsidRDefault="00322C8A" w:rsidP="00322C8A">
      <w:pPr>
        <w:spacing w:beforeAutospacing="1" w:afterAutospacing="1"/>
        <w:ind w:left="720"/>
        <w:textAlignment w:val="baseline"/>
        <w:rPr>
          <w:rFonts w:cstheme="minorHAnsi"/>
          <w:color w:val="000000"/>
          <w:sz w:val="24"/>
          <w:szCs w:val="24"/>
        </w:rPr>
      </w:pPr>
      <w:r w:rsidRPr="003A70E1">
        <w:rPr>
          <w:rFonts w:cstheme="minorHAnsi"/>
          <w:color w:val="000000"/>
          <w:sz w:val="24"/>
          <w:szCs w:val="24"/>
        </w:rPr>
        <w:t> Contact the Dean of Students at 757-221-2510.</w:t>
      </w:r>
      <w:r w:rsidRPr="003A70E1">
        <w:rPr>
          <w:rStyle w:val="xcontentpasted0"/>
          <w:rFonts w:cstheme="minorHAnsi"/>
          <w:color w:val="000000"/>
          <w:sz w:val="24"/>
          <w:szCs w:val="24"/>
          <w:bdr w:val="none" w:sz="0" w:space="0" w:color="auto" w:frame="1"/>
        </w:rPr>
        <w:t>  </w:t>
      </w:r>
    </w:p>
    <w:p w14:paraId="6265874E" w14:textId="77777777" w:rsidR="00322C8A" w:rsidRDefault="00322C8A" w:rsidP="00322C8A">
      <w:pPr>
        <w:numPr>
          <w:ilvl w:val="0"/>
          <w:numId w:val="4"/>
        </w:numPr>
        <w:spacing w:beforeAutospacing="1" w:after="0" w:afterAutospacing="1" w:line="240" w:lineRule="auto"/>
        <w:rPr>
          <w:color w:val="000000"/>
        </w:rPr>
      </w:pPr>
      <w:r w:rsidRPr="003A70E1">
        <w:rPr>
          <w:rStyle w:val="xcontentpasted0"/>
          <w:rFonts w:cstheme="minorHAnsi"/>
          <w:color w:val="000000"/>
          <w:sz w:val="24"/>
          <w:szCs w:val="24"/>
          <w:bdr w:val="none" w:sz="0" w:space="0" w:color="auto" w:frame="1"/>
        </w:rPr>
        <w:t>For other </w:t>
      </w:r>
      <w:hyperlink r:id="rId10" w:tgtFrame="_blank" w:history="1">
        <w:r w:rsidRPr="003A70E1">
          <w:rPr>
            <w:rStyle w:val="Hyperlink"/>
            <w:rFonts w:cstheme="minorHAnsi"/>
            <w:sz w:val="24"/>
            <w:szCs w:val="24"/>
            <w:bdr w:val="none" w:sz="0" w:space="0" w:color="auto" w:frame="1"/>
          </w:rPr>
          <w:t>resources</w:t>
        </w:r>
      </w:hyperlink>
      <w:r w:rsidRPr="003A70E1">
        <w:rPr>
          <w:rStyle w:val="xcontentpasted0"/>
          <w:rFonts w:cstheme="minorHAnsi"/>
          <w:color w:val="000000"/>
          <w:sz w:val="24"/>
          <w:szCs w:val="24"/>
          <w:bdr w:val="none" w:sz="0" w:space="0" w:color="auto" w:frame="1"/>
        </w:rPr>
        <w:t> available to students, see </w:t>
      </w:r>
      <w:hyperlink r:id="rId11" w:tgtFrame="_blank" w:tooltip="Original URL: https://tinyurl.com/wmmentalhealth. Click or tap if you trust this link." w:history="1">
        <w:r w:rsidRPr="003A70E1">
          <w:rPr>
            <w:rStyle w:val="Hyperlink"/>
            <w:rFonts w:cstheme="minorHAnsi"/>
            <w:sz w:val="24"/>
            <w:szCs w:val="24"/>
            <w:bdr w:val="none" w:sz="0" w:space="0" w:color="auto" w:frame="1"/>
          </w:rPr>
          <w:t>https://tinyurl.com/wmmentalhealth</w:t>
        </w:r>
      </w:hyperlink>
      <w:r w:rsidRPr="003A70E1">
        <w:rPr>
          <w:rStyle w:val="xcontentpasted0"/>
          <w:rFonts w:cstheme="minorHAnsi"/>
          <w:color w:val="000000"/>
          <w:sz w:val="24"/>
          <w:szCs w:val="24"/>
          <w:bdr w:val="none" w:sz="0" w:space="0" w:color="auto" w:frame="1"/>
        </w:rPr>
        <w:t> or:</w:t>
      </w:r>
      <w:r>
        <w:rPr>
          <w:rStyle w:val="xcontentpasted0"/>
          <w:color w:val="000000"/>
          <w:bdr w:val="none" w:sz="0" w:space="0" w:color="auto" w:frame="1"/>
        </w:rPr>
        <w:t xml:space="preserve">  </w:t>
      </w:r>
      <w:r>
        <w:rPr>
          <w:rFonts w:cstheme="minorHAnsi"/>
          <w:b/>
          <w:bCs/>
          <w:noProof/>
          <w:shd w:val="clear" w:color="auto" w:fill="FEFEFE"/>
        </w:rPr>
        <w:drawing>
          <wp:inline distT="0" distB="0" distL="0" distR="0" wp14:anchorId="6C04952C" wp14:editId="06DBB106">
            <wp:extent cx="680085" cy="680085"/>
            <wp:effectExtent l="0" t="0" r="5715" b="571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inline>
        </w:drawing>
      </w:r>
    </w:p>
    <w:p w14:paraId="7C561532" w14:textId="77777777" w:rsidR="00322C8A" w:rsidRDefault="00322C8A" w:rsidP="00D878F4">
      <w:pPr>
        <w:pStyle w:val="BodyTextIndent"/>
        <w:spacing w:after="0"/>
        <w:ind w:left="0"/>
        <w:rPr>
          <w:sz w:val="24"/>
          <w:szCs w:val="24"/>
        </w:rPr>
      </w:pPr>
    </w:p>
    <w:p w14:paraId="2FE345A4" w14:textId="77777777" w:rsidR="00367B37" w:rsidRPr="00367B37" w:rsidRDefault="00367B37" w:rsidP="00D878F4">
      <w:pPr>
        <w:pStyle w:val="BodyTextIndent"/>
        <w:spacing w:after="0"/>
        <w:ind w:left="0"/>
        <w:rPr>
          <w:sz w:val="24"/>
          <w:szCs w:val="24"/>
        </w:rPr>
      </w:pPr>
    </w:p>
    <w:p w14:paraId="3CF37F77" w14:textId="77777777" w:rsidR="00DE19F5" w:rsidRPr="004041C0" w:rsidRDefault="00DE19F5" w:rsidP="00D878F4">
      <w:pPr>
        <w:spacing w:after="0" w:line="240" w:lineRule="auto"/>
        <w:rPr>
          <w:rFonts w:cstheme="minorHAnsi"/>
          <w:b/>
          <w:sz w:val="24"/>
          <w:szCs w:val="24"/>
        </w:rPr>
      </w:pPr>
      <w:r w:rsidRPr="004041C0">
        <w:rPr>
          <w:rFonts w:cstheme="minorHAnsi"/>
          <w:b/>
          <w:sz w:val="24"/>
          <w:szCs w:val="24"/>
        </w:rPr>
        <w:t>Tentative Course Schedule</w:t>
      </w:r>
    </w:p>
    <w:p w14:paraId="646DDEBB" w14:textId="77777777" w:rsidR="00DE19F5" w:rsidRPr="004041C0" w:rsidRDefault="00DE19F5" w:rsidP="00D878F4">
      <w:pPr>
        <w:spacing w:after="0" w:line="240" w:lineRule="auto"/>
        <w:rPr>
          <w:rFonts w:cstheme="minorHAnsi"/>
          <w:b/>
          <w:sz w:val="24"/>
          <w:szCs w:val="24"/>
        </w:rPr>
      </w:pPr>
    </w:p>
    <w:p w14:paraId="6606985A" w14:textId="77777777" w:rsidR="00DE19F5" w:rsidRPr="00BD2384" w:rsidRDefault="00356AFD" w:rsidP="00D878F4">
      <w:pPr>
        <w:spacing w:after="0" w:line="240" w:lineRule="auto"/>
        <w:rPr>
          <w:rFonts w:cstheme="minorHAnsi"/>
          <w:sz w:val="24"/>
          <w:szCs w:val="24"/>
        </w:rPr>
      </w:pPr>
      <w:r w:rsidRPr="00BD2384">
        <w:rPr>
          <w:rFonts w:cstheme="minorHAnsi"/>
          <w:sz w:val="24"/>
          <w:szCs w:val="24"/>
          <w:u w:val="single"/>
        </w:rPr>
        <w:t>Week of</w:t>
      </w:r>
      <w:r w:rsidRPr="00BD2384">
        <w:rPr>
          <w:rFonts w:cstheme="minorHAnsi"/>
          <w:sz w:val="24"/>
          <w:szCs w:val="24"/>
        </w:rPr>
        <w:tab/>
      </w:r>
      <w:r w:rsidRPr="00BD2384">
        <w:rPr>
          <w:rFonts w:cstheme="minorHAnsi"/>
          <w:sz w:val="24"/>
          <w:szCs w:val="24"/>
          <w:u w:val="single"/>
        </w:rPr>
        <w:t>Topic(s) and Reading Assignment (in parentheses)</w:t>
      </w:r>
    </w:p>
    <w:p w14:paraId="260FAE88" w14:textId="77777777" w:rsidR="00356AFD" w:rsidRPr="00BD2384" w:rsidRDefault="00356AFD" w:rsidP="00D878F4">
      <w:pPr>
        <w:spacing w:after="0" w:line="240" w:lineRule="auto"/>
        <w:rPr>
          <w:rFonts w:cstheme="minorHAnsi"/>
          <w:sz w:val="24"/>
          <w:szCs w:val="24"/>
        </w:rPr>
      </w:pPr>
    </w:p>
    <w:p w14:paraId="42A75838" w14:textId="6B341438" w:rsidR="00356AFD" w:rsidRPr="00BD2384" w:rsidRDefault="00180105" w:rsidP="00356AFD">
      <w:pPr>
        <w:spacing w:after="0" w:line="240" w:lineRule="auto"/>
        <w:ind w:left="1440" w:hanging="1440"/>
        <w:rPr>
          <w:rFonts w:cstheme="minorHAnsi"/>
          <w:sz w:val="24"/>
          <w:szCs w:val="24"/>
        </w:rPr>
      </w:pPr>
      <w:r>
        <w:rPr>
          <w:rFonts w:cstheme="minorHAnsi"/>
          <w:sz w:val="24"/>
          <w:szCs w:val="24"/>
        </w:rPr>
        <w:t>Jan. 22</w:t>
      </w:r>
      <w:r w:rsidR="00356AFD" w:rsidRPr="00BD2384">
        <w:rPr>
          <w:rFonts w:cstheme="minorHAnsi"/>
          <w:sz w:val="24"/>
          <w:szCs w:val="24"/>
        </w:rPr>
        <w:tab/>
        <w:t xml:space="preserve">1. Introduction to the course.  </w:t>
      </w:r>
      <w:r w:rsidR="00BF3448" w:rsidRPr="00BD2384">
        <w:rPr>
          <w:rFonts w:cstheme="minorHAnsi"/>
          <w:sz w:val="24"/>
          <w:szCs w:val="24"/>
        </w:rPr>
        <w:t xml:space="preserve">2. </w:t>
      </w:r>
      <w:r w:rsidR="007E3185" w:rsidRPr="00BD2384">
        <w:rPr>
          <w:rFonts w:cstheme="minorHAnsi"/>
          <w:sz w:val="24"/>
          <w:szCs w:val="24"/>
        </w:rPr>
        <w:t>Review of relevant concepts from ECON 102</w:t>
      </w:r>
      <w:r w:rsidR="00BF3448" w:rsidRPr="00BD2384">
        <w:rPr>
          <w:rFonts w:cstheme="minorHAnsi"/>
          <w:sz w:val="24"/>
          <w:szCs w:val="24"/>
        </w:rPr>
        <w:t xml:space="preserve">. </w:t>
      </w:r>
      <w:r w:rsidR="00356AFD" w:rsidRPr="00BD2384">
        <w:rPr>
          <w:rFonts w:cstheme="minorHAnsi"/>
          <w:sz w:val="24"/>
          <w:szCs w:val="24"/>
        </w:rPr>
        <w:t>(</w:t>
      </w:r>
      <w:r w:rsidR="007E3185" w:rsidRPr="00BD2384">
        <w:rPr>
          <w:rFonts w:cstheme="minorHAnsi"/>
          <w:sz w:val="24"/>
          <w:szCs w:val="24"/>
        </w:rPr>
        <w:t>There are no assigned readings for this week</w:t>
      </w:r>
      <w:r w:rsidR="00BF55DC" w:rsidRPr="00BD2384">
        <w:rPr>
          <w:rFonts w:cstheme="minorHAnsi"/>
          <w:sz w:val="24"/>
          <w:szCs w:val="24"/>
        </w:rPr>
        <w:t>.</w:t>
      </w:r>
      <w:r w:rsidR="00356AFD" w:rsidRPr="00BD2384">
        <w:rPr>
          <w:rFonts w:cstheme="minorHAnsi"/>
          <w:sz w:val="24"/>
          <w:szCs w:val="24"/>
        </w:rPr>
        <w:t>)</w:t>
      </w:r>
    </w:p>
    <w:p w14:paraId="28F03AC1" w14:textId="77777777" w:rsidR="00356AFD" w:rsidRPr="00BD2384" w:rsidRDefault="00356AFD" w:rsidP="00D878F4">
      <w:pPr>
        <w:spacing w:after="0" w:line="240" w:lineRule="auto"/>
        <w:rPr>
          <w:rFonts w:cstheme="minorHAnsi"/>
          <w:sz w:val="24"/>
          <w:szCs w:val="24"/>
        </w:rPr>
      </w:pPr>
    </w:p>
    <w:p w14:paraId="230AD2DC" w14:textId="28A7486E" w:rsidR="00356AFD" w:rsidRPr="00BD2384" w:rsidRDefault="00180105" w:rsidP="00356AFD">
      <w:pPr>
        <w:spacing w:after="0" w:line="240" w:lineRule="auto"/>
        <w:ind w:left="1440" w:hanging="1440"/>
        <w:rPr>
          <w:rFonts w:cstheme="minorHAnsi"/>
          <w:sz w:val="24"/>
          <w:szCs w:val="24"/>
        </w:rPr>
      </w:pPr>
      <w:r>
        <w:rPr>
          <w:rFonts w:cstheme="minorHAnsi"/>
          <w:sz w:val="24"/>
          <w:szCs w:val="24"/>
        </w:rPr>
        <w:t>Jan. 29</w:t>
      </w:r>
      <w:r w:rsidR="00356AFD" w:rsidRPr="00BD2384">
        <w:rPr>
          <w:rFonts w:cstheme="minorHAnsi"/>
          <w:sz w:val="24"/>
          <w:szCs w:val="24"/>
        </w:rPr>
        <w:tab/>
        <w:t xml:space="preserve">1. </w:t>
      </w:r>
      <w:r w:rsidR="007E3185" w:rsidRPr="00BD2384">
        <w:rPr>
          <w:rFonts w:cstheme="minorHAnsi"/>
          <w:sz w:val="24"/>
          <w:szCs w:val="24"/>
        </w:rPr>
        <w:t>Review of relevant concepts from ECON 102</w:t>
      </w:r>
      <w:r w:rsidR="00356AFD" w:rsidRPr="00BD2384">
        <w:rPr>
          <w:rFonts w:cstheme="minorHAnsi"/>
          <w:sz w:val="24"/>
          <w:szCs w:val="24"/>
        </w:rPr>
        <w:t>.  (</w:t>
      </w:r>
      <w:r w:rsidR="007E3185" w:rsidRPr="00BD2384">
        <w:rPr>
          <w:rFonts w:cstheme="minorHAnsi"/>
          <w:sz w:val="24"/>
          <w:szCs w:val="24"/>
        </w:rPr>
        <w:t>There are no assigned readings for this week</w:t>
      </w:r>
      <w:r w:rsidR="00356AFD" w:rsidRPr="00BD2384">
        <w:rPr>
          <w:rFonts w:cstheme="minorHAnsi"/>
          <w:sz w:val="24"/>
          <w:szCs w:val="24"/>
        </w:rPr>
        <w:t>.)</w:t>
      </w:r>
    </w:p>
    <w:p w14:paraId="7148061B" w14:textId="77777777" w:rsidR="004E58AB" w:rsidRPr="00BD2384" w:rsidRDefault="004E58AB" w:rsidP="00356AFD">
      <w:pPr>
        <w:spacing w:after="0" w:line="240" w:lineRule="auto"/>
        <w:ind w:left="1440" w:hanging="1440"/>
        <w:rPr>
          <w:rFonts w:cstheme="minorHAnsi"/>
          <w:sz w:val="24"/>
          <w:szCs w:val="24"/>
        </w:rPr>
      </w:pPr>
    </w:p>
    <w:p w14:paraId="731F1EE2" w14:textId="6FE97223" w:rsidR="004E58AB" w:rsidRPr="00BD2384" w:rsidRDefault="00180105" w:rsidP="00356AFD">
      <w:pPr>
        <w:spacing w:after="0" w:line="240" w:lineRule="auto"/>
        <w:ind w:left="1440" w:hanging="1440"/>
        <w:rPr>
          <w:rFonts w:cstheme="minorHAnsi"/>
          <w:sz w:val="24"/>
          <w:szCs w:val="24"/>
        </w:rPr>
      </w:pPr>
      <w:r>
        <w:rPr>
          <w:rFonts w:cstheme="minorHAnsi"/>
          <w:sz w:val="24"/>
          <w:szCs w:val="24"/>
        </w:rPr>
        <w:t>Feb. 5</w:t>
      </w:r>
      <w:r w:rsidR="004E58AB" w:rsidRPr="00BD2384">
        <w:rPr>
          <w:rFonts w:cstheme="minorHAnsi"/>
          <w:sz w:val="24"/>
          <w:szCs w:val="24"/>
        </w:rPr>
        <w:tab/>
        <w:t xml:space="preserve">1. </w:t>
      </w:r>
      <w:r w:rsidR="007E3185" w:rsidRPr="00BD2384">
        <w:rPr>
          <w:rFonts w:cstheme="minorHAnsi"/>
          <w:sz w:val="24"/>
          <w:szCs w:val="24"/>
        </w:rPr>
        <w:t>Review of relevant concepts from ECON 102.</w:t>
      </w:r>
      <w:r w:rsidR="004E58AB" w:rsidRPr="00BD2384">
        <w:rPr>
          <w:rFonts w:cstheme="minorHAnsi"/>
          <w:sz w:val="24"/>
          <w:szCs w:val="24"/>
        </w:rPr>
        <w:t xml:space="preserve">  </w:t>
      </w:r>
      <w:r w:rsidR="00052734" w:rsidRPr="00BD2384">
        <w:rPr>
          <w:rFonts w:cstheme="minorHAnsi"/>
          <w:sz w:val="24"/>
          <w:szCs w:val="24"/>
        </w:rPr>
        <w:t xml:space="preserve">2. Overview of the financial system. </w:t>
      </w:r>
      <w:r w:rsidR="007E3185" w:rsidRPr="00BD2384">
        <w:rPr>
          <w:rFonts w:cstheme="minorHAnsi"/>
          <w:sz w:val="24"/>
          <w:szCs w:val="24"/>
        </w:rPr>
        <w:t>(</w:t>
      </w:r>
      <w:r w:rsidR="00052734" w:rsidRPr="00BD2384">
        <w:rPr>
          <w:rFonts w:cstheme="minorHAnsi"/>
          <w:i/>
          <w:sz w:val="24"/>
          <w:szCs w:val="24"/>
        </w:rPr>
        <w:t>Money and Banking, Chaps. 1 and 2.</w:t>
      </w:r>
      <w:r w:rsidR="004E58AB" w:rsidRPr="00BD2384">
        <w:rPr>
          <w:rFonts w:cstheme="minorHAnsi"/>
          <w:sz w:val="24"/>
          <w:szCs w:val="24"/>
        </w:rPr>
        <w:t>)</w:t>
      </w:r>
    </w:p>
    <w:p w14:paraId="0BF0C5A8" w14:textId="77777777" w:rsidR="00A307BB" w:rsidRPr="00BD2384" w:rsidRDefault="00A307BB" w:rsidP="00356AFD">
      <w:pPr>
        <w:spacing w:after="0" w:line="240" w:lineRule="auto"/>
        <w:ind w:left="1440" w:hanging="1440"/>
        <w:rPr>
          <w:rFonts w:cstheme="minorHAnsi"/>
          <w:sz w:val="24"/>
          <w:szCs w:val="24"/>
        </w:rPr>
      </w:pPr>
    </w:p>
    <w:p w14:paraId="2EDB73C2" w14:textId="529C921E" w:rsidR="00A307BB" w:rsidRPr="00BD2384" w:rsidRDefault="00180105" w:rsidP="00356AFD">
      <w:pPr>
        <w:spacing w:after="0" w:line="240" w:lineRule="auto"/>
        <w:ind w:left="1440" w:hanging="1440"/>
        <w:rPr>
          <w:rFonts w:cstheme="minorHAnsi"/>
          <w:sz w:val="24"/>
          <w:szCs w:val="24"/>
        </w:rPr>
      </w:pPr>
      <w:r>
        <w:rPr>
          <w:rFonts w:cstheme="minorHAnsi"/>
          <w:sz w:val="24"/>
          <w:szCs w:val="24"/>
        </w:rPr>
        <w:t>Feb. 12</w:t>
      </w:r>
      <w:r w:rsidR="004F1C51" w:rsidRPr="00BD2384">
        <w:rPr>
          <w:rFonts w:cstheme="minorHAnsi"/>
          <w:sz w:val="24"/>
          <w:szCs w:val="24"/>
        </w:rPr>
        <w:tab/>
        <w:t>1</w:t>
      </w:r>
      <w:r w:rsidR="00A307BB" w:rsidRPr="00BD2384">
        <w:rPr>
          <w:rFonts w:cstheme="minorHAnsi"/>
          <w:sz w:val="24"/>
          <w:szCs w:val="24"/>
        </w:rPr>
        <w:t xml:space="preserve">. </w:t>
      </w:r>
      <w:r w:rsidR="00052734" w:rsidRPr="00BD2384">
        <w:rPr>
          <w:rFonts w:cstheme="minorHAnsi"/>
          <w:sz w:val="24"/>
          <w:szCs w:val="24"/>
        </w:rPr>
        <w:t>The traditional view of money. 2. Introduction to modern monetary theory and its view of money</w:t>
      </w:r>
      <w:r w:rsidR="00931CDE" w:rsidRPr="00BD2384">
        <w:rPr>
          <w:rFonts w:cstheme="minorHAnsi"/>
          <w:sz w:val="24"/>
          <w:szCs w:val="24"/>
        </w:rPr>
        <w:t>. (</w:t>
      </w:r>
      <w:r w:rsidR="00052734" w:rsidRPr="00BD2384">
        <w:rPr>
          <w:rFonts w:cstheme="minorHAnsi"/>
          <w:i/>
          <w:sz w:val="24"/>
          <w:szCs w:val="24"/>
        </w:rPr>
        <w:t>Money and Banking</w:t>
      </w:r>
      <w:r w:rsidR="00052734" w:rsidRPr="00BD2384">
        <w:rPr>
          <w:rFonts w:cstheme="minorHAnsi"/>
          <w:sz w:val="24"/>
          <w:szCs w:val="24"/>
        </w:rPr>
        <w:t xml:space="preserve">, Chap. 3; </w:t>
      </w:r>
      <w:r w:rsidR="007E3185" w:rsidRPr="00BD2384">
        <w:rPr>
          <w:rFonts w:cstheme="minorHAnsi"/>
          <w:i/>
          <w:sz w:val="24"/>
          <w:szCs w:val="24"/>
        </w:rPr>
        <w:t>Modern Money Theory: A Primer on Macroeconomics for Sovereign Monetary Systems</w:t>
      </w:r>
      <w:r w:rsidR="007E3185" w:rsidRPr="00BD2384">
        <w:rPr>
          <w:rFonts w:cstheme="minorHAnsi"/>
          <w:sz w:val="24"/>
          <w:szCs w:val="24"/>
        </w:rPr>
        <w:t xml:space="preserve">, </w:t>
      </w:r>
      <w:r w:rsidR="00052734" w:rsidRPr="00BD2384">
        <w:rPr>
          <w:rFonts w:cstheme="minorHAnsi"/>
          <w:sz w:val="24"/>
          <w:szCs w:val="24"/>
        </w:rPr>
        <w:t>Introduction</w:t>
      </w:r>
      <w:r w:rsidR="00931CDE" w:rsidRPr="00BD2384">
        <w:rPr>
          <w:rFonts w:cstheme="minorHAnsi"/>
          <w:sz w:val="24"/>
          <w:szCs w:val="24"/>
        </w:rPr>
        <w:t>.)</w:t>
      </w:r>
    </w:p>
    <w:p w14:paraId="33F49605" w14:textId="77777777" w:rsidR="000B7909" w:rsidRPr="00BD2384" w:rsidRDefault="000B7909" w:rsidP="00811D11">
      <w:pPr>
        <w:spacing w:after="0" w:line="240" w:lineRule="auto"/>
        <w:rPr>
          <w:rFonts w:cstheme="minorHAnsi"/>
          <w:sz w:val="24"/>
          <w:szCs w:val="24"/>
        </w:rPr>
      </w:pPr>
    </w:p>
    <w:p w14:paraId="492C0EAA" w14:textId="29B5A6B6" w:rsidR="00DB4D3F" w:rsidRPr="00BD2384" w:rsidRDefault="00180105" w:rsidP="00190DD0">
      <w:pPr>
        <w:spacing w:after="0" w:line="240" w:lineRule="auto"/>
        <w:ind w:left="1440" w:hanging="1440"/>
        <w:rPr>
          <w:rFonts w:cstheme="minorHAnsi"/>
          <w:sz w:val="24"/>
          <w:szCs w:val="24"/>
        </w:rPr>
      </w:pPr>
      <w:r>
        <w:rPr>
          <w:rFonts w:cstheme="minorHAnsi"/>
          <w:sz w:val="24"/>
          <w:szCs w:val="24"/>
        </w:rPr>
        <w:t>Feb. 19</w:t>
      </w:r>
      <w:r w:rsidR="000B7909" w:rsidRPr="00BD2384">
        <w:rPr>
          <w:rFonts w:cstheme="minorHAnsi"/>
          <w:sz w:val="24"/>
          <w:szCs w:val="24"/>
        </w:rPr>
        <w:tab/>
      </w:r>
      <w:r w:rsidR="00052734" w:rsidRPr="00BD2384">
        <w:rPr>
          <w:rFonts w:cstheme="minorHAnsi"/>
          <w:sz w:val="24"/>
          <w:szCs w:val="24"/>
        </w:rPr>
        <w:t xml:space="preserve">1. Modern monetary theory on spending by issuer of sovereign currency. </w:t>
      </w:r>
      <w:r w:rsidR="00DB4D3F" w:rsidRPr="00BD2384">
        <w:rPr>
          <w:rFonts w:cstheme="minorHAnsi"/>
          <w:sz w:val="24"/>
          <w:szCs w:val="24"/>
        </w:rPr>
        <w:t>(</w:t>
      </w:r>
      <w:r w:rsidR="00DB4D3F" w:rsidRPr="00BD2384">
        <w:rPr>
          <w:rFonts w:cstheme="minorHAnsi"/>
          <w:i/>
          <w:sz w:val="24"/>
          <w:szCs w:val="24"/>
        </w:rPr>
        <w:t>Modern Money Theory: A Primer on Macroeconomics for Sovereign Monetary Systems</w:t>
      </w:r>
      <w:r w:rsidR="00052734" w:rsidRPr="00BD2384">
        <w:rPr>
          <w:rFonts w:cstheme="minorHAnsi"/>
          <w:sz w:val="24"/>
          <w:szCs w:val="24"/>
        </w:rPr>
        <w:t>, Chaps. 1 and 2.</w:t>
      </w:r>
      <w:r w:rsidR="000B7909" w:rsidRPr="00BD2384">
        <w:rPr>
          <w:rFonts w:cstheme="minorHAnsi"/>
          <w:sz w:val="24"/>
          <w:szCs w:val="24"/>
        </w:rPr>
        <w:t>)</w:t>
      </w:r>
    </w:p>
    <w:p w14:paraId="144084E7" w14:textId="77777777" w:rsidR="0055638D" w:rsidRDefault="0055638D" w:rsidP="00180105">
      <w:pPr>
        <w:spacing w:after="0" w:line="240" w:lineRule="auto"/>
        <w:rPr>
          <w:rFonts w:cstheme="minorHAnsi"/>
          <w:sz w:val="24"/>
          <w:szCs w:val="24"/>
        </w:rPr>
      </w:pPr>
    </w:p>
    <w:p w14:paraId="0A37598E" w14:textId="66CEBE82" w:rsidR="00316118" w:rsidRDefault="00180105" w:rsidP="00356AFD">
      <w:pPr>
        <w:spacing w:after="0" w:line="240" w:lineRule="auto"/>
        <w:ind w:left="1440" w:hanging="1440"/>
        <w:rPr>
          <w:rFonts w:cstheme="minorHAnsi"/>
          <w:sz w:val="24"/>
          <w:szCs w:val="24"/>
        </w:rPr>
      </w:pPr>
      <w:r>
        <w:rPr>
          <w:rFonts w:cstheme="minorHAnsi"/>
          <w:sz w:val="24"/>
          <w:szCs w:val="24"/>
        </w:rPr>
        <w:t>Feb. 26</w:t>
      </w:r>
      <w:r w:rsidR="00316118" w:rsidRPr="00BD2384">
        <w:rPr>
          <w:rFonts w:cstheme="minorHAnsi"/>
          <w:sz w:val="24"/>
          <w:szCs w:val="24"/>
        </w:rPr>
        <w:tab/>
        <w:t xml:space="preserve">1. </w:t>
      </w:r>
      <w:r w:rsidR="009458C4" w:rsidRPr="00BD2384">
        <w:rPr>
          <w:rFonts w:cstheme="minorHAnsi"/>
          <w:sz w:val="24"/>
          <w:szCs w:val="24"/>
        </w:rPr>
        <w:t>Modern monetary theory on banking and central banking. (</w:t>
      </w:r>
      <w:r w:rsidR="009458C4" w:rsidRPr="00BD2384">
        <w:rPr>
          <w:rFonts w:cstheme="minorHAnsi"/>
          <w:i/>
          <w:sz w:val="24"/>
          <w:szCs w:val="24"/>
        </w:rPr>
        <w:t>Modern Money Theory: A Primer on Macroeconomics for Sovereign Monetary Systems</w:t>
      </w:r>
      <w:r w:rsidR="009458C4" w:rsidRPr="00BD2384">
        <w:rPr>
          <w:rFonts w:cstheme="minorHAnsi"/>
          <w:sz w:val="24"/>
          <w:szCs w:val="24"/>
        </w:rPr>
        <w:t>, Chap. 3.</w:t>
      </w:r>
      <w:r w:rsidR="00316118" w:rsidRPr="00BD2384">
        <w:rPr>
          <w:rFonts w:cstheme="minorHAnsi"/>
          <w:sz w:val="24"/>
          <w:szCs w:val="24"/>
        </w:rPr>
        <w:t>)</w:t>
      </w:r>
    </w:p>
    <w:p w14:paraId="246F6735" w14:textId="60D717E5" w:rsidR="00180105" w:rsidRDefault="00180105" w:rsidP="00356AFD">
      <w:pPr>
        <w:spacing w:after="0" w:line="240" w:lineRule="auto"/>
        <w:ind w:left="1440" w:hanging="1440"/>
        <w:rPr>
          <w:rFonts w:cstheme="minorHAnsi"/>
          <w:sz w:val="24"/>
          <w:szCs w:val="24"/>
        </w:rPr>
      </w:pPr>
    </w:p>
    <w:p w14:paraId="36BC9C83" w14:textId="669816A9" w:rsidR="00180105" w:rsidRDefault="00180105" w:rsidP="00356AFD">
      <w:pPr>
        <w:spacing w:after="0" w:line="240" w:lineRule="auto"/>
        <w:ind w:left="1440" w:hanging="1440"/>
        <w:rPr>
          <w:rFonts w:cstheme="minorHAnsi"/>
          <w:sz w:val="24"/>
          <w:szCs w:val="24"/>
        </w:rPr>
      </w:pPr>
      <w:r w:rsidRPr="00BD2384">
        <w:rPr>
          <w:rFonts w:cstheme="minorHAnsi"/>
          <w:sz w:val="24"/>
          <w:szCs w:val="24"/>
        </w:rPr>
        <w:t>*The first regular exam will be held</w:t>
      </w:r>
      <w:r>
        <w:rPr>
          <w:rFonts w:cstheme="minorHAnsi"/>
          <w:sz w:val="24"/>
          <w:szCs w:val="24"/>
        </w:rPr>
        <w:t xml:space="preserve"> on Thursday, March </w:t>
      </w:r>
      <w:r>
        <w:rPr>
          <w:rFonts w:cstheme="minorHAnsi"/>
          <w:sz w:val="24"/>
          <w:szCs w:val="24"/>
        </w:rPr>
        <w:t>2</w:t>
      </w:r>
      <w:r w:rsidRPr="00BD2384">
        <w:rPr>
          <w:rFonts w:cstheme="minorHAnsi"/>
          <w:sz w:val="24"/>
          <w:szCs w:val="24"/>
        </w:rPr>
        <w:t>.</w:t>
      </w:r>
    </w:p>
    <w:p w14:paraId="1CE7C51F" w14:textId="77777777" w:rsidR="00316118" w:rsidRPr="00BD2384" w:rsidRDefault="00316118" w:rsidP="007264E4">
      <w:pPr>
        <w:spacing w:after="0" w:line="240" w:lineRule="auto"/>
        <w:rPr>
          <w:rFonts w:cstheme="minorHAnsi"/>
          <w:sz w:val="24"/>
          <w:szCs w:val="24"/>
        </w:rPr>
      </w:pPr>
    </w:p>
    <w:p w14:paraId="18B2B213" w14:textId="07A883A3" w:rsidR="007264E4" w:rsidRDefault="00180105" w:rsidP="00180105">
      <w:pPr>
        <w:spacing w:after="0" w:line="240" w:lineRule="auto"/>
        <w:ind w:left="1440" w:hanging="1440"/>
        <w:rPr>
          <w:rFonts w:cstheme="minorHAnsi"/>
          <w:sz w:val="24"/>
          <w:szCs w:val="24"/>
        </w:rPr>
      </w:pPr>
      <w:r>
        <w:rPr>
          <w:rFonts w:cstheme="minorHAnsi"/>
          <w:sz w:val="24"/>
          <w:szCs w:val="24"/>
        </w:rPr>
        <w:t>March 5</w:t>
      </w:r>
      <w:r w:rsidR="00316118" w:rsidRPr="00BD2384">
        <w:rPr>
          <w:rFonts w:cstheme="minorHAnsi"/>
          <w:sz w:val="24"/>
          <w:szCs w:val="24"/>
        </w:rPr>
        <w:tab/>
        <w:t xml:space="preserve">1. </w:t>
      </w:r>
      <w:r w:rsidR="0030582E" w:rsidRPr="00BD2384">
        <w:rPr>
          <w:rFonts w:cstheme="minorHAnsi"/>
          <w:sz w:val="24"/>
          <w:szCs w:val="24"/>
        </w:rPr>
        <w:t>Modern monetary theory on fiscal policy</w:t>
      </w:r>
      <w:r w:rsidR="00316118" w:rsidRPr="00BD2384">
        <w:rPr>
          <w:rFonts w:cstheme="minorHAnsi"/>
          <w:sz w:val="24"/>
          <w:szCs w:val="24"/>
        </w:rPr>
        <w:t>.  (</w:t>
      </w:r>
      <w:r w:rsidR="0030582E" w:rsidRPr="00BD2384">
        <w:rPr>
          <w:rFonts w:cstheme="minorHAnsi"/>
          <w:i/>
          <w:sz w:val="24"/>
          <w:szCs w:val="24"/>
        </w:rPr>
        <w:t>Modern Money Theory: A Primer on Macroeconomics for Sovereign Monetary Systems</w:t>
      </w:r>
      <w:r w:rsidR="0030582E" w:rsidRPr="00BD2384">
        <w:rPr>
          <w:rFonts w:cstheme="minorHAnsi"/>
          <w:sz w:val="24"/>
          <w:szCs w:val="24"/>
        </w:rPr>
        <w:t>, Chaps. 4 and 5.</w:t>
      </w:r>
      <w:r w:rsidR="00316118" w:rsidRPr="00BD2384">
        <w:rPr>
          <w:rFonts w:cstheme="minorHAnsi"/>
          <w:sz w:val="24"/>
          <w:szCs w:val="24"/>
        </w:rPr>
        <w:t>)</w:t>
      </w:r>
    </w:p>
    <w:p w14:paraId="7DDBD501" w14:textId="77777777" w:rsidR="00316118" w:rsidRPr="00BD2384" w:rsidRDefault="00316118" w:rsidP="00771A9B">
      <w:pPr>
        <w:spacing w:after="0" w:line="240" w:lineRule="auto"/>
        <w:rPr>
          <w:rFonts w:cstheme="minorHAnsi"/>
          <w:sz w:val="24"/>
          <w:szCs w:val="24"/>
        </w:rPr>
      </w:pPr>
    </w:p>
    <w:p w14:paraId="758790DB" w14:textId="41018E79" w:rsidR="00BD0A6E" w:rsidRPr="00BD2384" w:rsidRDefault="00180105" w:rsidP="00162A9E">
      <w:pPr>
        <w:spacing w:after="0" w:line="240" w:lineRule="auto"/>
        <w:ind w:left="1440" w:hanging="1440"/>
        <w:rPr>
          <w:rFonts w:cstheme="minorHAnsi"/>
          <w:sz w:val="24"/>
          <w:szCs w:val="24"/>
        </w:rPr>
      </w:pPr>
      <w:r>
        <w:rPr>
          <w:rFonts w:cstheme="minorHAnsi"/>
          <w:sz w:val="24"/>
          <w:szCs w:val="24"/>
        </w:rPr>
        <w:t>March 19</w:t>
      </w:r>
      <w:r w:rsidR="00316118" w:rsidRPr="00BD2384">
        <w:rPr>
          <w:rFonts w:cstheme="minorHAnsi"/>
          <w:sz w:val="24"/>
          <w:szCs w:val="24"/>
        </w:rPr>
        <w:tab/>
      </w:r>
      <w:r w:rsidR="004B2A0D" w:rsidRPr="00BD2384">
        <w:rPr>
          <w:rFonts w:cstheme="minorHAnsi"/>
          <w:sz w:val="24"/>
          <w:szCs w:val="24"/>
        </w:rPr>
        <w:t>1</w:t>
      </w:r>
      <w:r w:rsidR="00316118" w:rsidRPr="00BD2384">
        <w:rPr>
          <w:rFonts w:cstheme="minorHAnsi"/>
          <w:sz w:val="24"/>
          <w:szCs w:val="24"/>
        </w:rPr>
        <w:t xml:space="preserve">. </w:t>
      </w:r>
      <w:r w:rsidR="00730322" w:rsidRPr="00BD2384">
        <w:rPr>
          <w:rFonts w:cstheme="minorHAnsi"/>
          <w:sz w:val="24"/>
          <w:szCs w:val="24"/>
        </w:rPr>
        <w:t>Interest rates. 2. The yield curve</w:t>
      </w:r>
      <w:r w:rsidR="00316118" w:rsidRPr="00BD2384">
        <w:rPr>
          <w:rFonts w:cstheme="minorHAnsi"/>
          <w:sz w:val="24"/>
          <w:szCs w:val="24"/>
        </w:rPr>
        <w:t>. (</w:t>
      </w:r>
      <w:r w:rsidR="00730322" w:rsidRPr="00BD2384">
        <w:rPr>
          <w:rFonts w:cstheme="minorHAnsi"/>
          <w:i/>
          <w:sz w:val="24"/>
          <w:szCs w:val="24"/>
        </w:rPr>
        <w:t>Money and Banking</w:t>
      </w:r>
      <w:r w:rsidR="00730322" w:rsidRPr="00BD2384">
        <w:rPr>
          <w:rFonts w:cstheme="minorHAnsi"/>
          <w:sz w:val="24"/>
          <w:szCs w:val="24"/>
        </w:rPr>
        <w:t>, Chaps. 5, 6 and 7</w:t>
      </w:r>
      <w:r w:rsidR="00316118" w:rsidRPr="00BD2384">
        <w:rPr>
          <w:rFonts w:cstheme="minorHAnsi"/>
          <w:sz w:val="24"/>
          <w:szCs w:val="24"/>
        </w:rPr>
        <w:t>.)</w:t>
      </w:r>
    </w:p>
    <w:p w14:paraId="6CCD0762" w14:textId="77777777" w:rsidR="00316118" w:rsidRPr="00BD2384" w:rsidRDefault="00316118" w:rsidP="00704C1B">
      <w:pPr>
        <w:spacing w:after="0" w:line="240" w:lineRule="auto"/>
        <w:rPr>
          <w:rFonts w:cstheme="minorHAnsi"/>
          <w:sz w:val="24"/>
          <w:szCs w:val="24"/>
        </w:rPr>
      </w:pPr>
    </w:p>
    <w:p w14:paraId="10A1351D" w14:textId="684805CD" w:rsidR="00316118" w:rsidRDefault="00180105" w:rsidP="00356AFD">
      <w:pPr>
        <w:spacing w:after="0" w:line="240" w:lineRule="auto"/>
        <w:ind w:left="1440" w:hanging="1440"/>
        <w:rPr>
          <w:rFonts w:cstheme="minorHAnsi"/>
          <w:sz w:val="24"/>
          <w:szCs w:val="24"/>
        </w:rPr>
      </w:pPr>
      <w:r>
        <w:rPr>
          <w:rFonts w:cstheme="minorHAnsi"/>
          <w:sz w:val="24"/>
          <w:szCs w:val="24"/>
        </w:rPr>
        <w:t>March 26</w:t>
      </w:r>
      <w:r w:rsidR="00316118" w:rsidRPr="00BD2384">
        <w:rPr>
          <w:rFonts w:cstheme="minorHAnsi"/>
          <w:sz w:val="24"/>
          <w:szCs w:val="24"/>
        </w:rPr>
        <w:tab/>
        <w:t>1</w:t>
      </w:r>
      <w:r w:rsidR="00730322" w:rsidRPr="00BD2384">
        <w:rPr>
          <w:rFonts w:cstheme="minorHAnsi"/>
          <w:sz w:val="24"/>
          <w:szCs w:val="24"/>
        </w:rPr>
        <w:t xml:space="preserve">. Bank asset and liability management. </w:t>
      </w:r>
      <w:r w:rsidR="007C668A" w:rsidRPr="00BD2384">
        <w:rPr>
          <w:rFonts w:cstheme="minorHAnsi"/>
          <w:sz w:val="24"/>
          <w:szCs w:val="24"/>
        </w:rPr>
        <w:t>(</w:t>
      </w:r>
      <w:r w:rsidR="00730322" w:rsidRPr="00BD2384">
        <w:rPr>
          <w:rFonts w:cstheme="minorHAnsi"/>
          <w:i/>
          <w:sz w:val="24"/>
          <w:szCs w:val="24"/>
        </w:rPr>
        <w:t>Money and Banking</w:t>
      </w:r>
      <w:r w:rsidR="00730322" w:rsidRPr="00BD2384">
        <w:rPr>
          <w:rFonts w:cstheme="minorHAnsi"/>
          <w:sz w:val="24"/>
          <w:szCs w:val="24"/>
        </w:rPr>
        <w:t>, Chap. 8.</w:t>
      </w:r>
      <w:r w:rsidR="00CF07E4" w:rsidRPr="00BD2384">
        <w:rPr>
          <w:rFonts w:cstheme="minorHAnsi"/>
          <w:sz w:val="24"/>
          <w:szCs w:val="24"/>
        </w:rPr>
        <w:t>)</w:t>
      </w:r>
    </w:p>
    <w:p w14:paraId="137F4C6A" w14:textId="77777777" w:rsidR="00162A9E" w:rsidRDefault="00162A9E" w:rsidP="00356AFD">
      <w:pPr>
        <w:spacing w:after="0" w:line="240" w:lineRule="auto"/>
        <w:ind w:left="1440" w:hanging="1440"/>
        <w:rPr>
          <w:rFonts w:cstheme="minorHAnsi"/>
          <w:sz w:val="24"/>
          <w:szCs w:val="24"/>
        </w:rPr>
      </w:pPr>
    </w:p>
    <w:p w14:paraId="2EEA930A" w14:textId="7FEA7569" w:rsidR="00A77C99" w:rsidRDefault="00180105" w:rsidP="00356AFD">
      <w:pPr>
        <w:spacing w:after="0" w:line="240" w:lineRule="auto"/>
        <w:ind w:left="1440" w:hanging="1440"/>
        <w:rPr>
          <w:rFonts w:cstheme="minorHAnsi"/>
          <w:sz w:val="24"/>
          <w:szCs w:val="24"/>
        </w:rPr>
      </w:pPr>
      <w:r>
        <w:rPr>
          <w:rFonts w:cstheme="minorHAnsi"/>
          <w:sz w:val="24"/>
          <w:szCs w:val="24"/>
        </w:rPr>
        <w:t>April 2</w:t>
      </w:r>
      <w:r w:rsidR="00A77C99" w:rsidRPr="00BD2384">
        <w:rPr>
          <w:rFonts w:cstheme="minorHAnsi"/>
          <w:sz w:val="24"/>
          <w:szCs w:val="24"/>
        </w:rPr>
        <w:tab/>
        <w:t xml:space="preserve">1. </w:t>
      </w:r>
      <w:r w:rsidR="001E059F" w:rsidRPr="00BD2384">
        <w:rPr>
          <w:rFonts w:cstheme="minorHAnsi"/>
          <w:sz w:val="24"/>
          <w:szCs w:val="24"/>
        </w:rPr>
        <w:t xml:space="preserve">The origins of financial crises. 2. The money multiplier. </w:t>
      </w:r>
      <w:r w:rsidR="00DB7B1A" w:rsidRPr="00BD2384">
        <w:rPr>
          <w:rFonts w:cstheme="minorHAnsi"/>
          <w:sz w:val="24"/>
          <w:szCs w:val="24"/>
        </w:rPr>
        <w:t>(</w:t>
      </w:r>
      <w:r w:rsidR="001E059F" w:rsidRPr="00BD2384">
        <w:rPr>
          <w:rFonts w:cstheme="minorHAnsi"/>
          <w:i/>
          <w:sz w:val="24"/>
          <w:szCs w:val="24"/>
        </w:rPr>
        <w:t>Money and Banking</w:t>
      </w:r>
      <w:r w:rsidR="001E059F" w:rsidRPr="00BD2384">
        <w:rPr>
          <w:rFonts w:cstheme="minorHAnsi"/>
          <w:sz w:val="24"/>
          <w:szCs w:val="24"/>
        </w:rPr>
        <w:t>, Chaps. 13 and 15</w:t>
      </w:r>
      <w:r w:rsidR="00A77C99" w:rsidRPr="00BD2384">
        <w:rPr>
          <w:rFonts w:cstheme="minorHAnsi"/>
          <w:sz w:val="24"/>
          <w:szCs w:val="24"/>
        </w:rPr>
        <w:t>.)</w:t>
      </w:r>
    </w:p>
    <w:p w14:paraId="60A74CA1" w14:textId="0D33B6B3" w:rsidR="00E74DC5" w:rsidRDefault="00E74DC5" w:rsidP="00356AFD">
      <w:pPr>
        <w:spacing w:after="0" w:line="240" w:lineRule="auto"/>
        <w:ind w:left="1440" w:hanging="1440"/>
        <w:rPr>
          <w:rFonts w:cstheme="minorHAnsi"/>
          <w:sz w:val="24"/>
          <w:szCs w:val="24"/>
        </w:rPr>
      </w:pPr>
    </w:p>
    <w:p w14:paraId="13F4AE52" w14:textId="1CA9392D" w:rsidR="00E74DC5" w:rsidRPr="00BD2384" w:rsidRDefault="00E74DC5" w:rsidP="00356AFD">
      <w:pPr>
        <w:spacing w:after="0" w:line="240" w:lineRule="auto"/>
        <w:ind w:left="1440" w:hanging="1440"/>
        <w:rPr>
          <w:rFonts w:cstheme="minorHAnsi"/>
          <w:sz w:val="24"/>
          <w:szCs w:val="24"/>
        </w:rPr>
      </w:pPr>
      <w:r w:rsidRPr="00BD2384">
        <w:rPr>
          <w:rFonts w:cstheme="minorHAnsi"/>
          <w:sz w:val="24"/>
          <w:szCs w:val="24"/>
        </w:rPr>
        <w:t xml:space="preserve">*The </w:t>
      </w:r>
      <w:r>
        <w:rPr>
          <w:rFonts w:cstheme="minorHAnsi"/>
          <w:sz w:val="24"/>
          <w:szCs w:val="24"/>
        </w:rPr>
        <w:t>second</w:t>
      </w:r>
      <w:r w:rsidRPr="00BD2384">
        <w:rPr>
          <w:rFonts w:cstheme="minorHAnsi"/>
          <w:sz w:val="24"/>
          <w:szCs w:val="24"/>
        </w:rPr>
        <w:t xml:space="preserve"> exam will be held </w:t>
      </w:r>
      <w:r>
        <w:rPr>
          <w:rFonts w:cstheme="minorHAnsi"/>
          <w:sz w:val="24"/>
          <w:szCs w:val="24"/>
        </w:rPr>
        <w:t xml:space="preserve">on Thursday, April </w:t>
      </w:r>
      <w:r>
        <w:rPr>
          <w:rFonts w:cstheme="minorHAnsi"/>
          <w:sz w:val="24"/>
          <w:szCs w:val="24"/>
        </w:rPr>
        <w:t>6</w:t>
      </w:r>
      <w:r w:rsidRPr="00BD2384">
        <w:rPr>
          <w:rFonts w:cstheme="minorHAnsi"/>
          <w:sz w:val="24"/>
          <w:szCs w:val="24"/>
        </w:rPr>
        <w:t>.</w:t>
      </w:r>
    </w:p>
    <w:p w14:paraId="7817A831" w14:textId="77777777" w:rsidR="00244815" w:rsidRPr="00BD2384" w:rsidRDefault="00244815" w:rsidP="00356AFD">
      <w:pPr>
        <w:spacing w:after="0" w:line="240" w:lineRule="auto"/>
        <w:ind w:left="1440" w:hanging="1440"/>
        <w:rPr>
          <w:rFonts w:cstheme="minorHAnsi"/>
          <w:sz w:val="24"/>
          <w:szCs w:val="24"/>
        </w:rPr>
      </w:pPr>
    </w:p>
    <w:p w14:paraId="43263100" w14:textId="3ADE5EDF" w:rsidR="009804E5" w:rsidRPr="00BD2384" w:rsidRDefault="00180105" w:rsidP="00E74DC5">
      <w:pPr>
        <w:spacing w:after="0" w:line="240" w:lineRule="auto"/>
        <w:ind w:left="1440" w:hanging="1440"/>
        <w:rPr>
          <w:rFonts w:cstheme="minorHAnsi"/>
          <w:sz w:val="24"/>
          <w:szCs w:val="24"/>
        </w:rPr>
      </w:pPr>
      <w:r>
        <w:rPr>
          <w:rFonts w:cstheme="minorHAnsi"/>
          <w:sz w:val="24"/>
          <w:szCs w:val="24"/>
        </w:rPr>
        <w:t>April 9</w:t>
      </w:r>
      <w:r w:rsidR="004B2A0D" w:rsidRPr="00BD2384">
        <w:rPr>
          <w:rFonts w:cstheme="minorHAnsi"/>
          <w:sz w:val="24"/>
          <w:szCs w:val="24"/>
        </w:rPr>
        <w:tab/>
        <w:t xml:space="preserve">1. </w:t>
      </w:r>
      <w:r w:rsidR="00053446" w:rsidRPr="00BD2384">
        <w:rPr>
          <w:rFonts w:cstheme="minorHAnsi"/>
          <w:sz w:val="24"/>
          <w:szCs w:val="24"/>
        </w:rPr>
        <w:t>Monetary policy</w:t>
      </w:r>
      <w:r w:rsidR="007C668A" w:rsidRPr="00BD2384">
        <w:rPr>
          <w:rFonts w:cstheme="minorHAnsi"/>
          <w:sz w:val="24"/>
          <w:szCs w:val="24"/>
        </w:rPr>
        <w:t>.  (</w:t>
      </w:r>
      <w:r w:rsidR="00053446" w:rsidRPr="00BD2384">
        <w:rPr>
          <w:rFonts w:cstheme="minorHAnsi"/>
          <w:i/>
          <w:sz w:val="24"/>
          <w:szCs w:val="24"/>
        </w:rPr>
        <w:t>Money and Banking</w:t>
      </w:r>
      <w:r w:rsidR="00053446" w:rsidRPr="00BD2384">
        <w:rPr>
          <w:rFonts w:cstheme="minorHAnsi"/>
          <w:sz w:val="24"/>
          <w:szCs w:val="24"/>
        </w:rPr>
        <w:t>, Chap. 16</w:t>
      </w:r>
      <w:r w:rsidR="007C668A" w:rsidRPr="00BD2384">
        <w:rPr>
          <w:rFonts w:cstheme="minorHAnsi"/>
          <w:sz w:val="24"/>
          <w:szCs w:val="24"/>
        </w:rPr>
        <w:t>.)</w:t>
      </w:r>
    </w:p>
    <w:p w14:paraId="2B32A411" w14:textId="77777777" w:rsidR="009804E5" w:rsidRPr="00BD2384" w:rsidRDefault="009804E5" w:rsidP="009804E5">
      <w:pPr>
        <w:spacing w:after="0" w:line="240" w:lineRule="auto"/>
        <w:ind w:left="1440" w:hanging="1440"/>
        <w:rPr>
          <w:rFonts w:cstheme="minorHAnsi"/>
          <w:sz w:val="24"/>
          <w:szCs w:val="24"/>
        </w:rPr>
      </w:pPr>
    </w:p>
    <w:p w14:paraId="6D1BF3BE" w14:textId="6BE9D114" w:rsidR="007F5B0A" w:rsidRPr="00BD2384" w:rsidRDefault="00E74DC5" w:rsidP="00540F1B">
      <w:pPr>
        <w:spacing w:after="0" w:line="240" w:lineRule="auto"/>
        <w:ind w:left="1440" w:hanging="1440"/>
        <w:rPr>
          <w:rFonts w:cstheme="minorHAnsi"/>
          <w:sz w:val="24"/>
          <w:szCs w:val="24"/>
        </w:rPr>
      </w:pPr>
      <w:r>
        <w:rPr>
          <w:rFonts w:cstheme="minorHAnsi"/>
          <w:sz w:val="24"/>
          <w:szCs w:val="24"/>
        </w:rPr>
        <w:t>April 16</w:t>
      </w:r>
      <w:r w:rsidR="008665EF" w:rsidRPr="00BD2384">
        <w:rPr>
          <w:rFonts w:cstheme="minorHAnsi"/>
          <w:sz w:val="24"/>
          <w:szCs w:val="24"/>
        </w:rPr>
        <w:tab/>
        <w:t xml:space="preserve">1. </w:t>
      </w:r>
      <w:r w:rsidR="00B2518E">
        <w:rPr>
          <w:rFonts w:cstheme="minorHAnsi"/>
          <w:sz w:val="24"/>
          <w:szCs w:val="24"/>
        </w:rPr>
        <w:t>Monetary policy, continued</w:t>
      </w:r>
      <w:r w:rsidR="008665EF" w:rsidRPr="00BD2384">
        <w:rPr>
          <w:rFonts w:cstheme="minorHAnsi"/>
          <w:sz w:val="24"/>
          <w:szCs w:val="24"/>
        </w:rPr>
        <w:t>.  (</w:t>
      </w:r>
      <w:r w:rsidR="00053446" w:rsidRPr="00BD2384">
        <w:rPr>
          <w:rFonts w:cstheme="minorHAnsi"/>
          <w:i/>
          <w:sz w:val="24"/>
          <w:szCs w:val="24"/>
        </w:rPr>
        <w:t>Money and Banking</w:t>
      </w:r>
      <w:r w:rsidR="00053446" w:rsidRPr="00BD2384">
        <w:rPr>
          <w:rFonts w:cstheme="minorHAnsi"/>
          <w:sz w:val="24"/>
          <w:szCs w:val="24"/>
        </w:rPr>
        <w:t>, Chap. 1</w:t>
      </w:r>
      <w:r w:rsidR="00B2518E">
        <w:rPr>
          <w:rFonts w:cstheme="minorHAnsi"/>
          <w:sz w:val="24"/>
          <w:szCs w:val="24"/>
        </w:rPr>
        <w:t>7</w:t>
      </w:r>
      <w:r w:rsidR="00685531" w:rsidRPr="00BD2384">
        <w:rPr>
          <w:rFonts w:cstheme="minorHAnsi"/>
          <w:sz w:val="24"/>
          <w:szCs w:val="24"/>
        </w:rPr>
        <w:t>.</w:t>
      </w:r>
      <w:r w:rsidR="008665EF" w:rsidRPr="00BD2384">
        <w:rPr>
          <w:rFonts w:cstheme="minorHAnsi"/>
          <w:sz w:val="24"/>
          <w:szCs w:val="24"/>
        </w:rPr>
        <w:t>)</w:t>
      </w:r>
    </w:p>
    <w:p w14:paraId="6462A0C1" w14:textId="77777777" w:rsidR="007F5B0A" w:rsidRPr="00BD2384" w:rsidRDefault="007F5B0A" w:rsidP="007F5B0A">
      <w:pPr>
        <w:spacing w:after="0" w:line="240" w:lineRule="auto"/>
        <w:rPr>
          <w:rFonts w:cstheme="minorHAnsi"/>
          <w:sz w:val="24"/>
          <w:szCs w:val="24"/>
        </w:rPr>
      </w:pPr>
    </w:p>
    <w:p w14:paraId="36BDF923" w14:textId="42471441" w:rsidR="00683D4F" w:rsidRDefault="00E74DC5" w:rsidP="00C30616">
      <w:pPr>
        <w:spacing w:after="0" w:line="240" w:lineRule="auto"/>
        <w:ind w:left="1440" w:hanging="1440"/>
        <w:rPr>
          <w:rFonts w:cstheme="minorHAnsi"/>
          <w:sz w:val="24"/>
          <w:szCs w:val="24"/>
        </w:rPr>
      </w:pPr>
      <w:r>
        <w:rPr>
          <w:rFonts w:cstheme="minorHAnsi"/>
          <w:sz w:val="24"/>
          <w:szCs w:val="24"/>
        </w:rPr>
        <w:lastRenderedPageBreak/>
        <w:t>April 23</w:t>
      </w:r>
      <w:r w:rsidR="008665EF" w:rsidRPr="00BD2384">
        <w:rPr>
          <w:rFonts w:cstheme="minorHAnsi"/>
          <w:sz w:val="24"/>
          <w:szCs w:val="24"/>
        </w:rPr>
        <w:tab/>
        <w:t xml:space="preserve">1. </w:t>
      </w:r>
      <w:r w:rsidR="00053446" w:rsidRPr="00BD2384">
        <w:rPr>
          <w:rFonts w:cstheme="minorHAnsi"/>
          <w:sz w:val="24"/>
          <w:szCs w:val="24"/>
        </w:rPr>
        <w:t>More on the international ramifications of monetary policy</w:t>
      </w:r>
      <w:r w:rsidR="00963392" w:rsidRPr="00BD2384">
        <w:rPr>
          <w:rFonts w:cstheme="minorHAnsi"/>
          <w:sz w:val="24"/>
          <w:szCs w:val="24"/>
        </w:rPr>
        <w:t xml:space="preserve">. (Assigned reading: </w:t>
      </w:r>
      <w:r w:rsidR="00053446" w:rsidRPr="00BD2384">
        <w:rPr>
          <w:rFonts w:cstheme="minorHAnsi"/>
          <w:sz w:val="24"/>
          <w:szCs w:val="24"/>
        </w:rPr>
        <w:t>Money and Banking, Chap. 1</w:t>
      </w:r>
      <w:r w:rsidR="00B2518E">
        <w:rPr>
          <w:rFonts w:cstheme="minorHAnsi"/>
          <w:sz w:val="24"/>
          <w:szCs w:val="24"/>
        </w:rPr>
        <w:t>8</w:t>
      </w:r>
      <w:r w:rsidR="00685531" w:rsidRPr="00BD2384">
        <w:rPr>
          <w:rFonts w:cstheme="minorHAnsi"/>
          <w:sz w:val="24"/>
          <w:szCs w:val="24"/>
        </w:rPr>
        <w:t>.</w:t>
      </w:r>
      <w:r w:rsidR="00963392" w:rsidRPr="00BD2384">
        <w:rPr>
          <w:rFonts w:cstheme="minorHAnsi"/>
          <w:sz w:val="24"/>
          <w:szCs w:val="24"/>
        </w:rPr>
        <w:t>)</w:t>
      </w:r>
    </w:p>
    <w:p w14:paraId="3BE0CAF8" w14:textId="39D75F44" w:rsidR="00E74DC5" w:rsidRDefault="00E74DC5" w:rsidP="00C30616">
      <w:pPr>
        <w:spacing w:after="0" w:line="240" w:lineRule="auto"/>
        <w:ind w:left="1440" w:hanging="1440"/>
        <w:rPr>
          <w:rFonts w:cstheme="minorHAnsi"/>
          <w:sz w:val="24"/>
          <w:szCs w:val="24"/>
        </w:rPr>
      </w:pPr>
    </w:p>
    <w:p w14:paraId="166E7F02" w14:textId="4451C680" w:rsidR="00E74DC5" w:rsidRPr="00BD2384" w:rsidRDefault="00E74DC5" w:rsidP="00C30616">
      <w:pPr>
        <w:spacing w:after="0" w:line="240" w:lineRule="auto"/>
        <w:ind w:left="1440" w:hanging="1440"/>
        <w:rPr>
          <w:rFonts w:cstheme="minorHAnsi"/>
          <w:sz w:val="24"/>
          <w:szCs w:val="24"/>
        </w:rPr>
      </w:pPr>
      <w:r w:rsidRPr="00BD2384">
        <w:rPr>
          <w:rFonts w:cstheme="minorHAnsi"/>
          <w:sz w:val="24"/>
          <w:szCs w:val="24"/>
        </w:rPr>
        <w:t xml:space="preserve">*The </w:t>
      </w:r>
      <w:r>
        <w:rPr>
          <w:rFonts w:cstheme="minorHAnsi"/>
          <w:sz w:val="24"/>
          <w:szCs w:val="24"/>
        </w:rPr>
        <w:t>third</w:t>
      </w:r>
      <w:r w:rsidRPr="00BD2384">
        <w:rPr>
          <w:rFonts w:cstheme="minorHAnsi"/>
          <w:sz w:val="24"/>
          <w:szCs w:val="24"/>
        </w:rPr>
        <w:t xml:space="preserve"> exam will be held </w:t>
      </w:r>
      <w:r>
        <w:rPr>
          <w:rFonts w:cstheme="minorHAnsi"/>
          <w:sz w:val="24"/>
          <w:szCs w:val="24"/>
        </w:rPr>
        <w:t>on Thursday, April 27</w:t>
      </w:r>
      <w:r>
        <w:rPr>
          <w:rFonts w:cstheme="minorHAnsi"/>
          <w:sz w:val="24"/>
          <w:szCs w:val="24"/>
        </w:rPr>
        <w:t>.</w:t>
      </w:r>
    </w:p>
    <w:p w14:paraId="310B7235" w14:textId="77777777" w:rsidR="00683B64" w:rsidRPr="00BD2384" w:rsidRDefault="00683B64" w:rsidP="00C30616">
      <w:pPr>
        <w:spacing w:after="0" w:line="240" w:lineRule="auto"/>
        <w:ind w:left="1440" w:hanging="1440"/>
        <w:rPr>
          <w:rFonts w:cstheme="minorHAnsi"/>
          <w:sz w:val="24"/>
          <w:szCs w:val="24"/>
        </w:rPr>
      </w:pPr>
    </w:p>
    <w:p w14:paraId="308EDB8B" w14:textId="4521F1D3" w:rsidR="009804E5" w:rsidRDefault="00E74DC5" w:rsidP="00E74DC5">
      <w:pPr>
        <w:spacing w:after="0" w:line="240" w:lineRule="auto"/>
        <w:ind w:left="1440" w:hanging="1440"/>
        <w:rPr>
          <w:rFonts w:cstheme="minorHAnsi"/>
          <w:sz w:val="24"/>
          <w:szCs w:val="24"/>
        </w:rPr>
      </w:pPr>
      <w:r>
        <w:rPr>
          <w:rFonts w:cstheme="minorHAnsi"/>
          <w:sz w:val="24"/>
          <w:szCs w:val="24"/>
        </w:rPr>
        <w:t>April 30</w:t>
      </w:r>
      <w:r w:rsidR="00E6405B" w:rsidRPr="00BD2384">
        <w:rPr>
          <w:rFonts w:cstheme="minorHAnsi"/>
          <w:sz w:val="24"/>
          <w:szCs w:val="24"/>
        </w:rPr>
        <w:tab/>
        <w:t>1. More on the international ramifications of monetary policy. (Assigned reading: Money and Banking, Chap. 19.)</w:t>
      </w:r>
    </w:p>
    <w:p w14:paraId="2623EFF2" w14:textId="77777777" w:rsidR="00E6405B" w:rsidRPr="00BD2384" w:rsidRDefault="00E6405B" w:rsidP="00E74DC5">
      <w:pPr>
        <w:spacing w:after="0" w:line="240" w:lineRule="auto"/>
        <w:rPr>
          <w:rFonts w:cstheme="minorHAnsi"/>
          <w:sz w:val="24"/>
          <w:szCs w:val="24"/>
        </w:rPr>
      </w:pPr>
    </w:p>
    <w:p w14:paraId="4BB8E4C4" w14:textId="4120B4AC" w:rsidR="00683B64" w:rsidRPr="00BD2384" w:rsidRDefault="00683B64" w:rsidP="00C30616">
      <w:pPr>
        <w:spacing w:after="0" w:line="240" w:lineRule="auto"/>
        <w:ind w:left="1440" w:hanging="1440"/>
        <w:rPr>
          <w:rFonts w:cstheme="minorHAnsi"/>
          <w:sz w:val="24"/>
          <w:szCs w:val="24"/>
        </w:rPr>
      </w:pPr>
      <w:r w:rsidRPr="00BD2384">
        <w:rPr>
          <w:rFonts w:cstheme="minorHAnsi"/>
          <w:sz w:val="24"/>
          <w:szCs w:val="24"/>
        </w:rPr>
        <w:t xml:space="preserve">*The final exam will be held from </w:t>
      </w:r>
      <w:r w:rsidR="008B1881">
        <w:rPr>
          <w:rFonts w:cstheme="minorHAnsi"/>
          <w:sz w:val="24"/>
          <w:szCs w:val="24"/>
        </w:rPr>
        <w:t>9</w:t>
      </w:r>
      <w:r w:rsidR="00E502CF">
        <w:rPr>
          <w:rFonts w:cstheme="minorHAnsi"/>
          <w:sz w:val="24"/>
          <w:szCs w:val="24"/>
        </w:rPr>
        <w:t>:00</w:t>
      </w:r>
      <w:r w:rsidR="008B1881">
        <w:rPr>
          <w:rFonts w:cstheme="minorHAnsi"/>
          <w:sz w:val="24"/>
          <w:szCs w:val="24"/>
        </w:rPr>
        <w:t xml:space="preserve"> a.m.</w:t>
      </w:r>
      <w:r w:rsidR="00D62662">
        <w:rPr>
          <w:rFonts w:cstheme="minorHAnsi"/>
          <w:sz w:val="24"/>
          <w:szCs w:val="24"/>
        </w:rPr>
        <w:t xml:space="preserve"> – </w:t>
      </w:r>
      <w:r w:rsidR="008B1881">
        <w:rPr>
          <w:rFonts w:cstheme="minorHAnsi"/>
          <w:sz w:val="24"/>
          <w:szCs w:val="24"/>
        </w:rPr>
        <w:t>12</w:t>
      </w:r>
      <w:r w:rsidR="00D62662">
        <w:rPr>
          <w:rFonts w:cstheme="minorHAnsi"/>
          <w:sz w:val="24"/>
          <w:szCs w:val="24"/>
        </w:rPr>
        <w:t>:00</w:t>
      </w:r>
      <w:r w:rsidRPr="00BD2384">
        <w:rPr>
          <w:rFonts w:cstheme="minorHAnsi"/>
          <w:sz w:val="24"/>
          <w:szCs w:val="24"/>
        </w:rPr>
        <w:t xml:space="preserve"> p.m. on </w:t>
      </w:r>
      <w:r w:rsidR="00BE0DD6">
        <w:rPr>
          <w:rFonts w:cstheme="minorHAnsi"/>
          <w:sz w:val="24"/>
          <w:szCs w:val="24"/>
        </w:rPr>
        <w:t>May 10</w:t>
      </w:r>
      <w:r w:rsidR="00655072">
        <w:rPr>
          <w:rFonts w:cstheme="minorHAnsi"/>
          <w:sz w:val="24"/>
          <w:szCs w:val="24"/>
        </w:rPr>
        <w:t>.</w:t>
      </w:r>
    </w:p>
    <w:p w14:paraId="0F2D027B" w14:textId="77777777" w:rsidR="00683D4F" w:rsidRPr="00BD2384" w:rsidRDefault="00683D4F" w:rsidP="00683D4F">
      <w:pPr>
        <w:spacing w:after="0" w:line="240" w:lineRule="auto"/>
        <w:rPr>
          <w:rFonts w:cstheme="minorHAnsi"/>
          <w:sz w:val="24"/>
          <w:szCs w:val="24"/>
        </w:rPr>
      </w:pPr>
    </w:p>
    <w:p w14:paraId="4CC4E2E7" w14:textId="77777777" w:rsidR="00683D4F" w:rsidRPr="00BD2384" w:rsidRDefault="00683D4F" w:rsidP="00683D4F">
      <w:pPr>
        <w:pStyle w:val="Default"/>
        <w:rPr>
          <w:rFonts w:asciiTheme="minorHAnsi" w:hAnsiTheme="minorHAnsi" w:cstheme="minorHAnsi"/>
          <w:color w:val="auto"/>
        </w:rPr>
      </w:pPr>
      <w:r w:rsidRPr="00BD2384">
        <w:rPr>
          <w:rFonts w:asciiTheme="minorHAnsi" w:hAnsiTheme="minorHAnsi" w:cstheme="minorHAnsi"/>
          <w:color w:val="auto"/>
        </w:rPr>
        <w:t xml:space="preserve">Professor Greer reserves the right to make minor changes to this syllabus, including changing </w:t>
      </w:r>
      <w:r w:rsidR="00683B64" w:rsidRPr="00BD2384">
        <w:rPr>
          <w:rFonts w:asciiTheme="minorHAnsi" w:hAnsiTheme="minorHAnsi" w:cstheme="minorHAnsi"/>
          <w:color w:val="auto"/>
        </w:rPr>
        <w:t>exam</w:t>
      </w:r>
      <w:r w:rsidRPr="00BD2384">
        <w:rPr>
          <w:rFonts w:asciiTheme="minorHAnsi" w:hAnsiTheme="minorHAnsi" w:cstheme="minorHAnsi"/>
          <w:color w:val="auto"/>
        </w:rPr>
        <w:t xml:space="preserve"> dates</w:t>
      </w:r>
      <w:r w:rsidR="00683B64" w:rsidRPr="00BD2384">
        <w:rPr>
          <w:rFonts w:asciiTheme="minorHAnsi" w:hAnsiTheme="minorHAnsi" w:cstheme="minorHAnsi"/>
          <w:color w:val="auto"/>
        </w:rPr>
        <w:t xml:space="preserve"> (other than the final exam date, which cannot be changed)</w:t>
      </w:r>
      <w:r w:rsidRPr="00BD2384">
        <w:rPr>
          <w:rFonts w:asciiTheme="minorHAnsi" w:hAnsiTheme="minorHAnsi" w:cstheme="minorHAnsi"/>
          <w:color w:val="auto"/>
        </w:rPr>
        <w:t>, should the need to do so arise.  All such changes will be announced in advance.</w:t>
      </w:r>
    </w:p>
    <w:p w14:paraId="384196EE" w14:textId="77777777" w:rsidR="00DE19F5" w:rsidRPr="00BD2384" w:rsidRDefault="00DE19F5" w:rsidP="00D878F4">
      <w:pPr>
        <w:spacing w:after="0" w:line="240" w:lineRule="auto"/>
        <w:rPr>
          <w:rFonts w:cstheme="minorHAnsi"/>
          <w:b/>
          <w:sz w:val="24"/>
          <w:szCs w:val="24"/>
        </w:rPr>
      </w:pPr>
    </w:p>
    <w:sectPr w:rsidR="00DE19F5" w:rsidRPr="00BD2384" w:rsidSect="00532E9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0930" w14:textId="77777777" w:rsidR="00600781" w:rsidRDefault="00600781" w:rsidP="00532E92">
      <w:pPr>
        <w:spacing w:after="0" w:line="240" w:lineRule="auto"/>
      </w:pPr>
      <w:r>
        <w:separator/>
      </w:r>
    </w:p>
  </w:endnote>
  <w:endnote w:type="continuationSeparator" w:id="0">
    <w:p w14:paraId="5252646E" w14:textId="77777777" w:rsidR="00600781" w:rsidRDefault="00600781" w:rsidP="005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813C" w14:textId="77777777" w:rsidR="00600781" w:rsidRDefault="00600781" w:rsidP="00532E92">
      <w:pPr>
        <w:spacing w:after="0" w:line="240" w:lineRule="auto"/>
      </w:pPr>
      <w:r>
        <w:separator/>
      </w:r>
    </w:p>
  </w:footnote>
  <w:footnote w:type="continuationSeparator" w:id="0">
    <w:p w14:paraId="3DD09EA3" w14:textId="77777777" w:rsidR="00600781" w:rsidRDefault="00600781" w:rsidP="005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87753"/>
      <w:docPartObj>
        <w:docPartGallery w:val="Page Numbers (Top of Page)"/>
        <w:docPartUnique/>
      </w:docPartObj>
    </w:sdtPr>
    <w:sdtEndPr>
      <w:rPr>
        <w:noProof/>
      </w:rPr>
    </w:sdtEndPr>
    <w:sdtContent>
      <w:p w14:paraId="327C1367" w14:textId="77777777" w:rsidR="00532E92" w:rsidRDefault="00532E92">
        <w:pPr>
          <w:pStyle w:val="Header"/>
          <w:jc w:val="right"/>
        </w:pPr>
        <w:r>
          <w:fldChar w:fldCharType="begin"/>
        </w:r>
        <w:r>
          <w:instrText xml:space="preserve"> PAGE   \* MERGEFORMAT </w:instrText>
        </w:r>
        <w:r>
          <w:fldChar w:fldCharType="separate"/>
        </w:r>
        <w:r w:rsidR="00E6763B">
          <w:rPr>
            <w:noProof/>
          </w:rPr>
          <w:t>6</w:t>
        </w:r>
        <w:r>
          <w:rPr>
            <w:noProof/>
          </w:rPr>
          <w:fldChar w:fldCharType="end"/>
        </w:r>
      </w:p>
    </w:sdtContent>
  </w:sdt>
  <w:p w14:paraId="5D011F2C" w14:textId="77777777" w:rsidR="00532E92" w:rsidRDefault="0053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383"/>
    <w:multiLevelType w:val="hybridMultilevel"/>
    <w:tmpl w:val="F176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21C41"/>
    <w:multiLevelType w:val="multilevel"/>
    <w:tmpl w:val="292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F1706"/>
    <w:multiLevelType w:val="multilevel"/>
    <w:tmpl w:val="CB1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FB1D10"/>
    <w:multiLevelType w:val="hybridMultilevel"/>
    <w:tmpl w:val="0D2E22A2"/>
    <w:lvl w:ilvl="0" w:tplc="BB48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1414076">
    <w:abstractNumId w:val="3"/>
  </w:num>
  <w:num w:numId="2" w16cid:durableId="922690022">
    <w:abstractNumId w:val="0"/>
  </w:num>
  <w:num w:numId="3" w16cid:durableId="1425416522">
    <w:abstractNumId w:val="2"/>
  </w:num>
  <w:num w:numId="4" w16cid:durableId="118412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4"/>
    <w:rsid w:val="00002DCC"/>
    <w:rsid w:val="00011F88"/>
    <w:rsid w:val="00013778"/>
    <w:rsid w:val="000164DE"/>
    <w:rsid w:val="00016824"/>
    <w:rsid w:val="00021E6A"/>
    <w:rsid w:val="000328E8"/>
    <w:rsid w:val="00032EF2"/>
    <w:rsid w:val="000376B7"/>
    <w:rsid w:val="000451C4"/>
    <w:rsid w:val="00052734"/>
    <w:rsid w:val="00053446"/>
    <w:rsid w:val="00055D36"/>
    <w:rsid w:val="00055DB5"/>
    <w:rsid w:val="0006053D"/>
    <w:rsid w:val="0007240E"/>
    <w:rsid w:val="00077700"/>
    <w:rsid w:val="000863B8"/>
    <w:rsid w:val="000A57AC"/>
    <w:rsid w:val="000B29A0"/>
    <w:rsid w:val="000B572C"/>
    <w:rsid w:val="000B7909"/>
    <w:rsid w:val="000C5600"/>
    <w:rsid w:val="000E607C"/>
    <w:rsid w:val="000E7294"/>
    <w:rsid w:val="00107B01"/>
    <w:rsid w:val="0011201F"/>
    <w:rsid w:val="00132632"/>
    <w:rsid w:val="001428D0"/>
    <w:rsid w:val="00150EC4"/>
    <w:rsid w:val="0015407D"/>
    <w:rsid w:val="001547FB"/>
    <w:rsid w:val="00162470"/>
    <w:rsid w:val="00162A9E"/>
    <w:rsid w:val="00173E7D"/>
    <w:rsid w:val="00176DC7"/>
    <w:rsid w:val="00180105"/>
    <w:rsid w:val="00190DD0"/>
    <w:rsid w:val="0019118E"/>
    <w:rsid w:val="0019492C"/>
    <w:rsid w:val="00194A97"/>
    <w:rsid w:val="00194E50"/>
    <w:rsid w:val="00197372"/>
    <w:rsid w:val="001A776C"/>
    <w:rsid w:val="001B2F3D"/>
    <w:rsid w:val="001C01B1"/>
    <w:rsid w:val="001D2A8B"/>
    <w:rsid w:val="001E059F"/>
    <w:rsid w:val="001E5CC0"/>
    <w:rsid w:val="00201C83"/>
    <w:rsid w:val="002374F5"/>
    <w:rsid w:val="00244815"/>
    <w:rsid w:val="0026411A"/>
    <w:rsid w:val="0026707E"/>
    <w:rsid w:val="00277E0B"/>
    <w:rsid w:val="00285C53"/>
    <w:rsid w:val="002B31B1"/>
    <w:rsid w:val="002B37BA"/>
    <w:rsid w:val="002C0187"/>
    <w:rsid w:val="002E252D"/>
    <w:rsid w:val="002F37E7"/>
    <w:rsid w:val="0030582E"/>
    <w:rsid w:val="00305B33"/>
    <w:rsid w:val="00306237"/>
    <w:rsid w:val="00307A35"/>
    <w:rsid w:val="00316118"/>
    <w:rsid w:val="00322C8A"/>
    <w:rsid w:val="0032604E"/>
    <w:rsid w:val="003354C3"/>
    <w:rsid w:val="00340040"/>
    <w:rsid w:val="00354D9B"/>
    <w:rsid w:val="00356AFD"/>
    <w:rsid w:val="003666AB"/>
    <w:rsid w:val="00367B37"/>
    <w:rsid w:val="0037269A"/>
    <w:rsid w:val="00373164"/>
    <w:rsid w:val="00376E14"/>
    <w:rsid w:val="00382987"/>
    <w:rsid w:val="00391FB9"/>
    <w:rsid w:val="003945E9"/>
    <w:rsid w:val="003A01B6"/>
    <w:rsid w:val="003A1A8B"/>
    <w:rsid w:val="003A338E"/>
    <w:rsid w:val="003C6B37"/>
    <w:rsid w:val="003D23A1"/>
    <w:rsid w:val="004041C0"/>
    <w:rsid w:val="004116E0"/>
    <w:rsid w:val="00450ADE"/>
    <w:rsid w:val="004567D9"/>
    <w:rsid w:val="0046097F"/>
    <w:rsid w:val="00465958"/>
    <w:rsid w:val="00467A00"/>
    <w:rsid w:val="004711EC"/>
    <w:rsid w:val="00494CAF"/>
    <w:rsid w:val="004961F4"/>
    <w:rsid w:val="004A1DED"/>
    <w:rsid w:val="004A21AB"/>
    <w:rsid w:val="004B2A0D"/>
    <w:rsid w:val="004C2CFF"/>
    <w:rsid w:val="004C5DE2"/>
    <w:rsid w:val="004E41CF"/>
    <w:rsid w:val="004E58AB"/>
    <w:rsid w:val="004E5903"/>
    <w:rsid w:val="004F1C51"/>
    <w:rsid w:val="0050729B"/>
    <w:rsid w:val="00512B0B"/>
    <w:rsid w:val="00523A37"/>
    <w:rsid w:val="00524F5C"/>
    <w:rsid w:val="0052522B"/>
    <w:rsid w:val="005261FD"/>
    <w:rsid w:val="00532E92"/>
    <w:rsid w:val="00540F1B"/>
    <w:rsid w:val="0055638D"/>
    <w:rsid w:val="0057559A"/>
    <w:rsid w:val="005B46A2"/>
    <w:rsid w:val="005D79B8"/>
    <w:rsid w:val="005F0D6D"/>
    <w:rsid w:val="005F504E"/>
    <w:rsid w:val="00600781"/>
    <w:rsid w:val="00612CAD"/>
    <w:rsid w:val="00633E24"/>
    <w:rsid w:val="00635996"/>
    <w:rsid w:val="00645057"/>
    <w:rsid w:val="00646222"/>
    <w:rsid w:val="00655072"/>
    <w:rsid w:val="00656DDF"/>
    <w:rsid w:val="0068097E"/>
    <w:rsid w:val="00680A41"/>
    <w:rsid w:val="006816A1"/>
    <w:rsid w:val="00682B96"/>
    <w:rsid w:val="00683B64"/>
    <w:rsid w:val="00683D4F"/>
    <w:rsid w:val="00685531"/>
    <w:rsid w:val="0069041E"/>
    <w:rsid w:val="006A62DB"/>
    <w:rsid w:val="006E0470"/>
    <w:rsid w:val="00704C1B"/>
    <w:rsid w:val="007246D9"/>
    <w:rsid w:val="007264E4"/>
    <w:rsid w:val="00730322"/>
    <w:rsid w:val="00745EAA"/>
    <w:rsid w:val="00747219"/>
    <w:rsid w:val="00747DC3"/>
    <w:rsid w:val="0075360E"/>
    <w:rsid w:val="00766414"/>
    <w:rsid w:val="00771A9B"/>
    <w:rsid w:val="007849A0"/>
    <w:rsid w:val="00787F4E"/>
    <w:rsid w:val="007A57CC"/>
    <w:rsid w:val="007C668A"/>
    <w:rsid w:val="007D42D3"/>
    <w:rsid w:val="007E061B"/>
    <w:rsid w:val="007E0CC8"/>
    <w:rsid w:val="007E1BD2"/>
    <w:rsid w:val="007E1C54"/>
    <w:rsid w:val="007E3185"/>
    <w:rsid w:val="007E530E"/>
    <w:rsid w:val="007F5B0A"/>
    <w:rsid w:val="00811D11"/>
    <w:rsid w:val="00835B9E"/>
    <w:rsid w:val="00836685"/>
    <w:rsid w:val="00840B83"/>
    <w:rsid w:val="00857B37"/>
    <w:rsid w:val="00863161"/>
    <w:rsid w:val="008665EF"/>
    <w:rsid w:val="00873564"/>
    <w:rsid w:val="0087398A"/>
    <w:rsid w:val="008A0ECD"/>
    <w:rsid w:val="008B1881"/>
    <w:rsid w:val="008C191A"/>
    <w:rsid w:val="008E2D6F"/>
    <w:rsid w:val="008E37FE"/>
    <w:rsid w:val="008E4413"/>
    <w:rsid w:val="008E5518"/>
    <w:rsid w:val="008F62C4"/>
    <w:rsid w:val="00902523"/>
    <w:rsid w:val="009030D7"/>
    <w:rsid w:val="009067AC"/>
    <w:rsid w:val="00911AC9"/>
    <w:rsid w:val="0091341E"/>
    <w:rsid w:val="0092584F"/>
    <w:rsid w:val="00931CDE"/>
    <w:rsid w:val="00937A6E"/>
    <w:rsid w:val="009458C4"/>
    <w:rsid w:val="00947D7E"/>
    <w:rsid w:val="00950936"/>
    <w:rsid w:val="00963392"/>
    <w:rsid w:val="00973A08"/>
    <w:rsid w:val="009804E5"/>
    <w:rsid w:val="00980CED"/>
    <w:rsid w:val="0098108D"/>
    <w:rsid w:val="009A0904"/>
    <w:rsid w:val="009A3F39"/>
    <w:rsid w:val="009B108E"/>
    <w:rsid w:val="009C34A3"/>
    <w:rsid w:val="009D54B0"/>
    <w:rsid w:val="009E73A9"/>
    <w:rsid w:val="009F4379"/>
    <w:rsid w:val="00A10EED"/>
    <w:rsid w:val="00A307BB"/>
    <w:rsid w:val="00A32895"/>
    <w:rsid w:val="00A35030"/>
    <w:rsid w:val="00A71E95"/>
    <w:rsid w:val="00A73580"/>
    <w:rsid w:val="00A76684"/>
    <w:rsid w:val="00A77C99"/>
    <w:rsid w:val="00A80189"/>
    <w:rsid w:val="00A83DD5"/>
    <w:rsid w:val="00AA12D0"/>
    <w:rsid w:val="00AA213A"/>
    <w:rsid w:val="00AA5F7A"/>
    <w:rsid w:val="00AB66AF"/>
    <w:rsid w:val="00AD45DF"/>
    <w:rsid w:val="00AD6E2B"/>
    <w:rsid w:val="00AE623D"/>
    <w:rsid w:val="00AF20E4"/>
    <w:rsid w:val="00B0762D"/>
    <w:rsid w:val="00B12530"/>
    <w:rsid w:val="00B13AD7"/>
    <w:rsid w:val="00B23E75"/>
    <w:rsid w:val="00B2518E"/>
    <w:rsid w:val="00B30CA1"/>
    <w:rsid w:val="00B406FB"/>
    <w:rsid w:val="00B46D8D"/>
    <w:rsid w:val="00B64BCB"/>
    <w:rsid w:val="00BA2163"/>
    <w:rsid w:val="00BA3B2F"/>
    <w:rsid w:val="00BC2985"/>
    <w:rsid w:val="00BD0A6E"/>
    <w:rsid w:val="00BD2384"/>
    <w:rsid w:val="00BD5FD0"/>
    <w:rsid w:val="00BE0DD6"/>
    <w:rsid w:val="00BE261D"/>
    <w:rsid w:val="00BF3448"/>
    <w:rsid w:val="00BF55DC"/>
    <w:rsid w:val="00BF645F"/>
    <w:rsid w:val="00BF7F6E"/>
    <w:rsid w:val="00C10228"/>
    <w:rsid w:val="00C11167"/>
    <w:rsid w:val="00C135F0"/>
    <w:rsid w:val="00C30616"/>
    <w:rsid w:val="00C3135D"/>
    <w:rsid w:val="00C536C1"/>
    <w:rsid w:val="00C72644"/>
    <w:rsid w:val="00C826A8"/>
    <w:rsid w:val="00C970D1"/>
    <w:rsid w:val="00CD58B2"/>
    <w:rsid w:val="00CF07E4"/>
    <w:rsid w:val="00D03D89"/>
    <w:rsid w:val="00D14D0E"/>
    <w:rsid w:val="00D219E4"/>
    <w:rsid w:val="00D22A06"/>
    <w:rsid w:val="00D40519"/>
    <w:rsid w:val="00D61430"/>
    <w:rsid w:val="00D62012"/>
    <w:rsid w:val="00D62662"/>
    <w:rsid w:val="00D80C4F"/>
    <w:rsid w:val="00D878F4"/>
    <w:rsid w:val="00D909DF"/>
    <w:rsid w:val="00DA6573"/>
    <w:rsid w:val="00DA77DF"/>
    <w:rsid w:val="00DB4D3F"/>
    <w:rsid w:val="00DB7B1A"/>
    <w:rsid w:val="00DD0666"/>
    <w:rsid w:val="00DE19F5"/>
    <w:rsid w:val="00DE1C43"/>
    <w:rsid w:val="00E06EB3"/>
    <w:rsid w:val="00E25928"/>
    <w:rsid w:val="00E42BCA"/>
    <w:rsid w:val="00E4330C"/>
    <w:rsid w:val="00E43D02"/>
    <w:rsid w:val="00E5018D"/>
    <w:rsid w:val="00E502CF"/>
    <w:rsid w:val="00E6405B"/>
    <w:rsid w:val="00E6763B"/>
    <w:rsid w:val="00E711B7"/>
    <w:rsid w:val="00E74DC5"/>
    <w:rsid w:val="00E815A1"/>
    <w:rsid w:val="00E8619E"/>
    <w:rsid w:val="00E91021"/>
    <w:rsid w:val="00EA7C6D"/>
    <w:rsid w:val="00EB32CB"/>
    <w:rsid w:val="00ED03F1"/>
    <w:rsid w:val="00ED190F"/>
    <w:rsid w:val="00EE075E"/>
    <w:rsid w:val="00EE60BC"/>
    <w:rsid w:val="00F01F26"/>
    <w:rsid w:val="00F0665F"/>
    <w:rsid w:val="00F078B3"/>
    <w:rsid w:val="00F1603A"/>
    <w:rsid w:val="00F20699"/>
    <w:rsid w:val="00F43F99"/>
    <w:rsid w:val="00F55F15"/>
    <w:rsid w:val="00F70D68"/>
    <w:rsid w:val="00F7117C"/>
    <w:rsid w:val="00F72136"/>
    <w:rsid w:val="00F87F38"/>
    <w:rsid w:val="00F9119B"/>
    <w:rsid w:val="00F96462"/>
    <w:rsid w:val="00F97B31"/>
    <w:rsid w:val="00FA5CAD"/>
    <w:rsid w:val="00FA6120"/>
    <w:rsid w:val="00FB03FE"/>
    <w:rsid w:val="00FB75A2"/>
    <w:rsid w:val="00FD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77272"/>
  <w15:chartTrackingRefBased/>
  <w15:docId w15:val="{AF1C929A-31A4-40A6-AAB8-4A1A6F5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8F4"/>
    <w:rPr>
      <w:color w:val="0563C1" w:themeColor="hyperlink"/>
      <w:u w:val="single"/>
    </w:rPr>
  </w:style>
  <w:style w:type="paragraph" w:customStyle="1" w:styleId="Default">
    <w:name w:val="Default"/>
    <w:rsid w:val="00D878F4"/>
    <w:pPr>
      <w:autoSpaceDE w:val="0"/>
      <w:autoSpaceDN w:val="0"/>
      <w:adjustRightInd w:val="0"/>
      <w:spacing w:after="0" w:line="240" w:lineRule="auto"/>
    </w:pPr>
    <w:rPr>
      <w:rFonts w:ascii="Arial" w:hAnsi="Arial" w:cs="Arial"/>
      <w:color w:val="000000"/>
      <w:sz w:val="24"/>
      <w:szCs w:val="24"/>
    </w:rPr>
  </w:style>
  <w:style w:type="paragraph" w:customStyle="1" w:styleId="Textbodyindent">
    <w:name w:val="Text body indent"/>
    <w:basedOn w:val="Default"/>
    <w:uiPriority w:val="99"/>
    <w:rsid w:val="00D878F4"/>
    <w:pPr>
      <w:ind w:left="1440" w:hanging="1440"/>
    </w:pPr>
    <w:rPr>
      <w:rFonts w:ascii="Times New Roman" w:eastAsia="Times New Roman" w:hAnsi="Times New Roman" w:cs="Times New Roman"/>
      <w:color w:val="auto"/>
    </w:rPr>
  </w:style>
  <w:style w:type="paragraph" w:styleId="BodyTextIndent">
    <w:name w:val="Body Text Indent"/>
    <w:basedOn w:val="Normal"/>
    <w:link w:val="BodyTextIndentChar"/>
    <w:uiPriority w:val="99"/>
    <w:unhideWhenUsed/>
    <w:rsid w:val="00D878F4"/>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878F4"/>
    <w:rPr>
      <w:rFonts w:ascii="Calibri" w:eastAsia="Times New Roman" w:hAnsi="Calibri" w:cs="Times New Roman"/>
    </w:rPr>
  </w:style>
  <w:style w:type="paragraph" w:styleId="ListParagraph">
    <w:name w:val="List Paragraph"/>
    <w:basedOn w:val="Normal"/>
    <w:uiPriority w:val="34"/>
    <w:qFormat/>
    <w:rsid w:val="009A3F39"/>
    <w:pPr>
      <w:ind w:left="720"/>
      <w:contextualSpacing/>
    </w:pPr>
  </w:style>
  <w:style w:type="character" w:styleId="FollowedHyperlink">
    <w:name w:val="FollowedHyperlink"/>
    <w:basedOn w:val="DefaultParagraphFont"/>
    <w:uiPriority w:val="99"/>
    <w:semiHidden/>
    <w:unhideWhenUsed/>
    <w:rsid w:val="00B0762D"/>
    <w:rPr>
      <w:color w:val="954F72" w:themeColor="followedHyperlink"/>
      <w:u w:val="single"/>
    </w:rPr>
  </w:style>
  <w:style w:type="paragraph" w:styleId="Header">
    <w:name w:val="header"/>
    <w:basedOn w:val="Normal"/>
    <w:link w:val="HeaderChar"/>
    <w:uiPriority w:val="99"/>
    <w:unhideWhenUsed/>
    <w:rsid w:val="005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92"/>
  </w:style>
  <w:style w:type="paragraph" w:styleId="Footer">
    <w:name w:val="footer"/>
    <w:basedOn w:val="Normal"/>
    <w:link w:val="FooterChar"/>
    <w:uiPriority w:val="99"/>
    <w:unhideWhenUsed/>
    <w:rsid w:val="005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92"/>
  </w:style>
  <w:style w:type="character" w:styleId="PageNumber">
    <w:name w:val="page number"/>
    <w:basedOn w:val="DefaultParagraphFont"/>
    <w:uiPriority w:val="99"/>
    <w:rsid w:val="00BA2163"/>
  </w:style>
  <w:style w:type="paragraph" w:styleId="BalloonText">
    <w:name w:val="Balloon Text"/>
    <w:basedOn w:val="Normal"/>
    <w:link w:val="BalloonTextChar"/>
    <w:uiPriority w:val="99"/>
    <w:semiHidden/>
    <w:unhideWhenUsed/>
    <w:rsid w:val="00F2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99"/>
    <w:rPr>
      <w:rFonts w:ascii="Segoe UI" w:hAnsi="Segoe UI" w:cs="Segoe UI"/>
      <w:sz w:val="18"/>
      <w:szCs w:val="18"/>
    </w:rPr>
  </w:style>
  <w:style w:type="paragraph" w:customStyle="1" w:styleId="xmsonormal">
    <w:name w:val="x_msonormal"/>
    <w:basedOn w:val="Normal"/>
    <w:rsid w:val="00322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2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24813">
      <w:bodyDiv w:val="1"/>
      <w:marLeft w:val="0"/>
      <w:marRight w:val="0"/>
      <w:marTop w:val="0"/>
      <w:marBottom w:val="0"/>
      <w:divBdr>
        <w:top w:val="none" w:sz="0" w:space="0" w:color="auto"/>
        <w:left w:val="none" w:sz="0" w:space="0" w:color="auto"/>
        <w:bottom w:val="none" w:sz="0" w:space="0" w:color="auto"/>
        <w:right w:val="none" w:sz="0" w:space="0" w:color="auto"/>
      </w:divBdr>
      <w:divsChild>
        <w:div w:id="938441623">
          <w:marLeft w:val="0"/>
          <w:marRight w:val="0"/>
          <w:marTop w:val="0"/>
          <w:marBottom w:val="0"/>
          <w:divBdr>
            <w:top w:val="none" w:sz="0" w:space="0" w:color="auto"/>
            <w:left w:val="none" w:sz="0" w:space="0" w:color="auto"/>
            <w:bottom w:val="none" w:sz="0" w:space="0" w:color="auto"/>
            <w:right w:val="none" w:sz="0" w:space="0" w:color="auto"/>
          </w:divBdr>
        </w:div>
        <w:div w:id="19129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textbooks/money-and-bank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quora.com/profile/Athena-Walker"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tinyurl.com%2Fwmmentalhealth&amp;data=05%7C01%7Cmrgreer%40wmedu.mail.onmicrosoft.com%7C82fd282fdb9041e856fc08dafce5c527%7Cb93cbc3e661d40588693a897b924b8d7%7C0%7C0%7C638100361052422614%7CUnknown%7CTWFpbGZsb3d8eyJWIjoiMC4wLjAwMDAiLCJQIjoiV2luMzIiLCJBTiI6Ik1haWwiLCJXVCI6Mn0%3D%7C3000%7C%7C%7C&amp;sdata=0o%2BVukw3y2SI9urpu82XLu58ykWbIfHuPOWMhasceuc%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m.edu/offices/wellness/resources/index.php" TargetMode="External"/><Relationship Id="rId4" Type="http://schemas.openxmlformats.org/officeDocument/2006/relationships/webSettings" Target="webSettings.xml"/><Relationship Id="rId9" Type="http://schemas.openxmlformats.org/officeDocument/2006/relationships/hyperlink" Target="http://www.wm.edu/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Mark</dc:creator>
  <cp:keywords/>
  <dc:description/>
  <cp:lastModifiedBy>Greer, Mark</cp:lastModifiedBy>
  <cp:revision>9</cp:revision>
  <cp:lastPrinted>2020-08-13T18:40:00Z</cp:lastPrinted>
  <dcterms:created xsi:type="dcterms:W3CDTF">2023-01-23T22:09:00Z</dcterms:created>
  <dcterms:modified xsi:type="dcterms:W3CDTF">2023-01-23T22:32:00Z</dcterms:modified>
</cp:coreProperties>
</file>