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46A612" w14:textId="0925374A" w:rsidR="0072484A" w:rsidRPr="00C532C9" w:rsidRDefault="00EC2801" w:rsidP="004F672E">
      <w:pPr>
        <w:pStyle w:val="Default"/>
        <w:jc w:val="center"/>
        <w:rPr>
          <w:rFonts w:ascii="Book Antiqua" w:hAnsi="Book Antiqua"/>
          <w:i/>
          <w:iCs/>
          <w:sz w:val="32"/>
          <w:szCs w:val="32"/>
        </w:rPr>
      </w:pPr>
      <w:bookmarkStart w:id="0" w:name="_Hlk79759708"/>
      <w:r w:rsidRPr="00C532C9">
        <w:rPr>
          <w:rFonts w:ascii="Book Antiqua" w:hAnsi="Book Antiqua"/>
          <w:i/>
          <w:iCs/>
          <w:sz w:val="32"/>
          <w:szCs w:val="32"/>
        </w:rPr>
        <w:t xml:space="preserve">William </w:t>
      </w:r>
      <w:r w:rsidR="004F672E" w:rsidRPr="00C532C9">
        <w:rPr>
          <w:rFonts w:ascii="Book Antiqua" w:hAnsi="Book Antiqua"/>
          <w:i/>
          <w:iCs/>
          <w:sz w:val="32"/>
          <w:szCs w:val="32"/>
        </w:rPr>
        <w:t xml:space="preserve">&amp; </w:t>
      </w:r>
      <w:r w:rsidRPr="00C532C9">
        <w:rPr>
          <w:rFonts w:ascii="Book Antiqua" w:hAnsi="Book Antiqua"/>
          <w:i/>
          <w:iCs/>
          <w:sz w:val="32"/>
          <w:szCs w:val="32"/>
        </w:rPr>
        <w:t>Mary</w:t>
      </w:r>
    </w:p>
    <w:bookmarkEnd w:id="0"/>
    <w:p w14:paraId="72F77CE9" w14:textId="3417ED41" w:rsidR="00ED6980" w:rsidRPr="00C532C9" w:rsidRDefault="00EC2801" w:rsidP="004F672E">
      <w:pPr>
        <w:pStyle w:val="Default"/>
        <w:jc w:val="center"/>
        <w:rPr>
          <w:rFonts w:ascii="Constantia" w:hAnsi="Constant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532C9">
        <w:rPr>
          <w:rFonts w:ascii="Constantia" w:hAnsi="Constant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w:t>
      </w:r>
      <w:r w:rsidR="00360F74" w:rsidRPr="00C532C9">
        <w:rPr>
          <w:rFonts w:ascii="Constantia" w:hAnsi="Constant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t>
      </w:r>
      <w:r w:rsidRPr="00C532C9">
        <w:rPr>
          <w:rFonts w:ascii="Constantia" w:hAnsi="Constant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 10</w:t>
      </w:r>
      <w:r w:rsidR="00A44D96" w:rsidRPr="00C532C9">
        <w:rPr>
          <w:rFonts w:ascii="Constantia" w:hAnsi="Constant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BF1117" w:rsidRPr="00C532C9">
        <w:rPr>
          <w:rFonts w:ascii="Constantia" w:hAnsi="Constant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-03</w:t>
      </w:r>
      <w:r w:rsidRPr="00C532C9">
        <w:rPr>
          <w:rFonts w:ascii="Constantia" w:hAnsi="Constant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Principles of M</w:t>
      </w:r>
      <w:r w:rsidR="00A44D96" w:rsidRPr="00C532C9">
        <w:rPr>
          <w:rFonts w:ascii="Constantia" w:hAnsi="Constant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C532C9">
        <w:rPr>
          <w:rFonts w:ascii="Constantia" w:hAnsi="Constantia"/>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croeconomics</w:t>
      </w:r>
    </w:p>
    <w:p w14:paraId="1A54EB8E" w14:textId="77777777" w:rsidR="00534495" w:rsidRPr="00C532C9" w:rsidRDefault="00534495" w:rsidP="00656C4B">
      <w:pPr>
        <w:pStyle w:val="Default"/>
        <w:jc w:val="center"/>
        <w:rPr>
          <w:rFonts w:ascii="Constantia" w:hAnsi="Constantia"/>
          <w:sz w:val="24"/>
          <w:szCs w:val="24"/>
        </w:rPr>
      </w:pPr>
    </w:p>
    <w:p w14:paraId="16A97A88" w14:textId="4F88CB02" w:rsidR="00CB57B2" w:rsidRPr="00C532C9" w:rsidRDefault="004F672E" w:rsidP="00656C4B">
      <w:pPr>
        <w:pStyle w:val="Default"/>
        <w:jc w:val="center"/>
        <w:rPr>
          <w:rFonts w:ascii="Constantia" w:hAnsi="Constantia"/>
          <w:sz w:val="28"/>
          <w:szCs w:val="28"/>
        </w:rPr>
      </w:pPr>
      <w:r w:rsidRPr="00C532C9">
        <w:rPr>
          <w:rFonts w:ascii="Constantia" w:hAnsi="Constantia"/>
          <w:sz w:val="28"/>
          <w:szCs w:val="28"/>
        </w:rPr>
        <w:t>Prof. B</w:t>
      </w:r>
      <w:r w:rsidR="009F16DF" w:rsidRPr="00C532C9">
        <w:rPr>
          <w:rFonts w:ascii="Constantia" w:hAnsi="Constantia"/>
          <w:sz w:val="28"/>
          <w:szCs w:val="28"/>
        </w:rPr>
        <w:t>.</w:t>
      </w:r>
      <w:r w:rsidRPr="00C532C9">
        <w:rPr>
          <w:rFonts w:ascii="Constantia" w:hAnsi="Constantia"/>
          <w:sz w:val="28"/>
          <w:szCs w:val="28"/>
        </w:rPr>
        <w:t xml:space="preserve"> Abegaz</w:t>
      </w:r>
    </w:p>
    <w:p w14:paraId="6D47193C" w14:textId="77A4A346" w:rsidR="00B91028" w:rsidRPr="00C532C9" w:rsidRDefault="00B91028" w:rsidP="00B91028">
      <w:pPr>
        <w:pStyle w:val="Default"/>
        <w:jc w:val="center"/>
        <w:rPr>
          <w:rFonts w:ascii="Constantia" w:hAnsi="Constantia"/>
          <w:sz w:val="24"/>
          <w:szCs w:val="24"/>
        </w:rPr>
      </w:pPr>
      <w:r w:rsidRPr="00C532C9">
        <w:rPr>
          <w:rFonts w:ascii="Constantia" w:hAnsi="Constantia"/>
          <w:sz w:val="24"/>
          <w:szCs w:val="24"/>
        </w:rPr>
        <w:t>(</w:t>
      </w:r>
      <w:r w:rsidR="00231315" w:rsidRPr="00C532C9">
        <w:rPr>
          <w:rFonts w:ascii="Constantia" w:hAnsi="Constantia"/>
          <w:sz w:val="24"/>
          <w:szCs w:val="24"/>
        </w:rPr>
        <w:t>Spring 202</w:t>
      </w:r>
      <w:r w:rsidR="00BF1117" w:rsidRPr="00C532C9">
        <w:rPr>
          <w:rFonts w:ascii="Constantia" w:hAnsi="Constantia"/>
          <w:sz w:val="24"/>
          <w:szCs w:val="24"/>
        </w:rPr>
        <w:t>3</w:t>
      </w:r>
      <w:r w:rsidRPr="00C532C9">
        <w:rPr>
          <w:rFonts w:ascii="Constantia" w:hAnsi="Constantia"/>
          <w:sz w:val="24"/>
          <w:szCs w:val="24"/>
        </w:rPr>
        <w:t>)</w:t>
      </w:r>
    </w:p>
    <w:p w14:paraId="2CDB3A6C" w14:textId="77777777" w:rsidR="00534495" w:rsidRDefault="00534495" w:rsidP="004F672E">
      <w:pPr>
        <w:pStyle w:val="Default"/>
        <w:jc w:val="both"/>
        <w:rPr>
          <w:rFonts w:ascii="Constantia" w:hAnsi="Constantia"/>
          <w:sz w:val="24"/>
          <w:szCs w:val="24"/>
        </w:rPr>
      </w:pPr>
    </w:p>
    <w:p w14:paraId="2A41C4A9" w14:textId="18AFB0F2" w:rsidR="00877865" w:rsidRPr="00C532C9" w:rsidRDefault="00AA02FE" w:rsidP="004F672E">
      <w:pPr>
        <w:pStyle w:val="Default"/>
        <w:jc w:val="both"/>
        <w:rPr>
          <w:rFonts w:ascii="Constantia" w:hAnsi="Constantia"/>
          <w:sz w:val="22"/>
          <w:szCs w:val="22"/>
        </w:rPr>
      </w:pPr>
      <w:r w:rsidRPr="00C532C9">
        <w:rPr>
          <w:rFonts w:ascii="Constantia" w:hAnsi="Constantia"/>
          <w:sz w:val="22"/>
          <w:szCs w:val="22"/>
        </w:rPr>
        <w:t xml:space="preserve">Office: </w:t>
      </w:r>
      <w:r w:rsidR="00656C4B" w:rsidRPr="00C532C9">
        <w:rPr>
          <w:rFonts w:ascii="Constantia" w:hAnsi="Constantia"/>
          <w:sz w:val="22"/>
          <w:szCs w:val="22"/>
        </w:rPr>
        <w:tab/>
      </w:r>
      <w:r w:rsidR="00877865" w:rsidRPr="00C532C9">
        <w:rPr>
          <w:rFonts w:ascii="Constantia" w:hAnsi="Constantia"/>
          <w:sz w:val="22"/>
          <w:szCs w:val="22"/>
        </w:rPr>
        <w:tab/>
      </w:r>
      <w:r w:rsidR="00C532C9">
        <w:rPr>
          <w:rFonts w:ascii="Constantia" w:hAnsi="Constantia"/>
          <w:sz w:val="22"/>
          <w:szCs w:val="22"/>
        </w:rPr>
        <w:tab/>
      </w:r>
      <w:r w:rsidR="004F672E" w:rsidRPr="00C532C9">
        <w:rPr>
          <w:rFonts w:ascii="Constantia" w:hAnsi="Constantia"/>
          <w:sz w:val="22"/>
          <w:szCs w:val="22"/>
        </w:rPr>
        <w:t>Tyler 3</w:t>
      </w:r>
      <w:r w:rsidR="003627C1" w:rsidRPr="00C532C9">
        <w:rPr>
          <w:rFonts w:ascii="Constantia" w:hAnsi="Constantia"/>
          <w:sz w:val="22"/>
          <w:szCs w:val="22"/>
        </w:rPr>
        <w:t>35</w:t>
      </w:r>
    </w:p>
    <w:p w14:paraId="4FF19667" w14:textId="1E4757BB" w:rsidR="00A65D5B" w:rsidRPr="00C532C9" w:rsidRDefault="003627C1" w:rsidP="004F672E">
      <w:pPr>
        <w:pStyle w:val="Default"/>
        <w:jc w:val="both"/>
        <w:rPr>
          <w:rFonts w:ascii="Constantia" w:hAnsi="Constantia"/>
          <w:sz w:val="22"/>
          <w:szCs w:val="22"/>
        </w:rPr>
      </w:pPr>
      <w:r w:rsidRPr="00C532C9">
        <w:rPr>
          <w:rFonts w:ascii="Constantia" w:hAnsi="Constantia"/>
          <w:sz w:val="22"/>
          <w:szCs w:val="22"/>
        </w:rPr>
        <w:t>Office Hours</w:t>
      </w:r>
      <w:r w:rsidR="00877865" w:rsidRPr="00C532C9">
        <w:rPr>
          <w:rFonts w:ascii="Constantia" w:hAnsi="Constantia"/>
          <w:sz w:val="22"/>
          <w:szCs w:val="22"/>
        </w:rPr>
        <w:t>:</w:t>
      </w:r>
      <w:r w:rsidR="00877865" w:rsidRPr="00C532C9">
        <w:rPr>
          <w:rFonts w:ascii="Constantia" w:hAnsi="Constantia"/>
          <w:sz w:val="22"/>
          <w:szCs w:val="22"/>
        </w:rPr>
        <w:tab/>
      </w:r>
      <w:r w:rsidRPr="00C532C9">
        <w:rPr>
          <w:rFonts w:ascii="Constantia" w:hAnsi="Constantia"/>
          <w:sz w:val="22"/>
          <w:szCs w:val="22"/>
        </w:rPr>
        <w:t xml:space="preserve"> </w:t>
      </w:r>
      <w:r w:rsidR="00877865" w:rsidRPr="00C532C9">
        <w:rPr>
          <w:rFonts w:ascii="Constantia" w:hAnsi="Constantia"/>
          <w:sz w:val="22"/>
          <w:szCs w:val="22"/>
        </w:rPr>
        <w:tab/>
      </w:r>
      <w:r w:rsidR="009A54FE" w:rsidRPr="00C532C9">
        <w:rPr>
          <w:rFonts w:ascii="Constantia" w:hAnsi="Constantia"/>
          <w:sz w:val="22"/>
          <w:szCs w:val="22"/>
        </w:rPr>
        <w:t>on-demand</w:t>
      </w:r>
      <w:r w:rsidR="00DC020C" w:rsidRPr="00C532C9">
        <w:rPr>
          <w:rFonts w:ascii="Constantia" w:hAnsi="Constantia"/>
          <w:sz w:val="22"/>
          <w:szCs w:val="22"/>
        </w:rPr>
        <w:t xml:space="preserve"> for now</w:t>
      </w:r>
    </w:p>
    <w:p w14:paraId="0223C22A" w14:textId="3D7BB08A" w:rsidR="00CB57B2" w:rsidRPr="00C532C9" w:rsidRDefault="00AA02FE" w:rsidP="004F672E">
      <w:pPr>
        <w:pStyle w:val="Default"/>
        <w:jc w:val="both"/>
        <w:rPr>
          <w:rStyle w:val="Hyperlink"/>
          <w:rFonts w:ascii="Constantia" w:hAnsi="Constantia"/>
          <w:sz w:val="22"/>
          <w:szCs w:val="22"/>
        </w:rPr>
      </w:pPr>
      <w:r w:rsidRPr="00C532C9">
        <w:rPr>
          <w:rFonts w:ascii="Constantia" w:hAnsi="Constantia"/>
          <w:sz w:val="22"/>
          <w:szCs w:val="22"/>
        </w:rPr>
        <w:t xml:space="preserve">Email: </w:t>
      </w:r>
      <w:r w:rsidR="00656C4B" w:rsidRPr="00C532C9">
        <w:rPr>
          <w:rFonts w:ascii="Constantia" w:hAnsi="Constantia"/>
          <w:sz w:val="22"/>
          <w:szCs w:val="22"/>
        </w:rPr>
        <w:tab/>
      </w:r>
      <w:r w:rsidR="00656C4B" w:rsidRPr="00C532C9">
        <w:rPr>
          <w:rFonts w:ascii="Constantia" w:hAnsi="Constantia"/>
          <w:sz w:val="22"/>
          <w:szCs w:val="22"/>
        </w:rPr>
        <w:tab/>
      </w:r>
      <w:r w:rsidR="00877865" w:rsidRPr="00C532C9">
        <w:rPr>
          <w:rFonts w:ascii="Constantia" w:hAnsi="Constantia"/>
          <w:sz w:val="22"/>
          <w:szCs w:val="22"/>
        </w:rPr>
        <w:tab/>
      </w:r>
      <w:hyperlink r:id="rId8" w:history="1">
        <w:r w:rsidR="00877865" w:rsidRPr="00C532C9">
          <w:rPr>
            <w:rStyle w:val="Hyperlink"/>
            <w:rFonts w:ascii="Constantia" w:hAnsi="Constantia"/>
            <w:sz w:val="22"/>
            <w:szCs w:val="22"/>
          </w:rPr>
          <w:t>bxabeg@wm.edu</w:t>
        </w:r>
      </w:hyperlink>
    </w:p>
    <w:p w14:paraId="21A7FCE4" w14:textId="2FED077F" w:rsidR="00C7737D" w:rsidRPr="00C532C9" w:rsidRDefault="00F24817" w:rsidP="00C7737D">
      <w:pPr>
        <w:pStyle w:val="Default"/>
        <w:pBdr>
          <w:bottom w:val="double" w:sz="6" w:space="1" w:color="auto"/>
        </w:pBdr>
        <w:jc w:val="both"/>
        <w:rPr>
          <w:rStyle w:val="Hyperlink"/>
          <w:rFonts w:ascii="Constantia" w:hAnsi="Constantia"/>
          <w:color w:val="auto"/>
          <w:sz w:val="22"/>
          <w:szCs w:val="22"/>
          <w:u w:val="none"/>
        </w:rPr>
      </w:pPr>
      <w:r w:rsidRPr="00C532C9">
        <w:rPr>
          <w:rStyle w:val="Hyperlink"/>
          <w:rFonts w:ascii="Constantia" w:hAnsi="Constantia"/>
          <w:color w:val="auto"/>
          <w:sz w:val="22"/>
          <w:szCs w:val="22"/>
          <w:u w:val="none"/>
        </w:rPr>
        <w:t>Lectures</w:t>
      </w:r>
      <w:r w:rsidR="00F54C72" w:rsidRPr="00C532C9">
        <w:rPr>
          <w:rStyle w:val="Hyperlink"/>
          <w:rFonts w:ascii="Constantia" w:hAnsi="Constantia"/>
          <w:color w:val="auto"/>
          <w:sz w:val="22"/>
          <w:szCs w:val="22"/>
          <w:u w:val="none"/>
        </w:rPr>
        <w:t>:</w:t>
      </w:r>
      <w:r w:rsidR="00656C4B" w:rsidRPr="00C532C9">
        <w:rPr>
          <w:rStyle w:val="Hyperlink"/>
          <w:rFonts w:ascii="Constantia" w:hAnsi="Constantia"/>
          <w:color w:val="auto"/>
          <w:sz w:val="22"/>
          <w:szCs w:val="22"/>
          <w:u w:val="none"/>
        </w:rPr>
        <w:t xml:space="preserve"> </w:t>
      </w:r>
      <w:r w:rsidR="00656C4B" w:rsidRPr="00C532C9">
        <w:rPr>
          <w:rStyle w:val="Hyperlink"/>
          <w:rFonts w:ascii="Constantia" w:hAnsi="Constantia"/>
          <w:color w:val="auto"/>
          <w:sz w:val="22"/>
          <w:szCs w:val="22"/>
          <w:u w:val="none"/>
        </w:rPr>
        <w:tab/>
      </w:r>
      <w:r w:rsidR="00877865" w:rsidRPr="00C532C9">
        <w:rPr>
          <w:rStyle w:val="Hyperlink"/>
          <w:rFonts w:ascii="Constantia" w:hAnsi="Constantia"/>
          <w:color w:val="auto"/>
          <w:sz w:val="22"/>
          <w:szCs w:val="22"/>
          <w:u w:val="none"/>
        </w:rPr>
        <w:tab/>
      </w:r>
      <w:r w:rsidR="00C7737D" w:rsidRPr="00C532C9">
        <w:rPr>
          <w:rStyle w:val="Hyperlink"/>
          <w:rFonts w:ascii="Constantia" w:hAnsi="Constantia"/>
          <w:color w:val="auto"/>
          <w:sz w:val="22"/>
          <w:szCs w:val="22"/>
          <w:u w:val="none"/>
        </w:rPr>
        <w:t>TR:  11:00 – 12:20 PM</w:t>
      </w:r>
    </w:p>
    <w:p w14:paraId="058191E4" w14:textId="511666C0" w:rsidR="00C7737D" w:rsidRPr="00C532C9" w:rsidRDefault="00321A28" w:rsidP="00C7737D">
      <w:pPr>
        <w:pStyle w:val="Default"/>
        <w:pBdr>
          <w:bottom w:val="double" w:sz="6" w:space="1" w:color="auto"/>
        </w:pBdr>
        <w:jc w:val="both"/>
        <w:rPr>
          <w:rStyle w:val="Hyperlink"/>
          <w:rFonts w:ascii="Constantia" w:hAnsi="Constantia"/>
          <w:color w:val="auto"/>
          <w:sz w:val="22"/>
          <w:szCs w:val="22"/>
          <w:u w:val="none"/>
        </w:rPr>
      </w:pPr>
      <w:r w:rsidRPr="00321A28">
        <w:rPr>
          <w:rStyle w:val="Hyperlink"/>
          <w:rFonts w:ascii="Constantia" w:hAnsi="Constantia"/>
          <w:color w:val="auto"/>
          <w:sz w:val="22"/>
          <w:szCs w:val="22"/>
          <w:u w:val="none"/>
        </w:rPr>
        <w:t xml:space="preserve">Office Hours: </w:t>
      </w:r>
      <w:r w:rsidR="0021732F">
        <w:rPr>
          <w:rStyle w:val="Hyperlink"/>
          <w:rFonts w:ascii="Constantia" w:hAnsi="Constantia"/>
          <w:color w:val="auto"/>
          <w:sz w:val="22"/>
          <w:szCs w:val="22"/>
          <w:u w:val="none"/>
        </w:rPr>
        <w:tab/>
      </w:r>
      <w:r w:rsidR="0021732F">
        <w:rPr>
          <w:rStyle w:val="Hyperlink"/>
          <w:rFonts w:ascii="Constantia" w:hAnsi="Constantia"/>
          <w:color w:val="auto"/>
          <w:sz w:val="22"/>
          <w:szCs w:val="22"/>
          <w:u w:val="none"/>
        </w:rPr>
        <w:tab/>
      </w:r>
      <w:r w:rsidRPr="00321A28">
        <w:rPr>
          <w:rStyle w:val="Hyperlink"/>
          <w:rFonts w:ascii="Constantia" w:hAnsi="Constantia"/>
          <w:color w:val="auto"/>
          <w:sz w:val="22"/>
          <w:szCs w:val="22"/>
          <w:u w:val="none"/>
        </w:rPr>
        <w:t>W: 10-11:30 AM; Th: 2-3 PM (or by appt.)</w:t>
      </w:r>
      <w:r w:rsidRPr="00321A28">
        <w:rPr>
          <w:rStyle w:val="Hyperlink"/>
          <w:rFonts w:ascii="Constantia" w:hAnsi="Constantia"/>
          <w:color w:val="auto"/>
          <w:sz w:val="22"/>
          <w:szCs w:val="22"/>
          <w:u w:val="none"/>
        </w:rPr>
        <w:tab/>
      </w:r>
      <w:r w:rsidR="00C7737D" w:rsidRPr="00C532C9">
        <w:rPr>
          <w:rStyle w:val="Hyperlink"/>
          <w:rFonts w:ascii="Constantia" w:hAnsi="Constantia"/>
          <w:color w:val="auto"/>
          <w:sz w:val="22"/>
          <w:szCs w:val="22"/>
          <w:u w:val="none"/>
        </w:rPr>
        <w:tab/>
      </w:r>
      <w:r w:rsidR="00C7737D" w:rsidRPr="00C532C9">
        <w:rPr>
          <w:rStyle w:val="Hyperlink"/>
          <w:rFonts w:ascii="Constantia" w:hAnsi="Constantia"/>
          <w:color w:val="auto"/>
          <w:sz w:val="22"/>
          <w:szCs w:val="22"/>
          <w:u w:val="none"/>
        </w:rPr>
        <w:tab/>
      </w:r>
      <w:r w:rsidR="00C7737D" w:rsidRPr="00C532C9">
        <w:rPr>
          <w:rStyle w:val="Hyperlink"/>
          <w:rFonts w:ascii="Constantia" w:hAnsi="Constantia"/>
          <w:color w:val="auto"/>
          <w:sz w:val="22"/>
          <w:szCs w:val="22"/>
          <w:u w:val="none"/>
        </w:rPr>
        <w:tab/>
        <w:t xml:space="preserve">     </w:t>
      </w:r>
      <w:r w:rsidR="00C7737D" w:rsidRPr="00C532C9">
        <w:rPr>
          <w:rStyle w:val="Hyperlink"/>
          <w:rFonts w:ascii="Constantia" w:hAnsi="Constantia"/>
          <w:color w:val="auto"/>
          <w:sz w:val="22"/>
          <w:szCs w:val="22"/>
          <w:u w:val="none"/>
        </w:rPr>
        <w:tab/>
        <w:t xml:space="preserve"> </w:t>
      </w:r>
    </w:p>
    <w:p w14:paraId="648CC325" w14:textId="619FDD3E" w:rsidR="005F6D87" w:rsidRDefault="00C7737D" w:rsidP="00C7737D">
      <w:pPr>
        <w:pStyle w:val="Default"/>
        <w:pBdr>
          <w:bottom w:val="double" w:sz="6" w:space="1" w:color="auto"/>
        </w:pBdr>
        <w:jc w:val="both"/>
        <w:rPr>
          <w:rStyle w:val="Hyperlink"/>
          <w:rFonts w:ascii="Constantia" w:hAnsi="Constantia"/>
          <w:color w:val="auto"/>
          <w:sz w:val="22"/>
          <w:szCs w:val="22"/>
          <w:u w:val="none"/>
        </w:rPr>
      </w:pPr>
      <w:r w:rsidRPr="00C532C9">
        <w:rPr>
          <w:rStyle w:val="Hyperlink"/>
          <w:rFonts w:ascii="Constantia" w:hAnsi="Constantia"/>
          <w:color w:val="auto"/>
          <w:sz w:val="22"/>
          <w:szCs w:val="22"/>
          <w:u w:val="none"/>
        </w:rPr>
        <w:t xml:space="preserve">Classroom:  </w:t>
      </w:r>
      <w:r w:rsidRPr="00C532C9">
        <w:rPr>
          <w:rStyle w:val="Hyperlink"/>
          <w:rFonts w:ascii="Constantia" w:hAnsi="Constantia"/>
          <w:color w:val="auto"/>
          <w:sz w:val="22"/>
          <w:szCs w:val="22"/>
          <w:u w:val="none"/>
        </w:rPr>
        <w:tab/>
      </w:r>
      <w:r w:rsidRPr="00C532C9">
        <w:rPr>
          <w:rStyle w:val="Hyperlink"/>
          <w:rFonts w:ascii="Constantia" w:hAnsi="Constantia"/>
          <w:color w:val="auto"/>
          <w:sz w:val="22"/>
          <w:szCs w:val="22"/>
          <w:u w:val="none"/>
        </w:rPr>
        <w:tab/>
      </w:r>
      <w:r w:rsidR="00084C3D">
        <w:rPr>
          <w:rStyle w:val="Hyperlink"/>
          <w:rFonts w:ascii="Constantia" w:hAnsi="Constantia"/>
          <w:color w:val="auto"/>
          <w:sz w:val="22"/>
          <w:szCs w:val="22"/>
          <w:u w:val="none"/>
        </w:rPr>
        <w:t>ISC</w:t>
      </w:r>
      <w:r w:rsidR="002F380A">
        <w:rPr>
          <w:rStyle w:val="Hyperlink"/>
          <w:rFonts w:ascii="Constantia" w:hAnsi="Constantia"/>
          <w:color w:val="auto"/>
          <w:sz w:val="22"/>
          <w:szCs w:val="22"/>
          <w:u w:val="none"/>
        </w:rPr>
        <w:t xml:space="preserve"> 1221</w:t>
      </w:r>
    </w:p>
    <w:p w14:paraId="4CF78BC8" w14:textId="77777777" w:rsidR="002F380A" w:rsidRPr="00C532C9" w:rsidRDefault="002F380A" w:rsidP="00C7737D">
      <w:pPr>
        <w:pStyle w:val="Default"/>
        <w:pBdr>
          <w:bottom w:val="double" w:sz="6" w:space="1" w:color="auto"/>
        </w:pBdr>
        <w:jc w:val="both"/>
        <w:rPr>
          <w:rStyle w:val="Hyperlink"/>
          <w:rFonts w:ascii="Constantia" w:hAnsi="Constantia"/>
          <w:color w:val="auto"/>
          <w:sz w:val="22"/>
          <w:szCs w:val="22"/>
          <w:u w:val="none"/>
        </w:rPr>
      </w:pPr>
    </w:p>
    <w:p w14:paraId="25EFDA9E" w14:textId="77777777" w:rsidR="005F6D87" w:rsidRPr="004F672E" w:rsidRDefault="005F6D87" w:rsidP="004F672E">
      <w:pPr>
        <w:pStyle w:val="Default"/>
        <w:jc w:val="both"/>
        <w:rPr>
          <w:rFonts w:ascii="Constantia" w:hAnsi="Constantia"/>
          <w:sz w:val="24"/>
          <w:szCs w:val="24"/>
        </w:rPr>
      </w:pPr>
    </w:p>
    <w:p w14:paraId="53824170" w14:textId="5F03A922" w:rsidR="0072484A" w:rsidRPr="00C532C9" w:rsidRDefault="000E0443" w:rsidP="004F672E">
      <w:pPr>
        <w:pStyle w:val="Default"/>
        <w:jc w:val="both"/>
        <w:rPr>
          <w:rFonts w:ascii="Constantia" w:hAnsi="Constantia"/>
          <w:sz w:val="22"/>
          <w:szCs w:val="22"/>
        </w:rPr>
      </w:pPr>
      <w:r w:rsidRPr="00C532C9">
        <w:rPr>
          <w:rFonts w:ascii="Constantia" w:hAnsi="Constantia"/>
          <w:b/>
          <w:sz w:val="22"/>
          <w:szCs w:val="22"/>
        </w:rPr>
        <w:t>OVERVIEW</w:t>
      </w:r>
    </w:p>
    <w:p w14:paraId="47153B55" w14:textId="77777777" w:rsidR="0072484A" w:rsidRPr="00C532C9" w:rsidRDefault="0072484A" w:rsidP="004F672E">
      <w:pPr>
        <w:pStyle w:val="Default"/>
        <w:jc w:val="both"/>
        <w:rPr>
          <w:rFonts w:ascii="Constantia" w:hAnsi="Constantia"/>
          <w:sz w:val="22"/>
          <w:szCs w:val="22"/>
        </w:rPr>
      </w:pPr>
    </w:p>
    <w:p w14:paraId="76ED3F1B" w14:textId="429744F6" w:rsidR="00FB2FD0" w:rsidRPr="00C532C9" w:rsidRDefault="00BF24FC" w:rsidP="00FB2FD0">
      <w:pPr>
        <w:pStyle w:val="Default"/>
        <w:jc w:val="both"/>
        <w:rPr>
          <w:rFonts w:ascii="Constantia" w:hAnsi="Constantia"/>
          <w:sz w:val="22"/>
          <w:szCs w:val="22"/>
        </w:rPr>
      </w:pPr>
      <w:r w:rsidRPr="00C532C9">
        <w:rPr>
          <w:rFonts w:ascii="Constantia" w:hAnsi="Constantia"/>
          <w:sz w:val="22"/>
          <w:szCs w:val="22"/>
        </w:rPr>
        <w:t xml:space="preserve">This is </w:t>
      </w:r>
      <w:r w:rsidR="004B4E6D" w:rsidRPr="00C532C9">
        <w:rPr>
          <w:rFonts w:ascii="Constantia" w:hAnsi="Constantia"/>
          <w:sz w:val="22"/>
          <w:szCs w:val="22"/>
        </w:rPr>
        <w:t xml:space="preserve">the </w:t>
      </w:r>
      <w:r w:rsidR="00D729A3" w:rsidRPr="00C532C9">
        <w:rPr>
          <w:rFonts w:ascii="Constantia" w:hAnsi="Constantia"/>
          <w:sz w:val="22"/>
          <w:szCs w:val="22"/>
        </w:rPr>
        <w:t>second</w:t>
      </w:r>
      <w:r w:rsidR="004B4E6D" w:rsidRPr="00C532C9">
        <w:rPr>
          <w:rFonts w:ascii="Constantia" w:hAnsi="Constantia"/>
          <w:sz w:val="22"/>
          <w:szCs w:val="22"/>
        </w:rPr>
        <w:t xml:space="preserve"> course in the introductory economics sequence at </w:t>
      </w:r>
      <w:r w:rsidR="00244AB7" w:rsidRPr="00C532C9">
        <w:rPr>
          <w:rFonts w:ascii="Constantia" w:hAnsi="Constantia"/>
          <w:sz w:val="22"/>
          <w:szCs w:val="22"/>
        </w:rPr>
        <w:t xml:space="preserve">the College of William </w:t>
      </w:r>
      <w:r w:rsidR="003E3B1F" w:rsidRPr="00C532C9">
        <w:rPr>
          <w:rFonts w:ascii="Constantia" w:hAnsi="Constantia"/>
          <w:sz w:val="22"/>
          <w:szCs w:val="22"/>
        </w:rPr>
        <w:t xml:space="preserve">&amp; </w:t>
      </w:r>
      <w:r w:rsidR="00244AB7" w:rsidRPr="00C532C9">
        <w:rPr>
          <w:rFonts w:ascii="Constantia" w:hAnsi="Constantia"/>
          <w:sz w:val="22"/>
          <w:szCs w:val="22"/>
        </w:rPr>
        <w:t>Mary</w:t>
      </w:r>
      <w:r w:rsidRPr="00C532C9">
        <w:rPr>
          <w:rFonts w:ascii="Constantia" w:hAnsi="Constantia"/>
          <w:sz w:val="22"/>
          <w:szCs w:val="22"/>
        </w:rPr>
        <w:t xml:space="preserve"> which introduce</w:t>
      </w:r>
      <w:r w:rsidR="00A63543" w:rsidRPr="00C532C9">
        <w:rPr>
          <w:rFonts w:ascii="Constantia" w:hAnsi="Constantia"/>
          <w:sz w:val="22"/>
          <w:szCs w:val="22"/>
        </w:rPr>
        <w:t>s</w:t>
      </w:r>
      <w:r w:rsidRPr="00C532C9">
        <w:rPr>
          <w:rFonts w:ascii="Constantia" w:hAnsi="Constantia"/>
          <w:sz w:val="22"/>
          <w:szCs w:val="22"/>
        </w:rPr>
        <w:t xml:space="preserve"> the basic tools of economic analysis</w:t>
      </w:r>
      <w:r w:rsidR="004B4E6D" w:rsidRPr="00C532C9">
        <w:rPr>
          <w:rFonts w:ascii="Constantia" w:hAnsi="Constantia"/>
          <w:sz w:val="22"/>
          <w:szCs w:val="22"/>
        </w:rPr>
        <w:t xml:space="preserve">. </w:t>
      </w:r>
      <w:r w:rsidR="001A00CE" w:rsidRPr="00C532C9">
        <w:rPr>
          <w:rFonts w:ascii="Constantia" w:hAnsi="Constantia"/>
          <w:sz w:val="22"/>
          <w:szCs w:val="22"/>
        </w:rPr>
        <w:t xml:space="preserve">The </w:t>
      </w:r>
      <w:r w:rsidR="00B6083D" w:rsidRPr="00C532C9">
        <w:rPr>
          <w:rFonts w:ascii="Constantia" w:hAnsi="Constantia"/>
          <w:sz w:val="22"/>
          <w:szCs w:val="22"/>
        </w:rPr>
        <w:t>first</w:t>
      </w:r>
      <w:r w:rsidR="001A00CE" w:rsidRPr="00C532C9">
        <w:rPr>
          <w:rFonts w:ascii="Constantia" w:hAnsi="Constantia"/>
          <w:sz w:val="22"/>
          <w:szCs w:val="22"/>
        </w:rPr>
        <w:t xml:space="preserve"> course in the sequence, ECON 10</w:t>
      </w:r>
      <w:r w:rsidR="00B6083D" w:rsidRPr="00C532C9">
        <w:rPr>
          <w:rFonts w:ascii="Constantia" w:hAnsi="Constantia"/>
          <w:sz w:val="22"/>
          <w:szCs w:val="22"/>
        </w:rPr>
        <w:t>1</w:t>
      </w:r>
      <w:r w:rsidR="001A00CE" w:rsidRPr="00C532C9">
        <w:rPr>
          <w:rFonts w:ascii="Constantia" w:hAnsi="Constantia"/>
          <w:sz w:val="22"/>
          <w:szCs w:val="22"/>
        </w:rPr>
        <w:t xml:space="preserve">: </w:t>
      </w:r>
      <w:r w:rsidR="004B4E6D" w:rsidRPr="00C532C9">
        <w:rPr>
          <w:rFonts w:ascii="Constantia" w:hAnsi="Constantia"/>
          <w:b/>
          <w:bCs/>
          <w:sz w:val="22"/>
          <w:szCs w:val="22"/>
        </w:rPr>
        <w:t>M</w:t>
      </w:r>
      <w:r w:rsidR="00B6083D" w:rsidRPr="00C532C9">
        <w:rPr>
          <w:rFonts w:ascii="Constantia" w:hAnsi="Constantia"/>
          <w:b/>
          <w:bCs/>
          <w:sz w:val="22"/>
          <w:szCs w:val="22"/>
        </w:rPr>
        <w:t>i</w:t>
      </w:r>
      <w:r w:rsidR="004B4E6D" w:rsidRPr="00C532C9">
        <w:rPr>
          <w:rFonts w:ascii="Constantia" w:hAnsi="Constantia"/>
          <w:b/>
          <w:bCs/>
          <w:sz w:val="22"/>
          <w:szCs w:val="22"/>
        </w:rPr>
        <w:t>croeconomics</w:t>
      </w:r>
      <w:r w:rsidR="004B4E6D" w:rsidRPr="00C532C9">
        <w:rPr>
          <w:rFonts w:ascii="Constantia" w:hAnsi="Constantia"/>
          <w:sz w:val="22"/>
          <w:szCs w:val="22"/>
        </w:rPr>
        <w:t xml:space="preserve">, </w:t>
      </w:r>
      <w:r w:rsidR="001A00CE" w:rsidRPr="00C532C9">
        <w:rPr>
          <w:rFonts w:ascii="Constantia" w:hAnsi="Constantia"/>
          <w:sz w:val="22"/>
          <w:szCs w:val="22"/>
        </w:rPr>
        <w:t>examines</w:t>
      </w:r>
      <w:r w:rsidR="004B4E6D" w:rsidRPr="00C532C9">
        <w:rPr>
          <w:rFonts w:ascii="Constantia" w:hAnsi="Constantia"/>
          <w:sz w:val="22"/>
          <w:szCs w:val="22"/>
        </w:rPr>
        <w:t xml:space="preserve"> </w:t>
      </w:r>
      <w:r w:rsidR="003E3B1F" w:rsidRPr="00C532C9">
        <w:rPr>
          <w:rFonts w:ascii="Constantia" w:hAnsi="Constantia"/>
          <w:sz w:val="22"/>
          <w:szCs w:val="22"/>
        </w:rPr>
        <w:t xml:space="preserve">microscopic </w:t>
      </w:r>
      <w:r w:rsidR="00B6083D" w:rsidRPr="00C532C9">
        <w:rPr>
          <w:rFonts w:ascii="Constantia" w:hAnsi="Constantia"/>
          <w:sz w:val="22"/>
          <w:szCs w:val="22"/>
        </w:rPr>
        <w:t xml:space="preserve">economic </w:t>
      </w:r>
      <w:r w:rsidR="003E3B1F" w:rsidRPr="00C532C9">
        <w:rPr>
          <w:rFonts w:ascii="Constantia" w:hAnsi="Constantia"/>
          <w:sz w:val="22"/>
          <w:szCs w:val="22"/>
        </w:rPr>
        <w:t xml:space="preserve">behavior and outcomes at the level of individuals, households, governments, firms, and other organizations.  </w:t>
      </w:r>
      <w:r w:rsidR="00FB2FD0" w:rsidRPr="00C532C9">
        <w:rPr>
          <w:rFonts w:ascii="Constantia" w:hAnsi="Constantia"/>
          <w:sz w:val="22"/>
          <w:szCs w:val="22"/>
        </w:rPr>
        <w:t xml:space="preserve">The basic decision-making units of microeconomics engage in myriad interactions, mainly through markets.  However,  what is true of the individual unit is not necessarily true of the totality of the group, known generally as the Fallacy of Composition. </w:t>
      </w:r>
    </w:p>
    <w:p w14:paraId="454315E4" w14:textId="77777777" w:rsidR="00FB2FD0" w:rsidRPr="00C532C9" w:rsidRDefault="00FB2FD0" w:rsidP="004F672E">
      <w:pPr>
        <w:pStyle w:val="Default"/>
        <w:jc w:val="both"/>
        <w:rPr>
          <w:rFonts w:ascii="Constantia" w:hAnsi="Constantia"/>
          <w:sz w:val="22"/>
          <w:szCs w:val="22"/>
        </w:rPr>
      </w:pPr>
    </w:p>
    <w:p w14:paraId="1491F6F6" w14:textId="403D7279" w:rsidR="0072484A" w:rsidRPr="00C532C9" w:rsidRDefault="001A00CE" w:rsidP="004F672E">
      <w:pPr>
        <w:pStyle w:val="Default"/>
        <w:jc w:val="both"/>
        <w:rPr>
          <w:rFonts w:ascii="Constantia" w:hAnsi="Constantia"/>
          <w:sz w:val="22"/>
          <w:szCs w:val="22"/>
        </w:rPr>
      </w:pPr>
      <w:r w:rsidRPr="00C532C9">
        <w:rPr>
          <w:rFonts w:ascii="Constantia" w:hAnsi="Constantia"/>
          <w:b/>
          <w:bCs/>
          <w:sz w:val="22"/>
          <w:szCs w:val="22"/>
        </w:rPr>
        <w:t>M</w:t>
      </w:r>
      <w:r w:rsidR="00B6083D" w:rsidRPr="00C532C9">
        <w:rPr>
          <w:rFonts w:ascii="Constantia" w:hAnsi="Constantia"/>
          <w:b/>
          <w:bCs/>
          <w:sz w:val="22"/>
          <w:szCs w:val="22"/>
        </w:rPr>
        <w:t>a</w:t>
      </w:r>
      <w:r w:rsidR="004B4E6D" w:rsidRPr="00C532C9">
        <w:rPr>
          <w:rFonts w:ascii="Constantia" w:hAnsi="Constantia"/>
          <w:b/>
          <w:bCs/>
          <w:sz w:val="22"/>
          <w:szCs w:val="22"/>
        </w:rPr>
        <w:t>croeconomics</w:t>
      </w:r>
      <w:r w:rsidR="004B4E6D" w:rsidRPr="00C532C9">
        <w:rPr>
          <w:rFonts w:ascii="Constantia" w:hAnsi="Constantia"/>
          <w:sz w:val="22"/>
          <w:szCs w:val="22"/>
        </w:rPr>
        <w:t xml:space="preserve">, which is the </w:t>
      </w:r>
      <w:r w:rsidRPr="00C532C9">
        <w:rPr>
          <w:rFonts w:ascii="Constantia" w:hAnsi="Constantia"/>
          <w:sz w:val="22"/>
          <w:szCs w:val="22"/>
        </w:rPr>
        <w:t>subject matter of ECON 10</w:t>
      </w:r>
      <w:r w:rsidR="00B6083D" w:rsidRPr="00C532C9">
        <w:rPr>
          <w:rFonts w:ascii="Constantia" w:hAnsi="Constantia"/>
          <w:sz w:val="22"/>
          <w:szCs w:val="22"/>
        </w:rPr>
        <w:t>2</w:t>
      </w:r>
      <w:r w:rsidRPr="00C532C9">
        <w:rPr>
          <w:rFonts w:ascii="Constantia" w:hAnsi="Constantia"/>
          <w:sz w:val="22"/>
          <w:szCs w:val="22"/>
        </w:rPr>
        <w:t xml:space="preserve">, </w:t>
      </w:r>
      <w:r w:rsidR="00FB2FD0" w:rsidRPr="00C532C9">
        <w:rPr>
          <w:rFonts w:ascii="Constantia" w:hAnsi="Constantia"/>
          <w:sz w:val="22"/>
          <w:szCs w:val="22"/>
        </w:rPr>
        <w:t xml:space="preserve">is </w:t>
      </w:r>
      <w:r w:rsidR="00BF24FC" w:rsidRPr="00C532C9">
        <w:rPr>
          <w:rFonts w:ascii="Constantia" w:hAnsi="Constantia"/>
          <w:sz w:val="22"/>
          <w:szCs w:val="22"/>
        </w:rPr>
        <w:t xml:space="preserve">the branch of economics that deals with the behavior of the economy as a whole.  </w:t>
      </w:r>
      <w:r w:rsidR="00C532C9" w:rsidRPr="00C532C9">
        <w:rPr>
          <w:rFonts w:ascii="Constantia" w:hAnsi="Constantia"/>
          <w:sz w:val="22"/>
          <w:szCs w:val="22"/>
        </w:rPr>
        <w:t xml:space="preserve">This is a very exhilarating time to learn macroeconomics—the fallouts of the 2007 financial crisis, the aftermaths of the Pandemic, and the ongoing deglobalization have produced novel historical experiments and unprecedented risks. </w:t>
      </w:r>
    </w:p>
    <w:p w14:paraId="6372AADB" w14:textId="77777777" w:rsidR="00BF24FC" w:rsidRPr="00C532C9" w:rsidRDefault="00BF24FC" w:rsidP="00BF24FC">
      <w:pPr>
        <w:pStyle w:val="Default"/>
        <w:jc w:val="both"/>
        <w:rPr>
          <w:rFonts w:ascii="Constantia" w:hAnsi="Constantia"/>
          <w:sz w:val="22"/>
          <w:szCs w:val="22"/>
        </w:rPr>
      </w:pPr>
    </w:p>
    <w:p w14:paraId="4ACC65E2" w14:textId="740CF490" w:rsidR="0072484A" w:rsidRPr="00C532C9" w:rsidRDefault="004B4E6D" w:rsidP="004F672E">
      <w:pPr>
        <w:pStyle w:val="Default"/>
        <w:jc w:val="both"/>
        <w:rPr>
          <w:rFonts w:ascii="Constantia" w:hAnsi="Constantia"/>
          <w:sz w:val="22"/>
          <w:szCs w:val="22"/>
        </w:rPr>
      </w:pPr>
      <w:r w:rsidRPr="00C532C9">
        <w:rPr>
          <w:rFonts w:ascii="Constantia" w:hAnsi="Constantia"/>
          <w:sz w:val="22"/>
          <w:szCs w:val="22"/>
        </w:rPr>
        <w:t>M</w:t>
      </w:r>
      <w:r w:rsidR="00B6083D" w:rsidRPr="00C532C9">
        <w:rPr>
          <w:rFonts w:ascii="Constantia" w:hAnsi="Constantia"/>
          <w:sz w:val="22"/>
          <w:szCs w:val="22"/>
        </w:rPr>
        <w:t>a</w:t>
      </w:r>
      <w:r w:rsidRPr="00C532C9">
        <w:rPr>
          <w:rFonts w:ascii="Constantia" w:hAnsi="Constantia"/>
          <w:sz w:val="22"/>
          <w:szCs w:val="22"/>
        </w:rPr>
        <w:t>croeconomic topics</w:t>
      </w:r>
      <w:r w:rsidR="003E3B1F" w:rsidRPr="00C532C9">
        <w:rPr>
          <w:rFonts w:ascii="Constantia" w:hAnsi="Constantia"/>
          <w:sz w:val="22"/>
          <w:szCs w:val="22"/>
        </w:rPr>
        <w:t xml:space="preserve"> </w:t>
      </w:r>
      <w:r w:rsidR="0051437B" w:rsidRPr="00C532C9">
        <w:rPr>
          <w:rFonts w:ascii="Constantia" w:hAnsi="Constantia"/>
          <w:sz w:val="22"/>
          <w:szCs w:val="22"/>
        </w:rPr>
        <w:t xml:space="preserve">(GDP, Inflation, Unemployment, Deficits, Debt, </w:t>
      </w:r>
      <w:r w:rsidR="000E659E" w:rsidRPr="00C532C9">
        <w:rPr>
          <w:rFonts w:ascii="Constantia" w:hAnsi="Constantia"/>
          <w:sz w:val="22"/>
          <w:szCs w:val="22"/>
        </w:rPr>
        <w:t>and Policies</w:t>
      </w:r>
      <w:r w:rsidR="0051437B" w:rsidRPr="00C532C9">
        <w:rPr>
          <w:rFonts w:ascii="Constantia" w:hAnsi="Constantia"/>
          <w:sz w:val="22"/>
          <w:szCs w:val="22"/>
        </w:rPr>
        <w:t xml:space="preserve">) </w:t>
      </w:r>
      <w:r w:rsidR="003E3B1F" w:rsidRPr="00C532C9">
        <w:rPr>
          <w:rFonts w:ascii="Constantia" w:hAnsi="Constantia"/>
          <w:sz w:val="22"/>
          <w:szCs w:val="22"/>
        </w:rPr>
        <w:t>may be viewed through t</w:t>
      </w:r>
      <w:r w:rsidR="00FB2FD0" w:rsidRPr="00C532C9">
        <w:rPr>
          <w:rFonts w:ascii="Constantia" w:hAnsi="Constantia"/>
          <w:sz w:val="22"/>
          <w:szCs w:val="22"/>
        </w:rPr>
        <w:t>w</w:t>
      </w:r>
      <w:r w:rsidR="003E3B1F" w:rsidRPr="00C532C9">
        <w:rPr>
          <w:rFonts w:ascii="Constantia" w:hAnsi="Constantia"/>
          <w:sz w:val="22"/>
          <w:szCs w:val="22"/>
        </w:rPr>
        <w:t>o lenses:  what factors determine the size of the national economy (long-term growth) and what factors drive the fluctuations of the economy (short-term business cycles).  Topics</w:t>
      </w:r>
      <w:r w:rsidRPr="00C532C9">
        <w:rPr>
          <w:rFonts w:ascii="Constantia" w:hAnsi="Constantia"/>
          <w:sz w:val="22"/>
          <w:szCs w:val="22"/>
        </w:rPr>
        <w:t xml:space="preserve"> covered in this course include </w:t>
      </w:r>
      <w:r w:rsidR="003E3B1F" w:rsidRPr="00C532C9">
        <w:rPr>
          <w:rFonts w:ascii="Constantia" w:hAnsi="Constantia"/>
          <w:sz w:val="22"/>
          <w:szCs w:val="22"/>
        </w:rPr>
        <w:t xml:space="preserve">level and changes in </w:t>
      </w:r>
      <w:r w:rsidR="00C2206C" w:rsidRPr="00C532C9">
        <w:rPr>
          <w:rFonts w:ascii="Constantia" w:hAnsi="Constantia"/>
          <w:sz w:val="22"/>
          <w:szCs w:val="22"/>
        </w:rPr>
        <w:t xml:space="preserve">the economy’s total output of goods and services; </w:t>
      </w:r>
      <w:r w:rsidR="003E3B1F" w:rsidRPr="00C532C9">
        <w:rPr>
          <w:rFonts w:ascii="Constantia" w:hAnsi="Constantia"/>
          <w:sz w:val="22"/>
          <w:szCs w:val="22"/>
        </w:rPr>
        <w:t xml:space="preserve">unemployment and inflation, the distribution of income; how trade and finance affect the domestic economy; </w:t>
      </w:r>
      <w:r w:rsidR="00656C4B" w:rsidRPr="00C532C9">
        <w:rPr>
          <w:rFonts w:ascii="Constantia" w:hAnsi="Constantia"/>
          <w:sz w:val="22"/>
          <w:szCs w:val="22"/>
        </w:rPr>
        <w:t xml:space="preserve">the role of fiscal, monetary, and incomes policies in stabilizing the economy and enhancing its growth performance. </w:t>
      </w:r>
    </w:p>
    <w:p w14:paraId="1E6D6040" w14:textId="77777777" w:rsidR="002A0631" w:rsidRPr="00C532C9" w:rsidRDefault="002A0631" w:rsidP="004F672E">
      <w:pPr>
        <w:pStyle w:val="Default"/>
        <w:jc w:val="both"/>
        <w:rPr>
          <w:rFonts w:ascii="Constantia" w:hAnsi="Constantia"/>
          <w:sz w:val="22"/>
          <w:szCs w:val="22"/>
        </w:rPr>
      </w:pPr>
    </w:p>
    <w:p w14:paraId="54B4991C" w14:textId="19D95006" w:rsidR="0090577B" w:rsidRPr="00C532C9" w:rsidRDefault="000E0443" w:rsidP="004F672E">
      <w:pPr>
        <w:pStyle w:val="Default"/>
        <w:jc w:val="both"/>
        <w:rPr>
          <w:rFonts w:ascii="Constantia" w:hAnsi="Constantia"/>
          <w:b/>
          <w:bCs/>
          <w:sz w:val="22"/>
          <w:szCs w:val="22"/>
        </w:rPr>
      </w:pPr>
      <w:r w:rsidRPr="00C532C9">
        <w:rPr>
          <w:rFonts w:ascii="Constantia" w:hAnsi="Constantia"/>
          <w:b/>
          <w:bCs/>
          <w:sz w:val="22"/>
          <w:szCs w:val="22"/>
        </w:rPr>
        <w:t>OBJECTIVES</w:t>
      </w:r>
    </w:p>
    <w:p w14:paraId="3B0D3306" w14:textId="77777777" w:rsidR="0090577B" w:rsidRPr="00C532C9" w:rsidRDefault="0090577B" w:rsidP="004F672E">
      <w:pPr>
        <w:pStyle w:val="Default"/>
        <w:jc w:val="both"/>
        <w:rPr>
          <w:rFonts w:ascii="Constantia" w:hAnsi="Constantia"/>
          <w:sz w:val="22"/>
          <w:szCs w:val="22"/>
        </w:rPr>
      </w:pPr>
    </w:p>
    <w:p w14:paraId="290DA231" w14:textId="5C997B59" w:rsidR="0090577B" w:rsidRPr="00C532C9" w:rsidRDefault="00FB2FD0" w:rsidP="004F672E">
      <w:pPr>
        <w:pStyle w:val="Default"/>
        <w:jc w:val="both"/>
        <w:rPr>
          <w:rFonts w:ascii="Constantia" w:hAnsi="Constantia"/>
          <w:sz w:val="22"/>
          <w:szCs w:val="22"/>
        </w:rPr>
      </w:pPr>
      <w:r w:rsidRPr="00C532C9">
        <w:rPr>
          <w:rFonts w:ascii="Constantia" w:hAnsi="Constantia"/>
          <w:sz w:val="22"/>
          <w:szCs w:val="22"/>
        </w:rPr>
        <w:t xml:space="preserve">Econ 101 is a prerequisite for Econ 102. </w:t>
      </w:r>
      <w:r w:rsidR="0090577B" w:rsidRPr="00C532C9">
        <w:rPr>
          <w:rFonts w:ascii="Constantia" w:hAnsi="Constantia"/>
          <w:sz w:val="22"/>
          <w:szCs w:val="22"/>
        </w:rPr>
        <w:t xml:space="preserve">Many students find introductory courses in economics rather dry and </w:t>
      </w:r>
      <w:r w:rsidRPr="00C532C9">
        <w:rPr>
          <w:rFonts w:ascii="Constantia" w:hAnsi="Constantia"/>
          <w:sz w:val="22"/>
          <w:szCs w:val="22"/>
        </w:rPr>
        <w:t xml:space="preserve">the economic way of thinking fascinating but </w:t>
      </w:r>
      <w:r w:rsidR="00760825" w:rsidRPr="00C532C9">
        <w:rPr>
          <w:rFonts w:ascii="Constantia" w:hAnsi="Constantia"/>
          <w:sz w:val="22"/>
          <w:szCs w:val="22"/>
        </w:rPr>
        <w:t>counter intuitive</w:t>
      </w:r>
      <w:r w:rsidR="0090577B" w:rsidRPr="00C532C9">
        <w:rPr>
          <w:rFonts w:ascii="Constantia" w:hAnsi="Constantia"/>
          <w:sz w:val="22"/>
          <w:szCs w:val="22"/>
        </w:rPr>
        <w:t xml:space="preserve">.  This is because (a) as social science, Economics employs a rigorous theoretical framework to explain and predict economic behavior; (b) to do this, it needs to use precise language—often subverting everyday words (such as demand and supply) by giving them very specific meanings; and (c) the application of this new </w:t>
      </w:r>
      <w:r w:rsidR="0090577B" w:rsidRPr="00C532C9">
        <w:rPr>
          <w:rFonts w:ascii="Constantia" w:hAnsi="Constantia"/>
          <w:sz w:val="22"/>
          <w:szCs w:val="22"/>
        </w:rPr>
        <w:lastRenderedPageBreak/>
        <w:t>language and way of thinking about the world pays off when you take intermediate and advanced courses.  The pain is front-loaded while the gain is back-loaded.</w:t>
      </w:r>
    </w:p>
    <w:p w14:paraId="1674E4C7" w14:textId="77777777" w:rsidR="0090577B" w:rsidRPr="00C532C9" w:rsidRDefault="0090577B" w:rsidP="004F672E">
      <w:pPr>
        <w:pStyle w:val="Default"/>
        <w:jc w:val="both"/>
        <w:rPr>
          <w:rFonts w:ascii="Constantia" w:hAnsi="Constantia"/>
          <w:sz w:val="22"/>
          <w:szCs w:val="22"/>
        </w:rPr>
      </w:pPr>
    </w:p>
    <w:p w14:paraId="65124639" w14:textId="1E1998D0" w:rsidR="002A0631" w:rsidRPr="00C532C9" w:rsidRDefault="0090577B" w:rsidP="004F672E">
      <w:pPr>
        <w:pStyle w:val="Default"/>
        <w:jc w:val="both"/>
        <w:rPr>
          <w:rFonts w:ascii="Constantia" w:hAnsi="Constantia"/>
          <w:sz w:val="22"/>
          <w:szCs w:val="22"/>
        </w:rPr>
      </w:pPr>
      <w:r w:rsidRPr="00C532C9">
        <w:rPr>
          <w:rFonts w:ascii="Constantia" w:hAnsi="Constantia"/>
          <w:sz w:val="22"/>
          <w:szCs w:val="22"/>
        </w:rPr>
        <w:t xml:space="preserve">You will be able to take away the following </w:t>
      </w:r>
      <w:r w:rsidR="00001731" w:rsidRPr="00C532C9">
        <w:rPr>
          <w:rFonts w:ascii="Constantia" w:hAnsi="Constantia"/>
          <w:sz w:val="22"/>
          <w:szCs w:val="22"/>
        </w:rPr>
        <w:t xml:space="preserve">ideas and </w:t>
      </w:r>
      <w:r w:rsidR="000A0693" w:rsidRPr="00C532C9">
        <w:rPr>
          <w:rFonts w:ascii="Constantia" w:hAnsi="Constantia"/>
          <w:sz w:val="22"/>
          <w:szCs w:val="22"/>
        </w:rPr>
        <w:t xml:space="preserve">core competencies from this course on the core principles of macroeconomics: </w:t>
      </w:r>
    </w:p>
    <w:p w14:paraId="091CE3C9" w14:textId="77777777" w:rsidR="002A0631" w:rsidRPr="00C532C9" w:rsidRDefault="002A0631" w:rsidP="004F672E">
      <w:pPr>
        <w:pStyle w:val="Default"/>
        <w:jc w:val="both"/>
        <w:rPr>
          <w:rFonts w:ascii="Constantia" w:hAnsi="Constantia"/>
          <w:sz w:val="22"/>
          <w:szCs w:val="22"/>
        </w:rPr>
      </w:pPr>
    </w:p>
    <w:p w14:paraId="6099BFA0" w14:textId="0FA59CCB" w:rsidR="000A0693" w:rsidRPr="00C532C9" w:rsidRDefault="000A0693" w:rsidP="004F672E">
      <w:pPr>
        <w:pStyle w:val="Default"/>
        <w:numPr>
          <w:ilvl w:val="0"/>
          <w:numId w:val="1"/>
        </w:numPr>
        <w:jc w:val="both"/>
        <w:rPr>
          <w:rFonts w:ascii="Constantia" w:hAnsi="Constantia"/>
          <w:sz w:val="22"/>
          <w:szCs w:val="22"/>
        </w:rPr>
      </w:pPr>
      <w:r w:rsidRPr="00C532C9">
        <w:rPr>
          <w:rFonts w:ascii="Constantia" w:hAnsi="Constantia"/>
          <w:sz w:val="22"/>
          <w:szCs w:val="22"/>
        </w:rPr>
        <w:t>The ability to understand the drivers of differences in the wealth of nations.</w:t>
      </w:r>
    </w:p>
    <w:p w14:paraId="345B38CA" w14:textId="542312EC" w:rsidR="002A0631" w:rsidRPr="00C532C9" w:rsidRDefault="002A0631" w:rsidP="004F672E">
      <w:pPr>
        <w:pStyle w:val="Default"/>
        <w:numPr>
          <w:ilvl w:val="0"/>
          <w:numId w:val="1"/>
        </w:numPr>
        <w:jc w:val="both"/>
        <w:rPr>
          <w:rFonts w:ascii="Constantia" w:hAnsi="Constantia"/>
          <w:sz w:val="22"/>
          <w:szCs w:val="22"/>
        </w:rPr>
      </w:pPr>
      <w:r w:rsidRPr="00C532C9">
        <w:rPr>
          <w:rFonts w:ascii="Constantia" w:hAnsi="Constantia"/>
          <w:sz w:val="22"/>
          <w:szCs w:val="22"/>
        </w:rPr>
        <w:t xml:space="preserve">The ability to analyze </w:t>
      </w:r>
      <w:r w:rsidR="00967ACB" w:rsidRPr="00C532C9">
        <w:rPr>
          <w:rFonts w:ascii="Constantia" w:hAnsi="Constantia"/>
          <w:sz w:val="22"/>
          <w:szCs w:val="22"/>
        </w:rPr>
        <w:t>federal government policies with regard to spending and taxes</w:t>
      </w:r>
      <w:r w:rsidRPr="00C532C9">
        <w:rPr>
          <w:rFonts w:ascii="Constantia" w:hAnsi="Constantia"/>
          <w:sz w:val="22"/>
          <w:szCs w:val="22"/>
        </w:rPr>
        <w:t>.</w:t>
      </w:r>
    </w:p>
    <w:p w14:paraId="2A9E5BA6" w14:textId="259F72DF" w:rsidR="002A0631" w:rsidRPr="00C532C9" w:rsidRDefault="00D159D9" w:rsidP="004F672E">
      <w:pPr>
        <w:pStyle w:val="Default"/>
        <w:numPr>
          <w:ilvl w:val="0"/>
          <w:numId w:val="1"/>
        </w:numPr>
        <w:jc w:val="both"/>
        <w:rPr>
          <w:rFonts w:ascii="Constantia" w:hAnsi="Constantia"/>
          <w:sz w:val="22"/>
          <w:szCs w:val="22"/>
        </w:rPr>
      </w:pPr>
      <w:r w:rsidRPr="00C532C9">
        <w:rPr>
          <w:rFonts w:ascii="Constantia" w:hAnsi="Constantia"/>
          <w:sz w:val="22"/>
          <w:szCs w:val="22"/>
        </w:rPr>
        <w:t xml:space="preserve">An understanding of the Federal Reserve </w:t>
      </w:r>
      <w:r w:rsidR="00A63543" w:rsidRPr="00C532C9">
        <w:rPr>
          <w:rFonts w:ascii="Constantia" w:hAnsi="Constantia"/>
          <w:sz w:val="22"/>
          <w:szCs w:val="22"/>
        </w:rPr>
        <w:t>S</w:t>
      </w:r>
      <w:r w:rsidRPr="00C532C9">
        <w:rPr>
          <w:rFonts w:ascii="Constantia" w:hAnsi="Constantia"/>
          <w:sz w:val="22"/>
          <w:szCs w:val="22"/>
        </w:rPr>
        <w:t xml:space="preserve">ystem and how it influences interest rates and the </w:t>
      </w:r>
      <w:r w:rsidR="00976CA8" w:rsidRPr="00C532C9">
        <w:rPr>
          <w:rFonts w:ascii="Constantia" w:hAnsi="Constantia"/>
          <w:sz w:val="22"/>
          <w:szCs w:val="22"/>
        </w:rPr>
        <w:t xml:space="preserve">overall </w:t>
      </w:r>
      <w:r w:rsidRPr="00C532C9">
        <w:rPr>
          <w:rFonts w:ascii="Constantia" w:hAnsi="Constantia"/>
          <w:sz w:val="22"/>
          <w:szCs w:val="22"/>
        </w:rPr>
        <w:t>level of economic activity</w:t>
      </w:r>
      <w:r w:rsidR="002A0631" w:rsidRPr="00C532C9">
        <w:rPr>
          <w:rFonts w:ascii="Constantia" w:hAnsi="Constantia"/>
          <w:sz w:val="22"/>
          <w:szCs w:val="22"/>
        </w:rPr>
        <w:t>.</w:t>
      </w:r>
    </w:p>
    <w:p w14:paraId="182EC6F9" w14:textId="24FC3A92" w:rsidR="002A0631" w:rsidRPr="00C532C9" w:rsidRDefault="002A0631" w:rsidP="004F672E">
      <w:pPr>
        <w:pStyle w:val="Default"/>
        <w:numPr>
          <w:ilvl w:val="0"/>
          <w:numId w:val="1"/>
        </w:numPr>
        <w:jc w:val="both"/>
        <w:rPr>
          <w:rFonts w:ascii="Constantia" w:hAnsi="Constantia"/>
          <w:sz w:val="22"/>
          <w:szCs w:val="22"/>
        </w:rPr>
      </w:pPr>
      <w:r w:rsidRPr="00C532C9">
        <w:rPr>
          <w:rFonts w:ascii="Constantia" w:hAnsi="Constantia"/>
          <w:sz w:val="22"/>
          <w:szCs w:val="22"/>
        </w:rPr>
        <w:t xml:space="preserve">The ability to </w:t>
      </w:r>
      <w:r w:rsidR="00976CA8" w:rsidRPr="00C532C9">
        <w:rPr>
          <w:rFonts w:ascii="Constantia" w:hAnsi="Constantia"/>
          <w:sz w:val="22"/>
          <w:szCs w:val="22"/>
        </w:rPr>
        <w:t xml:space="preserve">use basic macroeconomic models to analyze the economic impact of exogenous shocks </w:t>
      </w:r>
      <w:r w:rsidR="00A63543" w:rsidRPr="00C532C9">
        <w:rPr>
          <w:rFonts w:ascii="Constantia" w:hAnsi="Constantia"/>
          <w:sz w:val="22"/>
          <w:szCs w:val="22"/>
        </w:rPr>
        <w:t>on</w:t>
      </w:r>
      <w:r w:rsidR="00976CA8" w:rsidRPr="00C532C9">
        <w:rPr>
          <w:rFonts w:ascii="Constantia" w:hAnsi="Constantia"/>
          <w:sz w:val="22"/>
          <w:szCs w:val="22"/>
        </w:rPr>
        <w:t xml:space="preserve"> the economy</w:t>
      </w:r>
      <w:r w:rsidRPr="00C532C9">
        <w:rPr>
          <w:rFonts w:ascii="Constantia" w:hAnsi="Constantia"/>
          <w:sz w:val="22"/>
          <w:szCs w:val="22"/>
        </w:rPr>
        <w:t>.</w:t>
      </w:r>
    </w:p>
    <w:p w14:paraId="559405DD" w14:textId="3299DF95" w:rsidR="002A0631" w:rsidRPr="00C532C9" w:rsidRDefault="00976CA8" w:rsidP="004F672E">
      <w:pPr>
        <w:pStyle w:val="Default"/>
        <w:numPr>
          <w:ilvl w:val="0"/>
          <w:numId w:val="1"/>
        </w:numPr>
        <w:jc w:val="both"/>
        <w:rPr>
          <w:rFonts w:ascii="Constantia" w:hAnsi="Constantia"/>
          <w:sz w:val="22"/>
          <w:szCs w:val="22"/>
        </w:rPr>
      </w:pPr>
      <w:r w:rsidRPr="00C532C9">
        <w:rPr>
          <w:rFonts w:ascii="Constantia" w:hAnsi="Constantia"/>
          <w:sz w:val="22"/>
          <w:szCs w:val="22"/>
        </w:rPr>
        <w:t xml:space="preserve">An understanding of the macroeconomic linkages between different </w:t>
      </w:r>
      <w:r w:rsidR="000A0693" w:rsidRPr="00C532C9">
        <w:rPr>
          <w:rFonts w:ascii="Constantia" w:hAnsi="Constantia"/>
          <w:sz w:val="22"/>
          <w:szCs w:val="22"/>
        </w:rPr>
        <w:t>economies</w:t>
      </w:r>
      <w:r w:rsidR="005B28B7" w:rsidRPr="00C532C9">
        <w:rPr>
          <w:rFonts w:ascii="Constantia" w:hAnsi="Constantia"/>
          <w:sz w:val="22"/>
          <w:szCs w:val="22"/>
        </w:rPr>
        <w:t>.</w:t>
      </w:r>
    </w:p>
    <w:p w14:paraId="2AB1CD19" w14:textId="3B8491C6" w:rsidR="005B28B7" w:rsidRPr="00C532C9" w:rsidRDefault="002B45FC" w:rsidP="004F672E">
      <w:pPr>
        <w:pStyle w:val="Default"/>
        <w:numPr>
          <w:ilvl w:val="0"/>
          <w:numId w:val="1"/>
        </w:numPr>
        <w:jc w:val="both"/>
        <w:rPr>
          <w:rFonts w:ascii="Constantia" w:hAnsi="Constantia"/>
          <w:sz w:val="22"/>
          <w:szCs w:val="22"/>
        </w:rPr>
      </w:pPr>
      <w:r w:rsidRPr="00C532C9">
        <w:rPr>
          <w:rFonts w:ascii="Constantia" w:hAnsi="Constantia"/>
          <w:sz w:val="22"/>
          <w:szCs w:val="22"/>
        </w:rPr>
        <w:t xml:space="preserve">The </w:t>
      </w:r>
      <w:r w:rsidR="000A0693" w:rsidRPr="00C532C9">
        <w:rPr>
          <w:rFonts w:ascii="Constantia" w:hAnsi="Constantia"/>
          <w:sz w:val="22"/>
          <w:szCs w:val="22"/>
        </w:rPr>
        <w:t xml:space="preserve">thinking skills needed </w:t>
      </w:r>
      <w:r w:rsidRPr="00C532C9">
        <w:rPr>
          <w:rFonts w:ascii="Constantia" w:hAnsi="Constantia"/>
          <w:sz w:val="22"/>
          <w:szCs w:val="22"/>
        </w:rPr>
        <w:t>to distinguish macroeconomic nonsense from macroeconomic sense.</w:t>
      </w:r>
    </w:p>
    <w:p w14:paraId="0215FB72" w14:textId="77777777" w:rsidR="00F54E69" w:rsidRPr="00C532C9" w:rsidRDefault="00F54E69" w:rsidP="004F672E">
      <w:pPr>
        <w:pStyle w:val="Default"/>
        <w:jc w:val="both"/>
        <w:rPr>
          <w:rFonts w:ascii="Constantia" w:hAnsi="Constantia"/>
          <w:sz w:val="22"/>
          <w:szCs w:val="22"/>
        </w:rPr>
      </w:pPr>
    </w:p>
    <w:p w14:paraId="205C0335" w14:textId="715C2FF9" w:rsidR="0073105F" w:rsidRPr="00C532C9" w:rsidRDefault="00E91979" w:rsidP="004F672E">
      <w:pPr>
        <w:pStyle w:val="Default"/>
        <w:jc w:val="both"/>
        <w:rPr>
          <w:rFonts w:ascii="Constantia" w:hAnsi="Constantia"/>
          <w:sz w:val="22"/>
          <w:szCs w:val="22"/>
        </w:rPr>
      </w:pPr>
      <w:r w:rsidRPr="00C532C9">
        <w:rPr>
          <w:rFonts w:ascii="Constantia" w:hAnsi="Constantia"/>
          <w:sz w:val="22"/>
          <w:szCs w:val="22"/>
        </w:rPr>
        <w:t>There are no</w:t>
      </w:r>
      <w:r w:rsidR="00001731" w:rsidRPr="00C532C9">
        <w:rPr>
          <w:rFonts w:ascii="Constantia" w:hAnsi="Constantia"/>
          <w:sz w:val="22"/>
          <w:szCs w:val="22"/>
        </w:rPr>
        <w:t xml:space="preserve"> robust</w:t>
      </w:r>
      <w:r w:rsidRPr="00C532C9">
        <w:rPr>
          <w:rFonts w:ascii="Constantia" w:hAnsi="Constantia"/>
          <w:sz w:val="22"/>
          <w:szCs w:val="22"/>
        </w:rPr>
        <w:t xml:space="preserve"> laws in macroeconomics, but you will leave this class by appreciating the following Big Ideas:  </w:t>
      </w:r>
    </w:p>
    <w:p w14:paraId="5ED36BF4" w14:textId="77777777" w:rsidR="008C4F6D" w:rsidRPr="00C532C9" w:rsidRDefault="008C4F6D" w:rsidP="004F672E">
      <w:pPr>
        <w:pStyle w:val="Default"/>
        <w:jc w:val="both"/>
        <w:rPr>
          <w:rFonts w:ascii="Constantia" w:hAnsi="Constantia"/>
          <w:sz w:val="22"/>
          <w:szCs w:val="22"/>
        </w:rPr>
      </w:pPr>
    </w:p>
    <w:p w14:paraId="6A365103" w14:textId="7C618DB2" w:rsidR="00E91979" w:rsidRPr="00C532C9" w:rsidRDefault="00E91979" w:rsidP="004F672E">
      <w:pPr>
        <w:pStyle w:val="Default"/>
        <w:numPr>
          <w:ilvl w:val="0"/>
          <w:numId w:val="4"/>
        </w:numPr>
        <w:ind w:left="1080"/>
        <w:jc w:val="both"/>
        <w:rPr>
          <w:rFonts w:ascii="Constantia" w:hAnsi="Constantia"/>
          <w:sz w:val="22"/>
          <w:szCs w:val="22"/>
        </w:rPr>
      </w:pPr>
      <w:r w:rsidRPr="00C532C9">
        <w:rPr>
          <w:rFonts w:ascii="Constantia" w:hAnsi="Constantia"/>
          <w:i/>
          <w:iCs/>
          <w:sz w:val="22"/>
          <w:szCs w:val="22"/>
        </w:rPr>
        <w:t>Brawn vs. Brain:</w:t>
      </w:r>
      <w:r w:rsidRPr="00C532C9">
        <w:rPr>
          <w:rFonts w:ascii="Constantia" w:hAnsi="Constantia"/>
          <w:sz w:val="22"/>
          <w:szCs w:val="22"/>
        </w:rPr>
        <w:t xml:space="preserve">  Why the level and quality of investment, by enhancing productivity, is key to rapid and shared growth.</w:t>
      </w:r>
    </w:p>
    <w:p w14:paraId="16B20F63" w14:textId="2515A77B" w:rsidR="00A640E1" w:rsidRPr="00C532C9" w:rsidRDefault="00A63543" w:rsidP="004F672E">
      <w:pPr>
        <w:pStyle w:val="Default"/>
        <w:numPr>
          <w:ilvl w:val="0"/>
          <w:numId w:val="4"/>
        </w:numPr>
        <w:ind w:left="1080"/>
        <w:jc w:val="both"/>
        <w:rPr>
          <w:rFonts w:ascii="Constantia" w:hAnsi="Constantia"/>
          <w:sz w:val="22"/>
          <w:szCs w:val="22"/>
        </w:rPr>
      </w:pPr>
      <w:r w:rsidRPr="00C532C9">
        <w:rPr>
          <w:rFonts w:ascii="Constantia" w:hAnsi="Constantia"/>
          <w:i/>
          <w:iCs/>
          <w:sz w:val="22"/>
          <w:szCs w:val="22"/>
        </w:rPr>
        <w:t>The p</w:t>
      </w:r>
      <w:r w:rsidR="00E91979" w:rsidRPr="00C532C9">
        <w:rPr>
          <w:rFonts w:ascii="Constantia" w:hAnsi="Constantia"/>
          <w:i/>
          <w:iCs/>
          <w:sz w:val="22"/>
          <w:szCs w:val="22"/>
        </w:rPr>
        <w:t>aradox of Thrift:</w:t>
      </w:r>
      <w:r w:rsidR="00E91979" w:rsidRPr="00C532C9">
        <w:rPr>
          <w:rFonts w:ascii="Constantia" w:hAnsi="Constantia"/>
          <w:sz w:val="22"/>
          <w:szCs w:val="22"/>
        </w:rPr>
        <w:t xml:space="preserve"> </w:t>
      </w:r>
      <w:r w:rsidR="00A640E1" w:rsidRPr="00C532C9">
        <w:rPr>
          <w:rFonts w:ascii="Constantia" w:hAnsi="Constantia"/>
          <w:sz w:val="22"/>
          <w:szCs w:val="22"/>
        </w:rPr>
        <w:t>Why thriftiness is a virtue</w:t>
      </w:r>
      <w:r w:rsidR="00FA4674" w:rsidRPr="00C532C9">
        <w:rPr>
          <w:rFonts w:ascii="Constantia" w:hAnsi="Constantia"/>
          <w:sz w:val="22"/>
          <w:szCs w:val="22"/>
        </w:rPr>
        <w:t xml:space="preserve"> at the individual level, but an </w:t>
      </w:r>
      <w:r w:rsidR="00A640E1" w:rsidRPr="00C532C9">
        <w:rPr>
          <w:rFonts w:ascii="Constantia" w:hAnsi="Constantia"/>
          <w:sz w:val="22"/>
          <w:szCs w:val="22"/>
        </w:rPr>
        <w:t>economic problem at the aggregate level.</w:t>
      </w:r>
    </w:p>
    <w:p w14:paraId="4804F9F8" w14:textId="51CE1EFF" w:rsidR="00A640E1" w:rsidRPr="00C532C9" w:rsidRDefault="00E91979" w:rsidP="004F672E">
      <w:pPr>
        <w:pStyle w:val="Default"/>
        <w:numPr>
          <w:ilvl w:val="0"/>
          <w:numId w:val="4"/>
        </w:numPr>
        <w:ind w:left="1080"/>
        <w:jc w:val="both"/>
        <w:rPr>
          <w:rFonts w:ascii="Constantia" w:hAnsi="Constantia"/>
          <w:sz w:val="22"/>
          <w:szCs w:val="22"/>
        </w:rPr>
      </w:pPr>
      <w:r w:rsidRPr="00C532C9">
        <w:rPr>
          <w:rFonts w:ascii="Constantia" w:hAnsi="Constantia"/>
          <w:i/>
          <w:iCs/>
          <w:sz w:val="22"/>
          <w:szCs w:val="22"/>
        </w:rPr>
        <w:t>Expenditure Multiplier:</w:t>
      </w:r>
      <w:r w:rsidRPr="00C532C9">
        <w:rPr>
          <w:rFonts w:ascii="Constantia" w:hAnsi="Constantia"/>
          <w:sz w:val="22"/>
          <w:szCs w:val="22"/>
        </w:rPr>
        <w:t xml:space="preserve"> </w:t>
      </w:r>
      <w:r w:rsidR="00974603" w:rsidRPr="00C532C9">
        <w:rPr>
          <w:rFonts w:ascii="Constantia" w:hAnsi="Constantia"/>
          <w:sz w:val="22"/>
          <w:szCs w:val="22"/>
        </w:rPr>
        <w:t>Why each dollar of spending on newly produced goods and services stimulates the economy by more than a dollar.</w:t>
      </w:r>
    </w:p>
    <w:p w14:paraId="35FE1976" w14:textId="77777777" w:rsidR="008C4F6D" w:rsidRPr="00C532C9" w:rsidRDefault="00E91979" w:rsidP="004F672E">
      <w:pPr>
        <w:pStyle w:val="Default"/>
        <w:numPr>
          <w:ilvl w:val="0"/>
          <w:numId w:val="4"/>
        </w:numPr>
        <w:ind w:left="1080"/>
        <w:jc w:val="both"/>
        <w:rPr>
          <w:rFonts w:ascii="Constantia" w:hAnsi="Constantia"/>
          <w:sz w:val="22"/>
          <w:szCs w:val="22"/>
        </w:rPr>
      </w:pPr>
      <w:r w:rsidRPr="00C532C9">
        <w:rPr>
          <w:rFonts w:ascii="Constantia" w:hAnsi="Constantia"/>
          <w:i/>
          <w:iCs/>
          <w:sz w:val="22"/>
          <w:szCs w:val="22"/>
        </w:rPr>
        <w:t>Underconsumption Paradox:</w:t>
      </w:r>
      <w:r w:rsidRPr="00C532C9">
        <w:rPr>
          <w:rFonts w:ascii="Constantia" w:hAnsi="Constantia"/>
          <w:sz w:val="22"/>
          <w:szCs w:val="22"/>
        </w:rPr>
        <w:t xml:space="preserve">  Why </w:t>
      </w:r>
      <w:r w:rsidR="008C4F6D" w:rsidRPr="00C532C9">
        <w:rPr>
          <w:rFonts w:ascii="Constantia" w:hAnsi="Constantia"/>
          <w:sz w:val="22"/>
          <w:szCs w:val="22"/>
        </w:rPr>
        <w:t>keeping wages down reduces costs but undermines sales.</w:t>
      </w:r>
    </w:p>
    <w:p w14:paraId="3C031A88" w14:textId="77777777" w:rsidR="008C4F6D" w:rsidRPr="00C532C9" w:rsidRDefault="008C4F6D" w:rsidP="004F672E">
      <w:pPr>
        <w:pStyle w:val="Default"/>
        <w:numPr>
          <w:ilvl w:val="0"/>
          <w:numId w:val="4"/>
        </w:numPr>
        <w:ind w:left="1080"/>
        <w:jc w:val="both"/>
        <w:rPr>
          <w:rFonts w:ascii="Constantia" w:hAnsi="Constantia"/>
          <w:sz w:val="22"/>
          <w:szCs w:val="22"/>
        </w:rPr>
      </w:pPr>
      <w:r w:rsidRPr="00C532C9">
        <w:rPr>
          <w:rFonts w:ascii="Constantia" w:hAnsi="Constantia"/>
          <w:i/>
          <w:iCs/>
          <w:sz w:val="22"/>
          <w:szCs w:val="22"/>
        </w:rPr>
        <w:t>Balanced-budget Paradox:</w:t>
      </w:r>
      <w:r w:rsidRPr="00C532C9">
        <w:rPr>
          <w:rFonts w:ascii="Constantia" w:hAnsi="Constantia"/>
          <w:sz w:val="22"/>
          <w:szCs w:val="22"/>
        </w:rPr>
        <w:t xml:space="preserve">  Why balancing the government budget annually can make balancing the budget almost impossible.</w:t>
      </w:r>
    </w:p>
    <w:p w14:paraId="1BCEAB3C" w14:textId="54AC3319" w:rsidR="008C4F6D" w:rsidRPr="00C532C9" w:rsidRDefault="008C4F6D" w:rsidP="004F672E">
      <w:pPr>
        <w:pStyle w:val="Default"/>
        <w:numPr>
          <w:ilvl w:val="0"/>
          <w:numId w:val="4"/>
        </w:numPr>
        <w:ind w:left="1080"/>
        <w:jc w:val="both"/>
        <w:rPr>
          <w:rFonts w:ascii="Constantia" w:hAnsi="Constantia"/>
          <w:sz w:val="22"/>
          <w:szCs w:val="22"/>
        </w:rPr>
      </w:pPr>
      <w:r w:rsidRPr="00C532C9">
        <w:rPr>
          <w:rFonts w:ascii="Constantia" w:hAnsi="Constantia"/>
          <w:i/>
          <w:iCs/>
          <w:sz w:val="22"/>
          <w:szCs w:val="22"/>
        </w:rPr>
        <w:t>Inflation-Unemployment Tradeoff:</w:t>
      </w:r>
      <w:r w:rsidRPr="00C532C9">
        <w:rPr>
          <w:rFonts w:ascii="Constantia" w:hAnsi="Constantia"/>
          <w:sz w:val="22"/>
          <w:szCs w:val="22"/>
        </w:rPr>
        <w:t xml:space="preserve">  Why high inflation may produce low </w:t>
      </w:r>
      <w:r w:rsidR="000E4EF8" w:rsidRPr="00C532C9">
        <w:rPr>
          <w:rFonts w:ascii="Constantia" w:hAnsi="Constantia"/>
          <w:sz w:val="22"/>
          <w:szCs w:val="22"/>
        </w:rPr>
        <w:t>joblessness,</w:t>
      </w:r>
      <w:r w:rsidRPr="00C532C9">
        <w:rPr>
          <w:rFonts w:ascii="Constantia" w:hAnsi="Constantia"/>
          <w:sz w:val="22"/>
          <w:szCs w:val="22"/>
        </w:rPr>
        <w:t xml:space="preserve"> but the relationship occasionally breaks down.</w:t>
      </w:r>
    </w:p>
    <w:p w14:paraId="1FE3C135" w14:textId="1ED8AC22" w:rsidR="009064A1" w:rsidRPr="00C532C9" w:rsidRDefault="009064A1" w:rsidP="004F672E">
      <w:pPr>
        <w:pStyle w:val="Default"/>
        <w:numPr>
          <w:ilvl w:val="0"/>
          <w:numId w:val="4"/>
        </w:numPr>
        <w:ind w:left="1080"/>
        <w:jc w:val="both"/>
        <w:rPr>
          <w:rFonts w:ascii="Constantia" w:hAnsi="Constantia"/>
          <w:sz w:val="22"/>
          <w:szCs w:val="22"/>
        </w:rPr>
      </w:pPr>
      <w:r w:rsidRPr="00C532C9">
        <w:rPr>
          <w:rFonts w:ascii="Constantia" w:hAnsi="Constantia"/>
          <w:i/>
          <w:iCs/>
          <w:sz w:val="22"/>
          <w:szCs w:val="22"/>
        </w:rPr>
        <w:t>Globalization Paradox:</w:t>
      </w:r>
      <w:r w:rsidRPr="00C532C9">
        <w:rPr>
          <w:rFonts w:ascii="Constantia" w:hAnsi="Constantia"/>
          <w:sz w:val="22"/>
          <w:szCs w:val="22"/>
        </w:rPr>
        <w:t xml:space="preserve"> Why technological progress and economic globalization can create enormous wealth while pauperizing the old middle class.</w:t>
      </w:r>
    </w:p>
    <w:p w14:paraId="13CB1B1F" w14:textId="77777777" w:rsidR="00314C9C" w:rsidRPr="00C532C9" w:rsidRDefault="00314C9C" w:rsidP="004F672E">
      <w:pPr>
        <w:pStyle w:val="Default"/>
        <w:jc w:val="both"/>
        <w:rPr>
          <w:rFonts w:ascii="Constantia" w:hAnsi="Constantia"/>
          <w:sz w:val="22"/>
          <w:szCs w:val="22"/>
        </w:rPr>
      </w:pPr>
    </w:p>
    <w:p w14:paraId="3E7D9C83" w14:textId="62D9C9AD" w:rsidR="00545E54" w:rsidRPr="00C532C9" w:rsidRDefault="000E0443" w:rsidP="004F672E">
      <w:pPr>
        <w:pStyle w:val="Default"/>
        <w:jc w:val="both"/>
        <w:rPr>
          <w:rFonts w:ascii="Constantia" w:hAnsi="Constantia"/>
          <w:b/>
          <w:sz w:val="22"/>
          <w:szCs w:val="22"/>
        </w:rPr>
      </w:pPr>
      <w:r w:rsidRPr="00C532C9">
        <w:rPr>
          <w:rFonts w:ascii="Constantia" w:hAnsi="Constantia"/>
          <w:b/>
          <w:sz w:val="22"/>
          <w:szCs w:val="22"/>
        </w:rPr>
        <w:t>TEXT AND COURSE MATERIALS</w:t>
      </w:r>
    </w:p>
    <w:p w14:paraId="73EA1E49" w14:textId="77777777" w:rsidR="00545E54" w:rsidRPr="00C532C9" w:rsidRDefault="00545E54" w:rsidP="004F672E">
      <w:pPr>
        <w:pStyle w:val="Default"/>
        <w:jc w:val="both"/>
        <w:rPr>
          <w:rFonts w:ascii="Constantia" w:hAnsi="Constantia"/>
          <w:sz w:val="22"/>
          <w:szCs w:val="22"/>
        </w:rPr>
      </w:pPr>
    </w:p>
    <w:p w14:paraId="3E19880A" w14:textId="418EA552" w:rsidR="00623BBB" w:rsidRPr="00C532C9" w:rsidRDefault="009064A1" w:rsidP="004F672E">
      <w:pPr>
        <w:pStyle w:val="Default"/>
        <w:jc w:val="both"/>
        <w:rPr>
          <w:rFonts w:ascii="Constantia" w:hAnsi="Constantia"/>
          <w:sz w:val="22"/>
          <w:szCs w:val="22"/>
        </w:rPr>
      </w:pPr>
      <w:r w:rsidRPr="00C532C9">
        <w:rPr>
          <w:rFonts w:ascii="Constantia" w:hAnsi="Constantia"/>
          <w:sz w:val="22"/>
          <w:szCs w:val="22"/>
        </w:rPr>
        <w:t>I approach the study of macroeconomics from global and historical perspectives for the simple reason that 80 percent of the $1</w:t>
      </w:r>
      <w:r w:rsidR="00320720" w:rsidRPr="00C532C9">
        <w:rPr>
          <w:rFonts w:ascii="Constantia" w:hAnsi="Constantia"/>
          <w:sz w:val="22"/>
          <w:szCs w:val="22"/>
        </w:rPr>
        <w:t>3</w:t>
      </w:r>
      <w:r w:rsidRPr="00C532C9">
        <w:rPr>
          <w:rFonts w:ascii="Constantia" w:hAnsi="Constantia"/>
          <w:sz w:val="22"/>
          <w:szCs w:val="22"/>
        </w:rPr>
        <w:t>0</w:t>
      </w:r>
      <w:r w:rsidR="009C0BBF" w:rsidRPr="00C532C9">
        <w:rPr>
          <w:rFonts w:ascii="Constantia" w:hAnsi="Constantia"/>
          <w:sz w:val="22"/>
          <w:szCs w:val="22"/>
        </w:rPr>
        <w:t>+</w:t>
      </w:r>
      <w:r w:rsidRPr="00C532C9">
        <w:rPr>
          <w:rFonts w:ascii="Constantia" w:hAnsi="Constantia"/>
          <w:sz w:val="22"/>
          <w:szCs w:val="22"/>
        </w:rPr>
        <w:t xml:space="preserve"> trillion global GDP in 202</w:t>
      </w:r>
      <w:r w:rsidR="009C0BBF" w:rsidRPr="00C532C9">
        <w:rPr>
          <w:rFonts w:ascii="Constantia" w:hAnsi="Constantia"/>
          <w:sz w:val="22"/>
          <w:szCs w:val="22"/>
        </w:rPr>
        <w:t>1</w:t>
      </w:r>
      <w:r w:rsidRPr="00C532C9">
        <w:rPr>
          <w:rFonts w:ascii="Constantia" w:hAnsi="Constantia"/>
          <w:sz w:val="22"/>
          <w:szCs w:val="22"/>
        </w:rPr>
        <w:t xml:space="preserve"> </w:t>
      </w:r>
      <w:r w:rsidR="009C0BBF" w:rsidRPr="00C532C9">
        <w:rPr>
          <w:rFonts w:ascii="Constantia" w:hAnsi="Constantia"/>
          <w:sz w:val="22"/>
          <w:szCs w:val="22"/>
        </w:rPr>
        <w:t xml:space="preserve">was </w:t>
      </w:r>
      <w:r w:rsidRPr="00C532C9">
        <w:rPr>
          <w:rFonts w:ascii="Constantia" w:hAnsi="Constantia"/>
          <w:sz w:val="22"/>
          <w:szCs w:val="22"/>
        </w:rPr>
        <w:t xml:space="preserve">produced outside the USA. </w:t>
      </w:r>
    </w:p>
    <w:p w14:paraId="21169220" w14:textId="77777777" w:rsidR="00623BBB" w:rsidRPr="00C532C9" w:rsidRDefault="00623BBB" w:rsidP="004F672E">
      <w:pPr>
        <w:pStyle w:val="Default"/>
        <w:jc w:val="both"/>
        <w:rPr>
          <w:rFonts w:ascii="Constantia" w:hAnsi="Constantia"/>
          <w:sz w:val="22"/>
          <w:szCs w:val="22"/>
        </w:rPr>
      </w:pPr>
    </w:p>
    <w:p w14:paraId="128DB0A7" w14:textId="0CD77C5A" w:rsidR="00BF31AC" w:rsidRPr="00C532C9" w:rsidRDefault="0027559F" w:rsidP="00EC667B">
      <w:pPr>
        <w:pStyle w:val="Default"/>
        <w:numPr>
          <w:ilvl w:val="0"/>
          <w:numId w:val="6"/>
        </w:numPr>
        <w:jc w:val="both"/>
        <w:rPr>
          <w:rFonts w:ascii="Constantia" w:hAnsi="Constantia"/>
          <w:sz w:val="22"/>
          <w:szCs w:val="22"/>
        </w:rPr>
      </w:pPr>
      <w:r w:rsidRPr="00C532C9">
        <w:rPr>
          <w:rFonts w:ascii="Constantia" w:hAnsi="Constantia"/>
          <w:sz w:val="22"/>
          <w:szCs w:val="22"/>
        </w:rPr>
        <w:t>The</w:t>
      </w:r>
      <w:r w:rsidR="00F4541C" w:rsidRPr="00C532C9">
        <w:rPr>
          <w:rFonts w:ascii="Constantia" w:hAnsi="Constantia"/>
          <w:sz w:val="22"/>
          <w:szCs w:val="22"/>
        </w:rPr>
        <w:t xml:space="preserve"> primary</w:t>
      </w:r>
      <w:r w:rsidRPr="00C532C9">
        <w:rPr>
          <w:rFonts w:ascii="Constantia" w:hAnsi="Constantia"/>
          <w:sz w:val="22"/>
          <w:szCs w:val="22"/>
        </w:rPr>
        <w:t xml:space="preserve"> textbook for the course is</w:t>
      </w:r>
      <w:r w:rsidR="001D70A4" w:rsidRPr="00C532C9">
        <w:rPr>
          <w:rFonts w:ascii="Constantia" w:hAnsi="Constantia"/>
          <w:sz w:val="22"/>
          <w:szCs w:val="22"/>
        </w:rPr>
        <w:t xml:space="preserve"> </w:t>
      </w:r>
      <w:r w:rsidR="001D70A4" w:rsidRPr="00C532C9">
        <w:rPr>
          <w:rFonts w:ascii="Constantia" w:hAnsi="Constantia"/>
          <w:i/>
          <w:sz w:val="22"/>
          <w:szCs w:val="22"/>
        </w:rPr>
        <w:t>M</w:t>
      </w:r>
      <w:r w:rsidR="00314C9C" w:rsidRPr="00C532C9">
        <w:rPr>
          <w:rFonts w:ascii="Constantia" w:hAnsi="Constantia"/>
          <w:i/>
          <w:sz w:val="22"/>
          <w:szCs w:val="22"/>
        </w:rPr>
        <w:t>a</w:t>
      </w:r>
      <w:r w:rsidR="001D70A4" w:rsidRPr="00C532C9">
        <w:rPr>
          <w:rFonts w:ascii="Constantia" w:hAnsi="Constantia"/>
          <w:i/>
          <w:sz w:val="22"/>
          <w:szCs w:val="22"/>
        </w:rPr>
        <w:t>croeconomics</w:t>
      </w:r>
      <w:r w:rsidR="001D70A4" w:rsidRPr="00C532C9">
        <w:rPr>
          <w:rFonts w:ascii="Constantia" w:hAnsi="Constantia"/>
          <w:sz w:val="22"/>
          <w:szCs w:val="22"/>
        </w:rPr>
        <w:t xml:space="preserve">, </w:t>
      </w:r>
      <w:r w:rsidR="00F4541C" w:rsidRPr="00C532C9">
        <w:rPr>
          <w:rFonts w:ascii="Constantia" w:hAnsi="Constantia"/>
          <w:sz w:val="22"/>
          <w:szCs w:val="22"/>
        </w:rPr>
        <w:t>2</w:t>
      </w:r>
      <w:r w:rsidR="00F4541C" w:rsidRPr="00C532C9">
        <w:rPr>
          <w:rFonts w:ascii="Constantia" w:hAnsi="Constantia"/>
          <w:sz w:val="22"/>
          <w:szCs w:val="22"/>
          <w:vertAlign w:val="superscript"/>
        </w:rPr>
        <w:t>nd</w:t>
      </w:r>
      <w:r w:rsidR="00F4541C" w:rsidRPr="00C532C9">
        <w:rPr>
          <w:rFonts w:ascii="Constantia" w:hAnsi="Constantia"/>
          <w:sz w:val="22"/>
          <w:szCs w:val="22"/>
        </w:rPr>
        <w:t xml:space="preserve"> </w:t>
      </w:r>
      <w:r w:rsidR="001D70A4" w:rsidRPr="00C532C9">
        <w:rPr>
          <w:rFonts w:ascii="Constantia" w:hAnsi="Constantia"/>
          <w:sz w:val="22"/>
          <w:szCs w:val="22"/>
        </w:rPr>
        <w:t xml:space="preserve">edition </w:t>
      </w:r>
      <w:r w:rsidR="00F4541C" w:rsidRPr="00C532C9">
        <w:rPr>
          <w:rFonts w:ascii="Constantia" w:hAnsi="Constantia"/>
          <w:sz w:val="22"/>
          <w:szCs w:val="22"/>
        </w:rPr>
        <w:t>(Pearson, 2018)</w:t>
      </w:r>
      <w:r w:rsidR="009064A1" w:rsidRPr="00C532C9">
        <w:rPr>
          <w:rFonts w:ascii="Constantia" w:hAnsi="Constantia"/>
          <w:sz w:val="22"/>
          <w:szCs w:val="22"/>
        </w:rPr>
        <w:t>,</w:t>
      </w:r>
      <w:r w:rsidR="00F4541C" w:rsidRPr="00C532C9">
        <w:rPr>
          <w:rFonts w:ascii="Constantia" w:hAnsi="Constantia"/>
          <w:sz w:val="22"/>
          <w:szCs w:val="22"/>
        </w:rPr>
        <w:t xml:space="preserve"> </w:t>
      </w:r>
      <w:r w:rsidR="001D70A4" w:rsidRPr="00C532C9">
        <w:rPr>
          <w:rFonts w:ascii="Constantia" w:hAnsi="Constantia"/>
          <w:sz w:val="22"/>
          <w:szCs w:val="22"/>
        </w:rPr>
        <w:t xml:space="preserve">by </w:t>
      </w:r>
      <w:r w:rsidR="00F4541C" w:rsidRPr="00C532C9">
        <w:rPr>
          <w:rFonts w:ascii="Constantia" w:hAnsi="Constantia"/>
          <w:sz w:val="22"/>
          <w:szCs w:val="22"/>
        </w:rPr>
        <w:t>Daron Acemoglu, David Laibson, and John List</w:t>
      </w:r>
      <w:r w:rsidR="0059644C" w:rsidRPr="00C532C9">
        <w:rPr>
          <w:rFonts w:ascii="Constantia" w:hAnsi="Constantia"/>
          <w:sz w:val="22"/>
          <w:szCs w:val="22"/>
        </w:rPr>
        <w:t xml:space="preserve"> [ALL]</w:t>
      </w:r>
      <w:r w:rsidR="00F4541C" w:rsidRPr="00C532C9">
        <w:rPr>
          <w:rFonts w:ascii="Constantia" w:hAnsi="Constantia"/>
          <w:sz w:val="22"/>
          <w:szCs w:val="22"/>
        </w:rPr>
        <w:t xml:space="preserve">. </w:t>
      </w:r>
      <w:r w:rsidR="00EA0E11" w:rsidRPr="00C532C9">
        <w:rPr>
          <w:rFonts w:ascii="Constantia" w:hAnsi="Constantia"/>
          <w:sz w:val="22"/>
          <w:szCs w:val="22"/>
        </w:rPr>
        <w:t xml:space="preserve">When you purchase or rent this textbook, make sure its title is </w:t>
      </w:r>
      <w:r w:rsidR="00EA0E11" w:rsidRPr="00C532C9">
        <w:rPr>
          <w:rFonts w:ascii="Constantia" w:hAnsi="Constantia"/>
          <w:i/>
          <w:sz w:val="22"/>
          <w:szCs w:val="22"/>
        </w:rPr>
        <w:t>M</w:t>
      </w:r>
      <w:r w:rsidR="00EA0E11" w:rsidRPr="00C532C9">
        <w:rPr>
          <w:rFonts w:ascii="Constantia" w:hAnsi="Constantia"/>
          <w:i/>
          <w:sz w:val="22"/>
          <w:szCs w:val="22"/>
          <w:u w:val="single"/>
        </w:rPr>
        <w:t>a</w:t>
      </w:r>
      <w:r w:rsidR="00EA0E11" w:rsidRPr="00C532C9">
        <w:rPr>
          <w:rFonts w:ascii="Constantia" w:hAnsi="Constantia"/>
          <w:i/>
          <w:sz w:val="22"/>
          <w:szCs w:val="22"/>
        </w:rPr>
        <w:t>croeconomics</w:t>
      </w:r>
      <w:r w:rsidR="00EA0E11" w:rsidRPr="00C532C9">
        <w:rPr>
          <w:rFonts w:ascii="Constantia" w:hAnsi="Constantia"/>
          <w:sz w:val="22"/>
          <w:szCs w:val="22"/>
        </w:rPr>
        <w:t xml:space="preserve">, not </w:t>
      </w:r>
      <w:r w:rsidR="00EA0E11" w:rsidRPr="00C532C9">
        <w:rPr>
          <w:rFonts w:ascii="Constantia" w:hAnsi="Constantia"/>
          <w:i/>
          <w:sz w:val="22"/>
          <w:szCs w:val="22"/>
        </w:rPr>
        <w:t>M</w:t>
      </w:r>
      <w:r w:rsidR="00EA0E11" w:rsidRPr="00C532C9">
        <w:rPr>
          <w:rFonts w:ascii="Constantia" w:hAnsi="Constantia"/>
          <w:i/>
          <w:sz w:val="22"/>
          <w:szCs w:val="22"/>
          <w:u w:val="single"/>
        </w:rPr>
        <w:t>i</w:t>
      </w:r>
      <w:r w:rsidR="00EA0E11" w:rsidRPr="00C532C9">
        <w:rPr>
          <w:rFonts w:ascii="Constantia" w:hAnsi="Constantia"/>
          <w:i/>
          <w:sz w:val="22"/>
          <w:szCs w:val="22"/>
        </w:rPr>
        <w:t>croeconomics</w:t>
      </w:r>
      <w:r w:rsidR="00EA0E11" w:rsidRPr="00C532C9">
        <w:rPr>
          <w:rFonts w:ascii="Constantia" w:hAnsi="Constantia"/>
          <w:sz w:val="22"/>
          <w:szCs w:val="22"/>
        </w:rPr>
        <w:t>.  You should not spend more than $100.</w:t>
      </w:r>
      <w:r w:rsidR="009064A1" w:rsidRPr="00C532C9">
        <w:rPr>
          <w:rFonts w:ascii="Constantia" w:hAnsi="Constantia"/>
          <w:sz w:val="22"/>
          <w:szCs w:val="22"/>
        </w:rPr>
        <w:t>This textbook is unique for addressing the most important question in economics:  How did 1 billion of the 8 billion people</w:t>
      </w:r>
      <w:r w:rsidR="00C532C9">
        <w:rPr>
          <w:rFonts w:ascii="Constantia" w:hAnsi="Constantia"/>
          <w:sz w:val="22"/>
          <w:szCs w:val="22"/>
        </w:rPr>
        <w:t xml:space="preserve"> of the world</w:t>
      </w:r>
      <w:r w:rsidR="009064A1" w:rsidRPr="00C532C9">
        <w:rPr>
          <w:rFonts w:ascii="Constantia" w:hAnsi="Constantia"/>
          <w:sz w:val="22"/>
          <w:szCs w:val="22"/>
        </w:rPr>
        <w:t xml:space="preserve"> become so rich while the bottom 3 billion remain so poor?  </w:t>
      </w:r>
      <w:r w:rsidR="00EA0E11" w:rsidRPr="00C532C9">
        <w:rPr>
          <w:rFonts w:ascii="Constantia" w:hAnsi="Constantia"/>
          <w:sz w:val="22"/>
          <w:szCs w:val="22"/>
        </w:rPr>
        <w:t>And why are demand-constrained capitalist economies vulnerable to frequent volatility?</w:t>
      </w:r>
    </w:p>
    <w:p w14:paraId="67D50E4D" w14:textId="3088843C" w:rsidR="009F4E35" w:rsidRPr="00C532C9" w:rsidRDefault="009F4E35" w:rsidP="009F4E35">
      <w:pPr>
        <w:pStyle w:val="ListParagraph"/>
        <w:numPr>
          <w:ilvl w:val="0"/>
          <w:numId w:val="6"/>
        </w:numPr>
        <w:spacing w:line="240" w:lineRule="auto"/>
        <w:jc w:val="both"/>
        <w:rPr>
          <w:sz w:val="22"/>
          <w:szCs w:val="22"/>
        </w:rPr>
      </w:pPr>
      <w:r w:rsidRPr="00C532C9">
        <w:rPr>
          <w:sz w:val="22"/>
          <w:szCs w:val="22"/>
        </w:rPr>
        <w:lastRenderedPageBreak/>
        <w:t xml:space="preserve">The </w:t>
      </w:r>
      <w:r w:rsidR="00C532C9">
        <w:rPr>
          <w:sz w:val="22"/>
          <w:szCs w:val="22"/>
        </w:rPr>
        <w:t>second</w:t>
      </w:r>
      <w:r w:rsidRPr="00C532C9">
        <w:rPr>
          <w:sz w:val="22"/>
          <w:szCs w:val="22"/>
        </w:rPr>
        <w:t xml:space="preserve"> book is a NYT bestseller </w:t>
      </w:r>
      <w:r w:rsidR="00A63543" w:rsidRPr="00C532C9">
        <w:rPr>
          <w:sz w:val="22"/>
          <w:szCs w:val="22"/>
        </w:rPr>
        <w:t>that</w:t>
      </w:r>
      <w:r w:rsidRPr="00C532C9">
        <w:rPr>
          <w:sz w:val="22"/>
          <w:szCs w:val="22"/>
        </w:rPr>
        <w:t xml:space="preserve"> applies economic principles to answer the most important question in Economics.  Acemoglu, Daron,  and James A. Robinson, </w:t>
      </w:r>
      <w:r w:rsidRPr="00C532C9">
        <w:rPr>
          <w:i/>
          <w:iCs/>
          <w:sz w:val="22"/>
          <w:szCs w:val="22"/>
        </w:rPr>
        <w:t>Why Nations Fail: The Origins of Power, Prosperity, and Poverty</w:t>
      </w:r>
      <w:r w:rsidRPr="00C532C9">
        <w:rPr>
          <w:sz w:val="22"/>
          <w:szCs w:val="22"/>
        </w:rPr>
        <w:t>, Crown Business, 2012. [AR] Purchase the paperback which is cheap and a keeper.</w:t>
      </w:r>
    </w:p>
    <w:p w14:paraId="526C6789" w14:textId="593151D0" w:rsidR="001607D4" w:rsidRPr="00C532C9" w:rsidRDefault="00F4541C" w:rsidP="00623BBB">
      <w:pPr>
        <w:pStyle w:val="Default"/>
        <w:numPr>
          <w:ilvl w:val="0"/>
          <w:numId w:val="6"/>
        </w:numPr>
        <w:jc w:val="both"/>
        <w:rPr>
          <w:rFonts w:ascii="Constantia" w:hAnsi="Constantia"/>
          <w:sz w:val="22"/>
          <w:szCs w:val="22"/>
        </w:rPr>
      </w:pPr>
      <w:r w:rsidRPr="00C532C9">
        <w:rPr>
          <w:rFonts w:ascii="Constantia" w:hAnsi="Constantia"/>
          <w:sz w:val="22"/>
          <w:szCs w:val="22"/>
        </w:rPr>
        <w:t xml:space="preserve">The </w:t>
      </w:r>
      <w:r w:rsidR="006E4AE8" w:rsidRPr="00C532C9">
        <w:rPr>
          <w:rFonts w:ascii="Constantia" w:hAnsi="Constantia"/>
          <w:sz w:val="22"/>
          <w:szCs w:val="22"/>
        </w:rPr>
        <w:t>supplementary</w:t>
      </w:r>
      <w:r w:rsidRPr="00C532C9">
        <w:rPr>
          <w:rFonts w:ascii="Constantia" w:hAnsi="Constantia"/>
          <w:sz w:val="22"/>
          <w:szCs w:val="22"/>
        </w:rPr>
        <w:t xml:space="preserve">, and free, textbook is </w:t>
      </w:r>
      <w:r w:rsidR="002023AE" w:rsidRPr="00C532C9">
        <w:rPr>
          <w:rFonts w:ascii="Constantia" w:hAnsi="Constantia"/>
          <w:i/>
          <w:iCs/>
          <w:sz w:val="22"/>
          <w:szCs w:val="22"/>
        </w:rPr>
        <w:t>The Economy</w:t>
      </w:r>
      <w:r w:rsidR="002023AE" w:rsidRPr="00C532C9">
        <w:rPr>
          <w:rFonts w:ascii="Constantia" w:hAnsi="Constantia"/>
          <w:sz w:val="22"/>
          <w:szCs w:val="22"/>
        </w:rPr>
        <w:t xml:space="preserve"> by a group of </w:t>
      </w:r>
      <w:r w:rsidR="006E4AE8" w:rsidRPr="00C532C9">
        <w:rPr>
          <w:rFonts w:ascii="Constantia" w:hAnsi="Constantia"/>
          <w:sz w:val="22"/>
          <w:szCs w:val="22"/>
        </w:rPr>
        <w:t>broad</w:t>
      </w:r>
      <w:r w:rsidR="002023AE" w:rsidRPr="00C532C9">
        <w:rPr>
          <w:rFonts w:ascii="Constantia" w:hAnsi="Constantia"/>
          <w:sz w:val="22"/>
          <w:szCs w:val="22"/>
        </w:rPr>
        <w:t>-minded economists</w:t>
      </w:r>
      <w:r w:rsidR="006E4AE8" w:rsidRPr="00C532C9">
        <w:rPr>
          <w:rFonts w:ascii="Constantia" w:hAnsi="Constantia"/>
          <w:sz w:val="22"/>
          <w:szCs w:val="22"/>
        </w:rPr>
        <w:t xml:space="preserve"> who call themselves </w:t>
      </w:r>
      <w:r w:rsidR="002023AE" w:rsidRPr="00C532C9">
        <w:rPr>
          <w:rFonts w:ascii="Constantia" w:hAnsi="Constantia"/>
          <w:sz w:val="22"/>
          <w:szCs w:val="22"/>
        </w:rPr>
        <w:t xml:space="preserve">The Core Team (2017). Download </w:t>
      </w:r>
      <w:r w:rsidR="002A6D0E" w:rsidRPr="00C532C9">
        <w:rPr>
          <w:rFonts w:ascii="Constantia" w:hAnsi="Constantia"/>
          <w:sz w:val="22"/>
          <w:szCs w:val="22"/>
        </w:rPr>
        <w:t xml:space="preserve">and peruse </w:t>
      </w:r>
      <w:r w:rsidR="002023AE" w:rsidRPr="00C532C9">
        <w:rPr>
          <w:rFonts w:ascii="Constantia" w:hAnsi="Constantia"/>
          <w:sz w:val="22"/>
          <w:szCs w:val="22"/>
        </w:rPr>
        <w:t>the following macro-relevant chapters</w:t>
      </w:r>
      <w:r w:rsidR="0059644C" w:rsidRPr="00C532C9">
        <w:rPr>
          <w:rFonts w:ascii="Constantia" w:hAnsi="Constantia"/>
          <w:sz w:val="22"/>
          <w:szCs w:val="22"/>
        </w:rPr>
        <w:t xml:space="preserve"> [CORE]</w:t>
      </w:r>
      <w:r w:rsidR="002023AE" w:rsidRPr="00C532C9">
        <w:rPr>
          <w:rFonts w:ascii="Constantia" w:hAnsi="Constantia"/>
          <w:sz w:val="22"/>
          <w:szCs w:val="22"/>
        </w:rPr>
        <w:t xml:space="preserve">. </w:t>
      </w:r>
      <w:r w:rsidR="006E4AE8" w:rsidRPr="00C532C9">
        <w:rPr>
          <w:rFonts w:ascii="Constantia" w:hAnsi="Constantia"/>
          <w:sz w:val="22"/>
          <w:szCs w:val="22"/>
        </w:rPr>
        <w:t>The chapters on microeconomic issues are just as interesting</w:t>
      </w:r>
      <w:r w:rsidR="001607D4" w:rsidRPr="00C532C9">
        <w:rPr>
          <w:rFonts w:ascii="Constantia" w:hAnsi="Constantia"/>
          <w:sz w:val="22"/>
          <w:szCs w:val="22"/>
        </w:rPr>
        <w:t xml:space="preserve"> when you have the time to explore:</w:t>
      </w:r>
    </w:p>
    <w:p w14:paraId="3402B37E" w14:textId="3D6CCD1B" w:rsidR="002023AE" w:rsidRPr="00C532C9" w:rsidRDefault="00000000" w:rsidP="00623BBB">
      <w:pPr>
        <w:pStyle w:val="Default"/>
        <w:ind w:firstLine="720"/>
        <w:jc w:val="both"/>
        <w:rPr>
          <w:rFonts w:ascii="Constantia" w:hAnsi="Constantia"/>
          <w:sz w:val="22"/>
          <w:szCs w:val="22"/>
        </w:rPr>
      </w:pPr>
      <w:hyperlink r:id="rId9" w:history="1">
        <w:r w:rsidR="00623BBB" w:rsidRPr="00C532C9">
          <w:rPr>
            <w:rStyle w:val="Hyperlink"/>
            <w:rFonts w:ascii="Constantia" w:hAnsi="Constantia"/>
            <w:sz w:val="22"/>
            <w:szCs w:val="22"/>
          </w:rPr>
          <w:t>https://core-econ.org/the-economy/book/text/0-3-contents.html</w:t>
        </w:r>
      </w:hyperlink>
      <w:r w:rsidR="006E4AE8" w:rsidRPr="00C532C9">
        <w:rPr>
          <w:rFonts w:ascii="Constantia" w:hAnsi="Constantia"/>
          <w:sz w:val="22"/>
          <w:szCs w:val="22"/>
        </w:rPr>
        <w:t>.</w:t>
      </w:r>
    </w:p>
    <w:p w14:paraId="07D043EF" w14:textId="77777777" w:rsidR="00BF31AC" w:rsidRPr="00C532C9" w:rsidRDefault="00BF31AC" w:rsidP="00623BBB">
      <w:pPr>
        <w:pStyle w:val="Default"/>
        <w:ind w:left="1440"/>
        <w:jc w:val="both"/>
        <w:rPr>
          <w:rFonts w:ascii="Constantia" w:hAnsi="Constantia"/>
          <w:sz w:val="22"/>
          <w:szCs w:val="22"/>
        </w:rPr>
      </w:pPr>
    </w:p>
    <w:p w14:paraId="18391901" w14:textId="77777777" w:rsidR="00C5068E" w:rsidRPr="00C532C9" w:rsidRDefault="00C5068E" w:rsidP="00623BBB">
      <w:pPr>
        <w:pStyle w:val="Default"/>
        <w:jc w:val="both"/>
        <w:rPr>
          <w:rFonts w:ascii="Constantia" w:hAnsi="Constantia"/>
          <w:b/>
          <w:sz w:val="22"/>
          <w:szCs w:val="22"/>
        </w:rPr>
      </w:pPr>
    </w:p>
    <w:p w14:paraId="3478CA2E" w14:textId="35083DD6" w:rsidR="0072484A" w:rsidRPr="00C532C9" w:rsidRDefault="000E0443" w:rsidP="00623BBB">
      <w:pPr>
        <w:pStyle w:val="Default"/>
        <w:jc w:val="both"/>
        <w:rPr>
          <w:rFonts w:ascii="Constantia" w:hAnsi="Constantia"/>
          <w:sz w:val="22"/>
          <w:szCs w:val="22"/>
        </w:rPr>
      </w:pPr>
      <w:r w:rsidRPr="00C532C9">
        <w:rPr>
          <w:rFonts w:ascii="Constantia" w:hAnsi="Constantia"/>
          <w:b/>
          <w:sz w:val="22"/>
          <w:szCs w:val="22"/>
        </w:rPr>
        <w:t>GRADING</w:t>
      </w:r>
    </w:p>
    <w:p w14:paraId="18F1202E" w14:textId="77777777" w:rsidR="0072484A" w:rsidRPr="00C532C9" w:rsidRDefault="0072484A" w:rsidP="004F672E">
      <w:pPr>
        <w:pStyle w:val="Default"/>
        <w:jc w:val="both"/>
        <w:rPr>
          <w:rFonts w:ascii="Constantia" w:hAnsi="Constantia"/>
          <w:sz w:val="22"/>
          <w:szCs w:val="22"/>
        </w:rPr>
      </w:pPr>
    </w:p>
    <w:p w14:paraId="49CCE5D5" w14:textId="1960D284" w:rsidR="00444909" w:rsidRPr="00C532C9" w:rsidRDefault="007D3603" w:rsidP="00D74E81">
      <w:pPr>
        <w:pStyle w:val="Default"/>
        <w:jc w:val="both"/>
        <w:rPr>
          <w:rFonts w:ascii="Constantia" w:hAnsi="Constantia"/>
          <w:sz w:val="22"/>
          <w:szCs w:val="22"/>
        </w:rPr>
      </w:pPr>
      <w:r w:rsidRPr="00C532C9">
        <w:rPr>
          <w:rFonts w:ascii="Constantia" w:hAnsi="Constantia"/>
          <w:sz w:val="22"/>
          <w:szCs w:val="22"/>
        </w:rPr>
        <w:t>Your final grade will be determined as follows:  a midterm exam (30%</w:t>
      </w:r>
      <w:r w:rsidR="00935920" w:rsidRPr="00C532C9">
        <w:rPr>
          <w:rFonts w:ascii="Constantia" w:hAnsi="Constantia"/>
          <w:sz w:val="22"/>
          <w:szCs w:val="22"/>
        </w:rPr>
        <w:t>)</w:t>
      </w:r>
      <w:r w:rsidRPr="00C532C9">
        <w:rPr>
          <w:rFonts w:ascii="Constantia" w:hAnsi="Constantia"/>
          <w:sz w:val="22"/>
          <w:szCs w:val="22"/>
        </w:rPr>
        <w:t xml:space="preserve">, two tri-weekly tests </w:t>
      </w:r>
      <w:r w:rsidR="00586817" w:rsidRPr="00C532C9">
        <w:rPr>
          <w:rFonts w:ascii="Constantia" w:hAnsi="Constantia"/>
          <w:sz w:val="22"/>
          <w:szCs w:val="22"/>
        </w:rPr>
        <w:t>(15% each)</w:t>
      </w:r>
      <w:r w:rsidR="00A63543" w:rsidRPr="00C532C9">
        <w:rPr>
          <w:rFonts w:ascii="Constantia" w:hAnsi="Constantia"/>
          <w:sz w:val="22"/>
          <w:szCs w:val="22"/>
        </w:rPr>
        <w:t>,</w:t>
      </w:r>
      <w:r w:rsidR="00B056AC" w:rsidRPr="00C532C9">
        <w:rPr>
          <w:rFonts w:ascii="Constantia" w:hAnsi="Constantia"/>
          <w:sz w:val="22"/>
          <w:szCs w:val="22"/>
        </w:rPr>
        <w:t xml:space="preserve"> and </w:t>
      </w:r>
      <w:r w:rsidRPr="00C532C9">
        <w:rPr>
          <w:rFonts w:ascii="Constantia" w:hAnsi="Constantia"/>
          <w:sz w:val="22"/>
          <w:szCs w:val="22"/>
        </w:rPr>
        <w:t xml:space="preserve">a </w:t>
      </w:r>
      <w:r w:rsidR="002E601E" w:rsidRPr="00C532C9">
        <w:rPr>
          <w:rFonts w:ascii="Constantia" w:hAnsi="Constantia"/>
          <w:sz w:val="22"/>
          <w:szCs w:val="22"/>
        </w:rPr>
        <w:t>cumulative</w:t>
      </w:r>
      <w:r w:rsidR="00B056AC" w:rsidRPr="00C532C9">
        <w:rPr>
          <w:rFonts w:ascii="Constantia" w:hAnsi="Constantia"/>
          <w:sz w:val="22"/>
          <w:szCs w:val="22"/>
        </w:rPr>
        <w:t xml:space="preserve"> final exam</w:t>
      </w:r>
      <w:r w:rsidR="00586817" w:rsidRPr="00C532C9">
        <w:rPr>
          <w:rFonts w:ascii="Constantia" w:hAnsi="Constantia"/>
          <w:sz w:val="22"/>
          <w:szCs w:val="22"/>
        </w:rPr>
        <w:t xml:space="preserve"> (40%)</w:t>
      </w:r>
      <w:r w:rsidR="00B056AC" w:rsidRPr="00C532C9">
        <w:rPr>
          <w:rFonts w:ascii="Constantia" w:hAnsi="Constantia"/>
          <w:sz w:val="22"/>
          <w:szCs w:val="22"/>
        </w:rPr>
        <w:t xml:space="preserve">. </w:t>
      </w:r>
      <w:r w:rsidRPr="00C532C9">
        <w:rPr>
          <w:rFonts w:ascii="Constantia" w:hAnsi="Constantia"/>
          <w:sz w:val="22"/>
          <w:szCs w:val="22"/>
        </w:rPr>
        <w:t xml:space="preserve">End-of-chapter problems are the best way to </w:t>
      </w:r>
      <w:r w:rsidR="00DB042A" w:rsidRPr="00C532C9">
        <w:rPr>
          <w:rFonts w:ascii="Constantia" w:hAnsi="Constantia"/>
          <w:sz w:val="22"/>
          <w:szCs w:val="22"/>
        </w:rPr>
        <w:t>assess</w:t>
      </w:r>
      <w:r w:rsidRPr="00C532C9">
        <w:rPr>
          <w:rFonts w:ascii="Constantia" w:hAnsi="Constantia"/>
          <w:sz w:val="22"/>
          <w:szCs w:val="22"/>
        </w:rPr>
        <w:t xml:space="preserve"> your comprehension and retention. The solutions will be </w:t>
      </w:r>
      <w:r w:rsidR="00444909" w:rsidRPr="00C532C9">
        <w:rPr>
          <w:rFonts w:ascii="Constantia" w:hAnsi="Constantia"/>
          <w:sz w:val="22"/>
          <w:szCs w:val="22"/>
        </w:rPr>
        <w:t xml:space="preserve">posted </w:t>
      </w:r>
      <w:r w:rsidRPr="00C532C9">
        <w:rPr>
          <w:rFonts w:ascii="Constantia" w:hAnsi="Constantia"/>
          <w:sz w:val="22"/>
          <w:szCs w:val="22"/>
        </w:rPr>
        <w:t xml:space="preserve">in Blackboard. Additional practice problems will also be available. </w:t>
      </w:r>
      <w:r w:rsidR="00B056AC" w:rsidRPr="00C532C9">
        <w:rPr>
          <w:rFonts w:ascii="Constantia" w:hAnsi="Constantia"/>
          <w:sz w:val="22"/>
          <w:szCs w:val="22"/>
        </w:rPr>
        <w:t>See Course Outline and Reading Assignments for</w:t>
      </w:r>
      <w:r w:rsidRPr="00C532C9">
        <w:rPr>
          <w:rFonts w:ascii="Constantia" w:hAnsi="Constantia"/>
          <w:sz w:val="22"/>
          <w:szCs w:val="22"/>
        </w:rPr>
        <w:t xml:space="preserve"> what is covered in the PP</w:t>
      </w:r>
      <w:r w:rsidR="00A63543" w:rsidRPr="00C532C9">
        <w:rPr>
          <w:rFonts w:ascii="Constantia" w:hAnsi="Constantia"/>
          <w:sz w:val="22"/>
          <w:szCs w:val="22"/>
        </w:rPr>
        <w:t>P</w:t>
      </w:r>
      <w:r w:rsidRPr="00C532C9">
        <w:rPr>
          <w:rFonts w:ascii="Constantia" w:hAnsi="Constantia"/>
          <w:sz w:val="22"/>
          <w:szCs w:val="22"/>
        </w:rPr>
        <w:t xml:space="preserve"> Lecture</w:t>
      </w:r>
      <w:r w:rsidR="00A63543" w:rsidRPr="00C532C9">
        <w:rPr>
          <w:rFonts w:ascii="Constantia" w:hAnsi="Constantia"/>
          <w:sz w:val="22"/>
          <w:szCs w:val="22"/>
        </w:rPr>
        <w:t xml:space="preserve"> slides</w:t>
      </w:r>
      <w:r w:rsidRPr="00C532C9">
        <w:rPr>
          <w:rFonts w:ascii="Constantia" w:hAnsi="Constantia"/>
          <w:sz w:val="22"/>
          <w:szCs w:val="22"/>
        </w:rPr>
        <w:t xml:space="preserve"> and </w:t>
      </w:r>
      <w:r w:rsidR="00DA3B7A" w:rsidRPr="00C532C9">
        <w:rPr>
          <w:rFonts w:ascii="Constantia" w:hAnsi="Constantia"/>
          <w:sz w:val="22"/>
          <w:szCs w:val="22"/>
        </w:rPr>
        <w:t xml:space="preserve">each test. </w:t>
      </w:r>
    </w:p>
    <w:p w14:paraId="3017A492" w14:textId="68D4C406" w:rsidR="00444909" w:rsidRPr="00C532C9" w:rsidRDefault="00444909" w:rsidP="00D74E81">
      <w:pPr>
        <w:pStyle w:val="Default"/>
        <w:jc w:val="both"/>
        <w:rPr>
          <w:rFonts w:ascii="Constantia" w:hAnsi="Constantia"/>
          <w:sz w:val="22"/>
          <w:szCs w:val="22"/>
        </w:rPr>
      </w:pPr>
    </w:p>
    <w:p w14:paraId="457113F0" w14:textId="0DD7F84F" w:rsidR="001845B0" w:rsidRPr="00C532C9" w:rsidRDefault="001845B0" w:rsidP="00D74E81">
      <w:pPr>
        <w:pStyle w:val="Default"/>
        <w:jc w:val="both"/>
        <w:rPr>
          <w:rFonts w:ascii="Constantia" w:hAnsi="Constantia"/>
          <w:b/>
          <w:bCs/>
          <w:sz w:val="22"/>
          <w:szCs w:val="22"/>
        </w:rPr>
      </w:pPr>
      <w:r w:rsidRPr="00C532C9">
        <w:rPr>
          <w:rFonts w:ascii="Constantia" w:hAnsi="Constantia"/>
          <w:b/>
          <w:bCs/>
          <w:sz w:val="22"/>
          <w:szCs w:val="22"/>
        </w:rPr>
        <w:t>ATTENDANCE</w:t>
      </w:r>
    </w:p>
    <w:p w14:paraId="315DA134" w14:textId="6FFE0BB3" w:rsidR="001845B0" w:rsidRPr="00C532C9" w:rsidRDefault="001845B0" w:rsidP="00D74E81">
      <w:pPr>
        <w:pStyle w:val="Default"/>
        <w:jc w:val="both"/>
        <w:rPr>
          <w:rFonts w:ascii="Constantia" w:hAnsi="Constantia"/>
          <w:sz w:val="22"/>
          <w:szCs w:val="22"/>
        </w:rPr>
      </w:pPr>
    </w:p>
    <w:p w14:paraId="0013BAA2" w14:textId="307BB0B3" w:rsidR="001845B0" w:rsidRPr="00C532C9" w:rsidRDefault="00E742E5" w:rsidP="00D74E81">
      <w:pPr>
        <w:pStyle w:val="Default"/>
        <w:jc w:val="both"/>
        <w:rPr>
          <w:rFonts w:ascii="Constantia" w:hAnsi="Constantia"/>
          <w:sz w:val="22"/>
          <w:szCs w:val="22"/>
        </w:rPr>
      </w:pPr>
      <w:r w:rsidRPr="00C532C9">
        <w:rPr>
          <w:rFonts w:ascii="Constantia" w:hAnsi="Constantia"/>
          <w:sz w:val="22"/>
          <w:szCs w:val="22"/>
        </w:rPr>
        <w:t xml:space="preserve">The Undergraduate Catalog, not this syllabus, is the most authoritative source for academic policies with regard to attendance and exams.  </w:t>
      </w:r>
      <w:r w:rsidR="001845B0" w:rsidRPr="00C532C9">
        <w:rPr>
          <w:rFonts w:ascii="Constantia" w:hAnsi="Constantia"/>
          <w:sz w:val="22"/>
          <w:szCs w:val="22"/>
        </w:rPr>
        <w:t xml:space="preserve">Consistent attendance </w:t>
      </w:r>
      <w:r w:rsidRPr="00C532C9">
        <w:rPr>
          <w:rFonts w:ascii="Constantia" w:hAnsi="Constantia"/>
          <w:sz w:val="22"/>
          <w:szCs w:val="22"/>
        </w:rPr>
        <w:t xml:space="preserve">of lectures </w:t>
      </w:r>
      <w:r w:rsidR="001845B0" w:rsidRPr="00C532C9">
        <w:rPr>
          <w:rFonts w:ascii="Constantia" w:hAnsi="Constantia"/>
          <w:sz w:val="22"/>
          <w:szCs w:val="22"/>
        </w:rPr>
        <w:t xml:space="preserve">is one of the best ways to do well in this class where seemingly disparate ideas are interconnected.  It is also </w:t>
      </w:r>
      <w:r w:rsidRPr="00C532C9">
        <w:rPr>
          <w:rFonts w:ascii="Constantia" w:hAnsi="Constantia"/>
          <w:sz w:val="22"/>
          <w:szCs w:val="22"/>
        </w:rPr>
        <w:t>an obligation</w:t>
      </w:r>
      <w:r w:rsidR="001845B0" w:rsidRPr="00C532C9">
        <w:rPr>
          <w:rFonts w:ascii="Constantia" w:hAnsi="Constantia"/>
          <w:sz w:val="22"/>
          <w:szCs w:val="22"/>
        </w:rPr>
        <w:t>:</w:t>
      </w:r>
    </w:p>
    <w:p w14:paraId="45226375" w14:textId="77777777" w:rsidR="001845B0" w:rsidRPr="00C532C9" w:rsidRDefault="001845B0" w:rsidP="00D74E81">
      <w:pPr>
        <w:pStyle w:val="Default"/>
        <w:jc w:val="both"/>
        <w:rPr>
          <w:rFonts w:ascii="Constantia" w:hAnsi="Constantia"/>
          <w:sz w:val="22"/>
          <w:szCs w:val="22"/>
        </w:rPr>
      </w:pPr>
    </w:p>
    <w:p w14:paraId="7EB38D94" w14:textId="05FB9F02" w:rsidR="00DA3B7A" w:rsidRPr="00C532C9" w:rsidRDefault="001845B0" w:rsidP="001845B0">
      <w:pPr>
        <w:pStyle w:val="Default"/>
        <w:jc w:val="both"/>
        <w:rPr>
          <w:rFonts w:ascii="Constantia" w:hAnsi="Constantia"/>
          <w:i/>
          <w:iCs/>
          <w:sz w:val="22"/>
          <w:szCs w:val="22"/>
        </w:rPr>
      </w:pPr>
      <w:r w:rsidRPr="00C532C9">
        <w:rPr>
          <w:rFonts w:ascii="Constantia" w:hAnsi="Constantia"/>
          <w:i/>
          <w:iCs/>
          <w:sz w:val="22"/>
          <w:szCs w:val="22"/>
        </w:rPr>
        <w:t>“</w:t>
      </w:r>
      <w:r w:rsidR="00DA3B7A" w:rsidRPr="00C532C9">
        <w:rPr>
          <w:rFonts w:ascii="Constantia" w:hAnsi="Constantia"/>
          <w:i/>
          <w:iCs/>
          <w:sz w:val="22"/>
          <w:szCs w:val="22"/>
        </w:rPr>
        <w:t xml:space="preserve">Attendance is expected per the College Catalog rules </w:t>
      </w:r>
      <w:r w:rsidR="000857DB" w:rsidRPr="00C532C9">
        <w:rPr>
          <w:rFonts w:ascii="Constantia" w:hAnsi="Constantia"/>
          <w:i/>
          <w:iCs/>
          <w:sz w:val="22"/>
          <w:szCs w:val="22"/>
        </w:rPr>
        <w:t>and it is the best thing you can do for your grade</w:t>
      </w:r>
      <w:r w:rsidRPr="00C532C9">
        <w:rPr>
          <w:rFonts w:ascii="Constantia" w:hAnsi="Constantia"/>
          <w:i/>
          <w:iCs/>
          <w:sz w:val="22"/>
          <w:szCs w:val="22"/>
        </w:rPr>
        <w:t>. Except for reasonable cause, students are expected to be present at all regularly scheduled class meetings. Students whose attendance becomes unsatisfactory to the extent that their course performance is affected adversely should be so informed by their instructor and reported to the Dean of Students by completing a care report. Each student is responsible for notifying professors of absences. In view of the Honor Code, a student’s explanation of class absence is expected to be truthful and therefore, should be sufficient in most instances. Students who will miss classes due to personal difficulties or family emergencies should contact the Dean of Students Office as soon as possible.”</w:t>
      </w:r>
    </w:p>
    <w:p w14:paraId="69952E0D" w14:textId="77777777" w:rsidR="00DA3B7A" w:rsidRPr="00C532C9" w:rsidRDefault="00DA3B7A" w:rsidP="00D74E81">
      <w:pPr>
        <w:pStyle w:val="Default"/>
        <w:jc w:val="both"/>
        <w:rPr>
          <w:rFonts w:ascii="Constantia" w:hAnsi="Constantia"/>
          <w:sz w:val="22"/>
          <w:szCs w:val="22"/>
        </w:rPr>
      </w:pPr>
    </w:p>
    <w:p w14:paraId="69A22200" w14:textId="0045AE31" w:rsidR="00632A0B" w:rsidRPr="00C532C9" w:rsidRDefault="004B55E3" w:rsidP="00D74E81">
      <w:pPr>
        <w:pStyle w:val="Default"/>
        <w:jc w:val="both"/>
        <w:rPr>
          <w:rFonts w:ascii="Constantia" w:hAnsi="Constantia"/>
          <w:sz w:val="22"/>
          <w:szCs w:val="22"/>
        </w:rPr>
      </w:pPr>
      <w:r w:rsidRPr="00C532C9">
        <w:rPr>
          <w:rFonts w:ascii="Constantia" w:hAnsi="Constantia"/>
          <w:sz w:val="22"/>
          <w:szCs w:val="22"/>
        </w:rPr>
        <w:t xml:space="preserve">All tests </w:t>
      </w:r>
      <w:r w:rsidR="000857DB" w:rsidRPr="00C532C9">
        <w:rPr>
          <w:rFonts w:ascii="Constantia" w:hAnsi="Constantia"/>
          <w:sz w:val="22"/>
          <w:szCs w:val="22"/>
        </w:rPr>
        <w:t xml:space="preserve">will be taken online unless otherwise instructed. </w:t>
      </w:r>
      <w:r w:rsidR="00065D64" w:rsidRPr="00C532C9">
        <w:rPr>
          <w:rFonts w:ascii="Constantia" w:hAnsi="Constantia"/>
          <w:sz w:val="22"/>
          <w:szCs w:val="22"/>
        </w:rPr>
        <w:t xml:space="preserve">I will determine the letter grades </w:t>
      </w:r>
      <w:r w:rsidR="000857DB" w:rsidRPr="00C532C9">
        <w:rPr>
          <w:rFonts w:ascii="Constantia" w:hAnsi="Constantia"/>
          <w:sz w:val="22"/>
          <w:szCs w:val="22"/>
        </w:rPr>
        <w:t xml:space="preserve">(including discretionary pluses and minuses) </w:t>
      </w:r>
      <w:r w:rsidRPr="00C532C9">
        <w:rPr>
          <w:rFonts w:ascii="Constantia" w:hAnsi="Constantia"/>
          <w:sz w:val="22"/>
          <w:szCs w:val="22"/>
        </w:rPr>
        <w:t xml:space="preserve">after inspecting </w:t>
      </w:r>
      <w:r w:rsidR="00065D64" w:rsidRPr="00C532C9">
        <w:rPr>
          <w:rFonts w:ascii="Constantia" w:hAnsi="Constantia"/>
          <w:sz w:val="22"/>
          <w:szCs w:val="22"/>
        </w:rPr>
        <w:t>the distribution of the raw scores</w:t>
      </w:r>
      <w:r w:rsidRPr="00C532C9">
        <w:rPr>
          <w:rFonts w:ascii="Constantia" w:hAnsi="Constantia"/>
          <w:sz w:val="22"/>
          <w:szCs w:val="22"/>
        </w:rPr>
        <w:t xml:space="preserve"> on the total of the graded work</w:t>
      </w:r>
      <w:r w:rsidR="001845B0" w:rsidRPr="00C532C9">
        <w:rPr>
          <w:rFonts w:ascii="Constantia" w:hAnsi="Constantia"/>
          <w:sz w:val="22"/>
          <w:szCs w:val="22"/>
        </w:rPr>
        <w:t xml:space="preserve"> at the end of the semester</w:t>
      </w:r>
      <w:r w:rsidR="00065D64" w:rsidRPr="00C532C9">
        <w:rPr>
          <w:rFonts w:ascii="Constantia" w:hAnsi="Constantia"/>
          <w:sz w:val="22"/>
          <w:szCs w:val="22"/>
        </w:rPr>
        <w:t>.</w:t>
      </w:r>
    </w:p>
    <w:p w14:paraId="135056B4" w14:textId="77777777" w:rsidR="00E742E5" w:rsidRPr="00C532C9" w:rsidRDefault="00E742E5" w:rsidP="00D74E81">
      <w:pPr>
        <w:pStyle w:val="Default"/>
        <w:jc w:val="both"/>
        <w:rPr>
          <w:rFonts w:ascii="Constantia" w:hAnsi="Constantia"/>
          <w:sz w:val="22"/>
          <w:szCs w:val="22"/>
        </w:rPr>
      </w:pPr>
    </w:p>
    <w:p w14:paraId="16FE31C1" w14:textId="208409B7" w:rsidR="00796896" w:rsidRPr="00C532C9" w:rsidRDefault="000E0443" w:rsidP="004F672E">
      <w:pPr>
        <w:pStyle w:val="Default"/>
        <w:jc w:val="both"/>
        <w:rPr>
          <w:rFonts w:ascii="Constantia" w:hAnsi="Constantia"/>
          <w:b/>
          <w:sz w:val="22"/>
          <w:szCs w:val="22"/>
        </w:rPr>
      </w:pPr>
      <w:r w:rsidRPr="00C532C9">
        <w:rPr>
          <w:rFonts w:ascii="Constantia" w:hAnsi="Constantia"/>
          <w:b/>
          <w:sz w:val="22"/>
          <w:szCs w:val="22"/>
        </w:rPr>
        <w:t>MISSED-EXAM POLICY</w:t>
      </w:r>
    </w:p>
    <w:p w14:paraId="30C76ADE" w14:textId="77777777" w:rsidR="008F2551" w:rsidRPr="00C532C9" w:rsidRDefault="008F2551" w:rsidP="004F672E">
      <w:pPr>
        <w:pStyle w:val="Default"/>
        <w:jc w:val="both"/>
        <w:rPr>
          <w:rFonts w:ascii="Constantia" w:hAnsi="Constantia"/>
          <w:b/>
          <w:sz w:val="22"/>
          <w:szCs w:val="22"/>
        </w:rPr>
      </w:pPr>
    </w:p>
    <w:p w14:paraId="5F821E09" w14:textId="55F95E5B" w:rsidR="004349E1" w:rsidRPr="00C532C9" w:rsidRDefault="00923C92" w:rsidP="004F672E">
      <w:pPr>
        <w:pStyle w:val="Default"/>
        <w:jc w:val="both"/>
        <w:rPr>
          <w:rFonts w:ascii="Constantia" w:hAnsi="Constantia"/>
          <w:sz w:val="22"/>
          <w:szCs w:val="22"/>
        </w:rPr>
      </w:pPr>
      <w:r w:rsidRPr="00C532C9">
        <w:rPr>
          <w:rFonts w:ascii="Constantia" w:hAnsi="Constantia"/>
          <w:sz w:val="22"/>
          <w:szCs w:val="22"/>
        </w:rPr>
        <w:t xml:space="preserve">Students facing extenuating circumstances must give advance notice to the Dean of Students and the Instructor to be considered for accommodation. An unexcused absence from a test will result in a mark of zero.  </w:t>
      </w:r>
      <w:r w:rsidR="004349E1" w:rsidRPr="00C532C9">
        <w:rPr>
          <w:rFonts w:ascii="Constantia" w:hAnsi="Constantia"/>
          <w:sz w:val="22"/>
          <w:szCs w:val="22"/>
        </w:rPr>
        <w:t xml:space="preserve">The final exam is cumulative and mandatory. Make-up final exams will be available only in extraordinary circumstances </w:t>
      </w:r>
      <w:r w:rsidR="00760825">
        <w:rPr>
          <w:rFonts w:ascii="Constantia" w:hAnsi="Constantia"/>
          <w:sz w:val="22"/>
          <w:szCs w:val="22"/>
        </w:rPr>
        <w:t xml:space="preserve">and </w:t>
      </w:r>
      <w:r w:rsidR="004349E1" w:rsidRPr="00C532C9">
        <w:rPr>
          <w:rFonts w:ascii="Constantia" w:hAnsi="Constantia"/>
          <w:sz w:val="22"/>
          <w:szCs w:val="22"/>
        </w:rPr>
        <w:t>with documentation from the office of the Dean of Students.</w:t>
      </w:r>
      <w:r w:rsidR="002205D9" w:rsidRPr="00C532C9">
        <w:rPr>
          <w:rFonts w:ascii="Constantia" w:hAnsi="Constantia"/>
          <w:sz w:val="22"/>
          <w:szCs w:val="22"/>
        </w:rPr>
        <w:t xml:space="preserve"> There will not be opportunities for extra credit work</w:t>
      </w:r>
      <w:r w:rsidR="00C629F0" w:rsidRPr="00C532C9">
        <w:rPr>
          <w:rFonts w:ascii="Constantia" w:hAnsi="Constantia"/>
          <w:sz w:val="22"/>
          <w:szCs w:val="22"/>
        </w:rPr>
        <w:t>.</w:t>
      </w:r>
    </w:p>
    <w:p w14:paraId="00F94437" w14:textId="77777777" w:rsidR="00B74360" w:rsidRPr="00C532C9" w:rsidRDefault="00B74360" w:rsidP="004F672E">
      <w:pPr>
        <w:pStyle w:val="Default"/>
        <w:jc w:val="both"/>
        <w:rPr>
          <w:rFonts w:ascii="Constantia" w:hAnsi="Constantia"/>
          <w:sz w:val="22"/>
          <w:szCs w:val="22"/>
        </w:rPr>
      </w:pPr>
    </w:p>
    <w:p w14:paraId="677D37D3" w14:textId="77777777" w:rsidR="00C532C9" w:rsidRDefault="00C532C9" w:rsidP="004F672E">
      <w:pPr>
        <w:pStyle w:val="Default"/>
        <w:jc w:val="both"/>
        <w:rPr>
          <w:rFonts w:ascii="Constantia" w:hAnsi="Constantia"/>
          <w:b/>
          <w:sz w:val="22"/>
          <w:szCs w:val="22"/>
        </w:rPr>
      </w:pPr>
    </w:p>
    <w:p w14:paraId="679BB21F" w14:textId="0C3850B7" w:rsidR="0072484A" w:rsidRPr="00C532C9" w:rsidRDefault="000E0443" w:rsidP="004F672E">
      <w:pPr>
        <w:pStyle w:val="Default"/>
        <w:jc w:val="both"/>
        <w:rPr>
          <w:rFonts w:ascii="Constantia" w:hAnsi="Constantia"/>
          <w:sz w:val="22"/>
          <w:szCs w:val="22"/>
        </w:rPr>
      </w:pPr>
      <w:r w:rsidRPr="00C532C9">
        <w:rPr>
          <w:rFonts w:ascii="Constantia" w:hAnsi="Constantia"/>
          <w:b/>
          <w:sz w:val="22"/>
          <w:szCs w:val="22"/>
        </w:rPr>
        <w:lastRenderedPageBreak/>
        <w:t>THE W&amp;M HONOR CODE</w:t>
      </w:r>
      <w:r w:rsidR="00FB098B" w:rsidRPr="00C532C9">
        <w:rPr>
          <w:rFonts w:ascii="Constantia" w:hAnsi="Constantia"/>
          <w:b/>
          <w:sz w:val="22"/>
          <w:szCs w:val="22"/>
        </w:rPr>
        <w:t>, ELECTRONICS</w:t>
      </w:r>
      <w:r w:rsidR="00521C48" w:rsidRPr="00C532C9">
        <w:rPr>
          <w:rFonts w:ascii="Constantia" w:hAnsi="Constantia"/>
          <w:b/>
          <w:sz w:val="22"/>
          <w:szCs w:val="22"/>
        </w:rPr>
        <w:t>,</w:t>
      </w:r>
      <w:r w:rsidRPr="00C532C9">
        <w:rPr>
          <w:rFonts w:ascii="Constantia" w:hAnsi="Constantia"/>
          <w:b/>
          <w:sz w:val="22"/>
          <w:szCs w:val="22"/>
        </w:rPr>
        <w:t xml:space="preserve"> </w:t>
      </w:r>
      <w:r w:rsidR="00CA095D" w:rsidRPr="00C532C9">
        <w:rPr>
          <w:rFonts w:ascii="Constantia" w:hAnsi="Constantia"/>
          <w:b/>
          <w:sz w:val="22"/>
          <w:szCs w:val="22"/>
        </w:rPr>
        <w:t xml:space="preserve">FOOD, </w:t>
      </w:r>
      <w:r w:rsidRPr="00C532C9">
        <w:rPr>
          <w:rFonts w:ascii="Constantia" w:hAnsi="Constantia"/>
          <w:b/>
          <w:sz w:val="22"/>
          <w:szCs w:val="22"/>
        </w:rPr>
        <w:t xml:space="preserve">AND HEALTHY TOGETHER </w:t>
      </w:r>
    </w:p>
    <w:p w14:paraId="5B0D5096" w14:textId="77777777" w:rsidR="0072484A" w:rsidRPr="00C532C9" w:rsidRDefault="0072484A" w:rsidP="004F672E">
      <w:pPr>
        <w:pStyle w:val="Default"/>
        <w:jc w:val="both"/>
        <w:rPr>
          <w:rFonts w:ascii="Constantia" w:hAnsi="Constantia"/>
          <w:sz w:val="22"/>
          <w:szCs w:val="22"/>
        </w:rPr>
      </w:pPr>
    </w:p>
    <w:p w14:paraId="7ED67841" w14:textId="1274C188" w:rsidR="00C629F0" w:rsidRPr="00C532C9" w:rsidRDefault="00496FB7" w:rsidP="004F672E">
      <w:pPr>
        <w:pStyle w:val="Default"/>
        <w:jc w:val="both"/>
        <w:rPr>
          <w:rFonts w:ascii="Constantia" w:hAnsi="Constantia"/>
          <w:b/>
          <w:bCs/>
          <w:i/>
          <w:iCs/>
          <w:sz w:val="22"/>
          <w:szCs w:val="22"/>
        </w:rPr>
      </w:pPr>
      <w:r w:rsidRPr="00C532C9">
        <w:rPr>
          <w:rFonts w:ascii="Constantia" w:hAnsi="Constantia"/>
          <w:sz w:val="22"/>
          <w:szCs w:val="22"/>
        </w:rPr>
        <w:t>T</w:t>
      </w:r>
      <w:r w:rsidR="000E0443" w:rsidRPr="00C532C9">
        <w:rPr>
          <w:rFonts w:ascii="Constantia" w:hAnsi="Constantia"/>
          <w:sz w:val="22"/>
          <w:szCs w:val="22"/>
        </w:rPr>
        <w:t xml:space="preserve">he </w:t>
      </w:r>
      <w:r w:rsidR="00B20F95" w:rsidRPr="00C532C9">
        <w:rPr>
          <w:rFonts w:ascii="Constantia" w:hAnsi="Constantia"/>
          <w:sz w:val="22"/>
          <w:szCs w:val="22"/>
        </w:rPr>
        <w:t>u</w:t>
      </w:r>
      <w:r w:rsidR="002F7859" w:rsidRPr="00C532C9">
        <w:rPr>
          <w:rFonts w:ascii="Constantia" w:hAnsi="Constantia"/>
          <w:sz w:val="22"/>
          <w:szCs w:val="22"/>
        </w:rPr>
        <w:t xml:space="preserve">se of any unauthorized outside </w:t>
      </w:r>
      <w:r w:rsidR="009401C6" w:rsidRPr="00C532C9">
        <w:rPr>
          <w:rFonts w:ascii="Constantia" w:hAnsi="Constantia"/>
          <w:sz w:val="22"/>
          <w:szCs w:val="22"/>
        </w:rPr>
        <w:t xml:space="preserve">help </w:t>
      </w:r>
      <w:r w:rsidR="002F7859" w:rsidRPr="00C532C9">
        <w:rPr>
          <w:rFonts w:ascii="Constantia" w:hAnsi="Constantia"/>
          <w:sz w:val="22"/>
          <w:szCs w:val="22"/>
        </w:rPr>
        <w:t xml:space="preserve">when completing graded work </w:t>
      </w:r>
      <w:r w:rsidR="00AB6319" w:rsidRPr="00C532C9">
        <w:rPr>
          <w:rFonts w:ascii="Constantia" w:hAnsi="Constantia"/>
          <w:sz w:val="22"/>
          <w:szCs w:val="22"/>
        </w:rPr>
        <w:t xml:space="preserve">is a serious </w:t>
      </w:r>
      <w:r w:rsidR="002F7859" w:rsidRPr="00C532C9">
        <w:rPr>
          <w:rFonts w:ascii="Constantia" w:hAnsi="Constantia"/>
          <w:sz w:val="22"/>
          <w:szCs w:val="22"/>
        </w:rPr>
        <w:t>violation of the College’s Honor Code</w:t>
      </w:r>
      <w:r w:rsidR="00B20F95" w:rsidRPr="00C532C9">
        <w:rPr>
          <w:rFonts w:ascii="Constantia" w:hAnsi="Constantia"/>
          <w:sz w:val="22"/>
          <w:szCs w:val="22"/>
        </w:rPr>
        <w:t xml:space="preserve"> and carries serious consequences</w:t>
      </w:r>
      <w:r w:rsidR="002F7859" w:rsidRPr="00C532C9">
        <w:rPr>
          <w:rFonts w:ascii="Constantia" w:hAnsi="Constantia"/>
          <w:sz w:val="22"/>
          <w:szCs w:val="22"/>
        </w:rPr>
        <w:t>.</w:t>
      </w:r>
      <w:r w:rsidR="00C629F0" w:rsidRPr="00C532C9">
        <w:rPr>
          <w:rFonts w:ascii="Constantia" w:hAnsi="Constantia"/>
          <w:sz w:val="22"/>
          <w:szCs w:val="22"/>
        </w:rPr>
        <w:t xml:space="preserve">  You are </w:t>
      </w:r>
      <w:r w:rsidR="00AB6319" w:rsidRPr="00C532C9">
        <w:rPr>
          <w:rFonts w:ascii="Constantia" w:hAnsi="Constantia"/>
          <w:sz w:val="22"/>
          <w:szCs w:val="22"/>
        </w:rPr>
        <w:t xml:space="preserve">also </w:t>
      </w:r>
      <w:r w:rsidR="00C629F0" w:rsidRPr="00C532C9">
        <w:rPr>
          <w:rFonts w:ascii="Constantia" w:hAnsi="Constantia"/>
          <w:sz w:val="22"/>
          <w:szCs w:val="22"/>
        </w:rPr>
        <w:t xml:space="preserve">expected to comply, </w:t>
      </w:r>
      <w:r w:rsidR="00AB6319" w:rsidRPr="00C532C9">
        <w:rPr>
          <w:rFonts w:ascii="Constantia" w:hAnsi="Constantia"/>
          <w:sz w:val="22"/>
          <w:szCs w:val="22"/>
        </w:rPr>
        <w:t>as</w:t>
      </w:r>
      <w:r w:rsidR="00E742E5" w:rsidRPr="00C532C9">
        <w:rPr>
          <w:rFonts w:ascii="Constantia" w:hAnsi="Constantia"/>
          <w:sz w:val="22"/>
          <w:szCs w:val="22"/>
        </w:rPr>
        <w:t xml:space="preserve"> </w:t>
      </w:r>
      <w:r w:rsidR="00C629F0" w:rsidRPr="00C532C9">
        <w:rPr>
          <w:rFonts w:ascii="Constantia" w:hAnsi="Constantia"/>
          <w:sz w:val="22"/>
          <w:szCs w:val="22"/>
        </w:rPr>
        <w:t>applicable, with the terms of the University’s Healthy Together Community Statement</w:t>
      </w:r>
      <w:r w:rsidR="00FB098B" w:rsidRPr="00C532C9">
        <w:rPr>
          <w:rFonts w:ascii="Constantia" w:hAnsi="Constantia"/>
          <w:sz w:val="22"/>
          <w:szCs w:val="22"/>
        </w:rPr>
        <w:t xml:space="preserve">. </w:t>
      </w:r>
      <w:r w:rsidR="000857DB" w:rsidRPr="00C532C9">
        <w:rPr>
          <w:rFonts w:ascii="Constantia" w:hAnsi="Constantia"/>
          <w:b/>
          <w:bCs/>
          <w:i/>
          <w:iCs/>
          <w:sz w:val="22"/>
          <w:szCs w:val="22"/>
        </w:rPr>
        <w:t>No food or drink in class for health reasons</w:t>
      </w:r>
      <w:r w:rsidR="000857DB" w:rsidRPr="00C532C9">
        <w:rPr>
          <w:rFonts w:ascii="Constantia" w:hAnsi="Constantia"/>
          <w:sz w:val="22"/>
          <w:szCs w:val="22"/>
        </w:rPr>
        <w:t xml:space="preserve"> </w:t>
      </w:r>
      <w:r w:rsidR="00FB098B" w:rsidRPr="00C532C9">
        <w:rPr>
          <w:rFonts w:ascii="Constantia" w:hAnsi="Constantia"/>
          <w:b/>
          <w:bCs/>
          <w:i/>
          <w:iCs/>
          <w:sz w:val="22"/>
          <w:szCs w:val="22"/>
        </w:rPr>
        <w:t xml:space="preserve">and </w:t>
      </w:r>
      <w:r w:rsidR="004E7DB2" w:rsidRPr="00C532C9">
        <w:rPr>
          <w:rFonts w:ascii="Constantia" w:hAnsi="Constantia"/>
          <w:b/>
          <w:bCs/>
          <w:i/>
          <w:iCs/>
          <w:sz w:val="22"/>
          <w:szCs w:val="22"/>
        </w:rPr>
        <w:t xml:space="preserve">absolutely </w:t>
      </w:r>
      <w:r w:rsidR="002D146B" w:rsidRPr="00C532C9">
        <w:rPr>
          <w:rFonts w:ascii="Constantia" w:hAnsi="Constantia"/>
          <w:b/>
          <w:bCs/>
          <w:i/>
          <w:iCs/>
          <w:sz w:val="22"/>
          <w:szCs w:val="22"/>
        </w:rPr>
        <w:t>NO</w:t>
      </w:r>
      <w:r w:rsidR="00FB098B" w:rsidRPr="00C532C9">
        <w:rPr>
          <w:rFonts w:ascii="Constantia" w:hAnsi="Constantia"/>
          <w:b/>
          <w:bCs/>
          <w:i/>
          <w:iCs/>
          <w:sz w:val="22"/>
          <w:szCs w:val="22"/>
        </w:rPr>
        <w:t xml:space="preserve"> electronic</w:t>
      </w:r>
      <w:r w:rsidR="00B74360" w:rsidRPr="00C532C9">
        <w:rPr>
          <w:rFonts w:ascii="Constantia" w:hAnsi="Constantia"/>
          <w:b/>
          <w:bCs/>
          <w:i/>
          <w:iCs/>
          <w:sz w:val="22"/>
          <w:szCs w:val="22"/>
        </w:rPr>
        <w:t xml:space="preserve"> devices </w:t>
      </w:r>
      <w:r w:rsidR="00FB098B" w:rsidRPr="00C532C9">
        <w:rPr>
          <w:rFonts w:ascii="Constantia" w:hAnsi="Constantia"/>
          <w:b/>
          <w:bCs/>
          <w:i/>
          <w:iCs/>
          <w:sz w:val="22"/>
          <w:szCs w:val="22"/>
        </w:rPr>
        <w:t>are allowed in</w:t>
      </w:r>
      <w:r w:rsidR="004E7DB2" w:rsidRPr="00C532C9">
        <w:rPr>
          <w:rFonts w:ascii="Constantia" w:hAnsi="Constantia"/>
          <w:b/>
          <w:bCs/>
          <w:i/>
          <w:iCs/>
          <w:sz w:val="22"/>
          <w:szCs w:val="22"/>
        </w:rPr>
        <w:t xml:space="preserve"> this</w:t>
      </w:r>
      <w:r w:rsidR="00FB098B" w:rsidRPr="00C532C9">
        <w:rPr>
          <w:rFonts w:ascii="Constantia" w:hAnsi="Constantia"/>
          <w:b/>
          <w:bCs/>
          <w:i/>
          <w:iCs/>
          <w:sz w:val="22"/>
          <w:szCs w:val="22"/>
        </w:rPr>
        <w:t xml:space="preserve"> class unless </w:t>
      </w:r>
      <w:r w:rsidR="00D96E23" w:rsidRPr="00C532C9">
        <w:rPr>
          <w:rFonts w:ascii="Constantia" w:hAnsi="Constantia"/>
          <w:b/>
          <w:bCs/>
          <w:i/>
          <w:iCs/>
          <w:sz w:val="22"/>
          <w:szCs w:val="22"/>
        </w:rPr>
        <w:t>you</w:t>
      </w:r>
      <w:r w:rsidR="00FB098B" w:rsidRPr="00C532C9">
        <w:rPr>
          <w:rFonts w:ascii="Constantia" w:hAnsi="Constantia"/>
          <w:b/>
          <w:bCs/>
          <w:i/>
          <w:iCs/>
          <w:sz w:val="22"/>
          <w:szCs w:val="22"/>
        </w:rPr>
        <w:t xml:space="preserve"> are taking a test.</w:t>
      </w:r>
      <w:r w:rsidR="000857DB" w:rsidRPr="00C532C9">
        <w:rPr>
          <w:rFonts w:ascii="Constantia" w:hAnsi="Constantia"/>
          <w:b/>
          <w:bCs/>
          <w:i/>
          <w:iCs/>
          <w:sz w:val="22"/>
          <w:szCs w:val="22"/>
        </w:rPr>
        <w:t xml:space="preserve"> </w:t>
      </w:r>
    </w:p>
    <w:p w14:paraId="717F8D23" w14:textId="4454A84A" w:rsidR="0059644C" w:rsidRPr="00C532C9" w:rsidRDefault="0059644C" w:rsidP="004F672E">
      <w:pPr>
        <w:spacing w:after="0" w:line="240" w:lineRule="auto"/>
        <w:jc w:val="both"/>
        <w:rPr>
          <w:rFonts w:ascii="Constantia" w:hAnsi="Constantia"/>
        </w:rPr>
      </w:pPr>
    </w:p>
    <w:p w14:paraId="7EC8F832" w14:textId="77777777" w:rsidR="00243DBA" w:rsidRPr="00C532C9" w:rsidRDefault="00243DBA" w:rsidP="004F672E">
      <w:pPr>
        <w:spacing w:after="0" w:line="240" w:lineRule="auto"/>
        <w:jc w:val="both"/>
        <w:rPr>
          <w:rFonts w:ascii="Constantia" w:hAnsi="Constantia"/>
        </w:rPr>
      </w:pPr>
    </w:p>
    <w:tbl>
      <w:tblPr>
        <w:tblStyle w:val="TableGrid"/>
        <w:tblW w:w="0" w:type="auto"/>
        <w:tblLook w:val="04A0" w:firstRow="1" w:lastRow="0" w:firstColumn="1" w:lastColumn="0" w:noHBand="0" w:noVBand="1"/>
      </w:tblPr>
      <w:tblGrid>
        <w:gridCol w:w="961"/>
        <w:gridCol w:w="5801"/>
        <w:gridCol w:w="2503"/>
      </w:tblGrid>
      <w:tr w:rsidR="0059644C" w:rsidRPr="00C532C9" w14:paraId="2788F5A9" w14:textId="77777777" w:rsidTr="00A31D09">
        <w:trPr>
          <w:trHeight w:val="207"/>
        </w:trPr>
        <w:tc>
          <w:tcPr>
            <w:tcW w:w="961" w:type="dxa"/>
          </w:tcPr>
          <w:p w14:paraId="6D88D4DB" w14:textId="77777777" w:rsidR="00A31D09" w:rsidRPr="00C532C9" w:rsidRDefault="00A31D09" w:rsidP="0059644C">
            <w:pPr>
              <w:spacing w:after="0" w:line="240" w:lineRule="auto"/>
              <w:jc w:val="center"/>
              <w:rPr>
                <w:rFonts w:ascii="Constantia" w:hAnsi="Constantia"/>
                <w:b/>
                <w:bCs/>
              </w:rPr>
            </w:pPr>
          </w:p>
          <w:p w14:paraId="313BC210" w14:textId="327FD7DC" w:rsidR="0059644C" w:rsidRPr="00C532C9" w:rsidRDefault="00B228FE" w:rsidP="0059644C">
            <w:pPr>
              <w:spacing w:after="0" w:line="240" w:lineRule="auto"/>
              <w:jc w:val="center"/>
              <w:rPr>
                <w:rFonts w:ascii="Constantia" w:hAnsi="Constantia"/>
                <w:b/>
                <w:bCs/>
              </w:rPr>
            </w:pPr>
            <w:r w:rsidRPr="00C532C9">
              <w:rPr>
                <w:rFonts w:ascii="Constantia" w:hAnsi="Constantia"/>
                <w:b/>
                <w:bCs/>
              </w:rPr>
              <w:t>Parts</w:t>
            </w:r>
          </w:p>
        </w:tc>
        <w:tc>
          <w:tcPr>
            <w:tcW w:w="5801" w:type="dxa"/>
          </w:tcPr>
          <w:p w14:paraId="77E175EE" w14:textId="77777777" w:rsidR="00A31D09" w:rsidRPr="00C532C9" w:rsidRDefault="00A31D09" w:rsidP="0059644C">
            <w:pPr>
              <w:spacing w:after="0" w:line="240" w:lineRule="auto"/>
              <w:jc w:val="center"/>
              <w:rPr>
                <w:rFonts w:ascii="Constantia" w:hAnsi="Constantia"/>
                <w:b/>
                <w:bCs/>
              </w:rPr>
            </w:pPr>
          </w:p>
          <w:p w14:paraId="5C90A6B1" w14:textId="355ACFC5" w:rsidR="0059644C" w:rsidRPr="00C532C9" w:rsidRDefault="0059644C" w:rsidP="0059644C">
            <w:pPr>
              <w:spacing w:after="0" w:line="240" w:lineRule="auto"/>
              <w:jc w:val="center"/>
              <w:rPr>
                <w:rFonts w:ascii="Constantia" w:hAnsi="Constantia"/>
                <w:b/>
                <w:bCs/>
              </w:rPr>
            </w:pPr>
            <w:r w:rsidRPr="00C532C9">
              <w:rPr>
                <w:rFonts w:ascii="Constantia" w:hAnsi="Constantia"/>
                <w:b/>
                <w:bCs/>
              </w:rPr>
              <w:t>Reading Assignments</w:t>
            </w:r>
          </w:p>
        </w:tc>
        <w:tc>
          <w:tcPr>
            <w:tcW w:w="2503" w:type="dxa"/>
          </w:tcPr>
          <w:p w14:paraId="2C9910CA" w14:textId="26CD2177" w:rsidR="0059644C" w:rsidRPr="00C532C9" w:rsidRDefault="0059644C" w:rsidP="005F6D87">
            <w:pPr>
              <w:spacing w:after="0" w:line="240" w:lineRule="auto"/>
              <w:jc w:val="center"/>
              <w:rPr>
                <w:rFonts w:ascii="Constantia" w:hAnsi="Constantia"/>
                <w:b/>
                <w:bCs/>
              </w:rPr>
            </w:pPr>
            <w:r w:rsidRPr="00C532C9">
              <w:rPr>
                <w:rFonts w:ascii="Constantia" w:hAnsi="Constantia"/>
                <w:b/>
                <w:bCs/>
              </w:rPr>
              <w:t>Tests</w:t>
            </w:r>
            <w:r w:rsidR="005F6D87" w:rsidRPr="00C532C9">
              <w:rPr>
                <w:rFonts w:ascii="Constantia" w:hAnsi="Constantia"/>
                <w:b/>
                <w:bCs/>
              </w:rPr>
              <w:t xml:space="preserve"> &amp; Exams</w:t>
            </w:r>
          </w:p>
          <w:p w14:paraId="2689AB06" w14:textId="1F9FF150" w:rsidR="00A31D09" w:rsidRPr="00C532C9" w:rsidRDefault="00A31D09" w:rsidP="005F6D87">
            <w:pPr>
              <w:spacing w:after="0" w:line="240" w:lineRule="auto"/>
              <w:jc w:val="center"/>
              <w:rPr>
                <w:rFonts w:ascii="Constantia" w:hAnsi="Constantia"/>
              </w:rPr>
            </w:pPr>
            <w:r w:rsidRPr="00C532C9">
              <w:rPr>
                <w:rFonts w:ascii="Constantia" w:hAnsi="Constantia"/>
              </w:rPr>
              <w:t>(</w:t>
            </w:r>
            <w:r w:rsidR="00760825" w:rsidRPr="00C532C9">
              <w:rPr>
                <w:rFonts w:ascii="Constantia" w:hAnsi="Constantia"/>
              </w:rPr>
              <w:t>Every</w:t>
            </w:r>
            <w:r w:rsidRPr="00C532C9">
              <w:rPr>
                <w:rFonts w:ascii="Constantia" w:hAnsi="Constantia"/>
              </w:rPr>
              <w:t xml:space="preserve"> 3</w:t>
            </w:r>
            <w:r w:rsidR="00097FA0" w:rsidRPr="00C532C9">
              <w:rPr>
                <w:rFonts w:ascii="Constantia" w:hAnsi="Constantia"/>
              </w:rPr>
              <w:t>-4</w:t>
            </w:r>
            <w:r w:rsidRPr="00C532C9">
              <w:rPr>
                <w:rFonts w:ascii="Constantia" w:hAnsi="Constantia"/>
              </w:rPr>
              <w:t xml:space="preserve"> weeks)</w:t>
            </w:r>
          </w:p>
          <w:p w14:paraId="3457CE0F" w14:textId="6E46C8FA" w:rsidR="00B228FE" w:rsidRPr="00C532C9" w:rsidRDefault="00B228FE" w:rsidP="005F6D87">
            <w:pPr>
              <w:spacing w:after="0" w:line="240" w:lineRule="auto"/>
              <w:jc w:val="center"/>
              <w:rPr>
                <w:rFonts w:ascii="Constantia" w:hAnsi="Constantia"/>
                <w:b/>
                <w:bCs/>
              </w:rPr>
            </w:pPr>
          </w:p>
        </w:tc>
      </w:tr>
      <w:tr w:rsidR="0059644C" w:rsidRPr="00C532C9" w14:paraId="310DF27A" w14:textId="77777777" w:rsidTr="00A31D09">
        <w:trPr>
          <w:trHeight w:val="722"/>
        </w:trPr>
        <w:tc>
          <w:tcPr>
            <w:tcW w:w="961" w:type="dxa"/>
          </w:tcPr>
          <w:p w14:paraId="2BB2225B" w14:textId="77777777" w:rsidR="0059644C" w:rsidRPr="00C532C9" w:rsidRDefault="0059644C" w:rsidP="003C1717">
            <w:pPr>
              <w:spacing w:after="0" w:line="240" w:lineRule="auto"/>
              <w:jc w:val="center"/>
              <w:rPr>
                <w:rFonts w:ascii="Constantia" w:hAnsi="Constantia"/>
              </w:rPr>
            </w:pPr>
          </w:p>
          <w:p w14:paraId="4C451090" w14:textId="6F5FA06B" w:rsidR="005222BE" w:rsidRPr="00C532C9" w:rsidRDefault="00B228FE" w:rsidP="003C1717">
            <w:pPr>
              <w:spacing w:after="0" w:line="240" w:lineRule="auto"/>
              <w:jc w:val="center"/>
              <w:rPr>
                <w:rFonts w:ascii="Constantia" w:hAnsi="Constantia"/>
              </w:rPr>
            </w:pPr>
            <w:r w:rsidRPr="00C532C9">
              <w:rPr>
                <w:rFonts w:ascii="Constantia" w:hAnsi="Constantia"/>
              </w:rPr>
              <w:t>1</w:t>
            </w:r>
          </w:p>
        </w:tc>
        <w:tc>
          <w:tcPr>
            <w:tcW w:w="5801" w:type="dxa"/>
          </w:tcPr>
          <w:p w14:paraId="512F9F3B" w14:textId="0CC58DD0" w:rsidR="00B228FE" w:rsidRPr="00C532C9" w:rsidRDefault="003F525E" w:rsidP="003C1717">
            <w:pPr>
              <w:spacing w:after="0" w:line="240" w:lineRule="auto"/>
              <w:jc w:val="both"/>
              <w:rPr>
                <w:rFonts w:ascii="Constantia" w:hAnsi="Constantia"/>
              </w:rPr>
            </w:pPr>
            <w:r w:rsidRPr="00C532C9">
              <w:rPr>
                <w:rFonts w:ascii="Constantia" w:hAnsi="Constantia"/>
              </w:rPr>
              <w:t>ALL: Part I (review of basic economic concepts)</w:t>
            </w:r>
          </w:p>
          <w:p w14:paraId="6450B58C" w14:textId="31068185" w:rsidR="00065D64" w:rsidRPr="00C532C9" w:rsidRDefault="00065D64" w:rsidP="003C1717">
            <w:pPr>
              <w:spacing w:after="0" w:line="240" w:lineRule="auto"/>
              <w:jc w:val="both"/>
              <w:rPr>
                <w:rFonts w:ascii="Constantia" w:hAnsi="Constantia"/>
              </w:rPr>
            </w:pPr>
            <w:r w:rsidRPr="00C532C9">
              <w:rPr>
                <w:rFonts w:ascii="Constantia" w:hAnsi="Constantia"/>
              </w:rPr>
              <w:t>ALL: Part II, chs. 5</w:t>
            </w:r>
            <w:r w:rsidR="003F525E" w:rsidRPr="00C532C9">
              <w:rPr>
                <w:rFonts w:ascii="Constantia" w:hAnsi="Constantia"/>
              </w:rPr>
              <w:t xml:space="preserve"> and 6</w:t>
            </w:r>
          </w:p>
          <w:p w14:paraId="109938AF" w14:textId="1D7B8698" w:rsidR="008B78B2" w:rsidRPr="00C532C9" w:rsidRDefault="008B78B2" w:rsidP="008A48D9">
            <w:pPr>
              <w:spacing w:after="0" w:line="240" w:lineRule="auto"/>
              <w:jc w:val="both"/>
              <w:rPr>
                <w:rFonts w:ascii="Constantia" w:hAnsi="Constantia"/>
                <w:i/>
                <w:iCs/>
              </w:rPr>
            </w:pPr>
            <w:r w:rsidRPr="00C532C9">
              <w:rPr>
                <w:rFonts w:ascii="Constantia" w:hAnsi="Constantia"/>
                <w:i/>
                <w:iCs/>
              </w:rPr>
              <w:t>CORE:  ch. 1</w:t>
            </w:r>
            <w:r w:rsidR="008A48D9" w:rsidRPr="00C532C9">
              <w:rPr>
                <w:rFonts w:ascii="Constantia" w:hAnsi="Constantia"/>
                <w:i/>
                <w:iCs/>
              </w:rPr>
              <w:t xml:space="preserve">  and 16</w:t>
            </w:r>
          </w:p>
        </w:tc>
        <w:tc>
          <w:tcPr>
            <w:tcW w:w="2503" w:type="dxa"/>
          </w:tcPr>
          <w:p w14:paraId="1BB56ECB" w14:textId="7A44CCF9" w:rsidR="0059644C" w:rsidRPr="00C532C9" w:rsidRDefault="00065D64" w:rsidP="005F6D87">
            <w:pPr>
              <w:spacing w:after="0" w:line="240" w:lineRule="auto"/>
              <w:jc w:val="center"/>
              <w:rPr>
                <w:rFonts w:ascii="Constantia" w:hAnsi="Constantia"/>
              </w:rPr>
            </w:pPr>
            <w:r w:rsidRPr="00C532C9">
              <w:rPr>
                <w:rFonts w:ascii="Constantia" w:hAnsi="Constantia"/>
              </w:rPr>
              <w:t>Test #1</w:t>
            </w:r>
          </w:p>
          <w:p w14:paraId="61205947" w14:textId="74E17EF5" w:rsidR="005222BE" w:rsidRPr="00C532C9" w:rsidRDefault="00DC7B57" w:rsidP="005F6D87">
            <w:pPr>
              <w:spacing w:after="0" w:line="240" w:lineRule="auto"/>
              <w:jc w:val="center"/>
              <w:rPr>
                <w:rFonts w:ascii="Constantia" w:hAnsi="Constantia"/>
              </w:rPr>
            </w:pPr>
            <w:r w:rsidRPr="00C532C9">
              <w:rPr>
                <w:rFonts w:ascii="Constantia" w:hAnsi="Constantia"/>
              </w:rPr>
              <w:t>(15%)</w:t>
            </w:r>
          </w:p>
        </w:tc>
      </w:tr>
      <w:tr w:rsidR="0059644C" w:rsidRPr="00C532C9" w14:paraId="536DC991" w14:textId="77777777" w:rsidTr="00A31D09">
        <w:trPr>
          <w:trHeight w:val="772"/>
        </w:trPr>
        <w:tc>
          <w:tcPr>
            <w:tcW w:w="961" w:type="dxa"/>
          </w:tcPr>
          <w:p w14:paraId="38B70645" w14:textId="77777777" w:rsidR="0059644C" w:rsidRPr="00C532C9" w:rsidRDefault="0059644C" w:rsidP="003C1717">
            <w:pPr>
              <w:spacing w:after="0" w:line="240" w:lineRule="auto"/>
              <w:jc w:val="center"/>
              <w:rPr>
                <w:rFonts w:ascii="Constantia" w:hAnsi="Constantia"/>
              </w:rPr>
            </w:pPr>
          </w:p>
          <w:p w14:paraId="4847B3DF" w14:textId="110A988F" w:rsidR="005222BE" w:rsidRPr="00C532C9" w:rsidRDefault="008A48D9" w:rsidP="003C1717">
            <w:pPr>
              <w:spacing w:after="0" w:line="240" w:lineRule="auto"/>
              <w:jc w:val="center"/>
              <w:rPr>
                <w:rFonts w:ascii="Constantia" w:hAnsi="Constantia"/>
              </w:rPr>
            </w:pPr>
            <w:r w:rsidRPr="00C532C9">
              <w:rPr>
                <w:rFonts w:ascii="Constantia" w:hAnsi="Constantia"/>
              </w:rPr>
              <w:t>2</w:t>
            </w:r>
          </w:p>
        </w:tc>
        <w:tc>
          <w:tcPr>
            <w:tcW w:w="5801" w:type="dxa"/>
          </w:tcPr>
          <w:p w14:paraId="13FAFCC4" w14:textId="77777777" w:rsidR="0059644C" w:rsidRPr="00C532C9" w:rsidRDefault="0059644C" w:rsidP="003C1717">
            <w:pPr>
              <w:spacing w:after="0" w:line="240" w:lineRule="auto"/>
              <w:jc w:val="both"/>
              <w:rPr>
                <w:rFonts w:ascii="Constantia" w:hAnsi="Constantia"/>
              </w:rPr>
            </w:pPr>
          </w:p>
          <w:p w14:paraId="18210E96" w14:textId="61A39DA9" w:rsidR="00065D64" w:rsidRPr="00C532C9" w:rsidRDefault="00065D64" w:rsidP="003C1717">
            <w:pPr>
              <w:spacing w:after="0" w:line="240" w:lineRule="auto"/>
              <w:jc w:val="both"/>
              <w:rPr>
                <w:rFonts w:ascii="Constantia" w:hAnsi="Constantia"/>
              </w:rPr>
            </w:pPr>
            <w:r w:rsidRPr="00C532C9">
              <w:rPr>
                <w:rFonts w:ascii="Constantia" w:hAnsi="Constantia"/>
              </w:rPr>
              <w:t xml:space="preserve">ALL: Part </w:t>
            </w:r>
            <w:r w:rsidR="003F525E" w:rsidRPr="00C532C9">
              <w:rPr>
                <w:rFonts w:ascii="Constantia" w:hAnsi="Constantia"/>
              </w:rPr>
              <w:t>III, chs. 7, 8, plus sections 10.1 and 11.1</w:t>
            </w:r>
          </w:p>
          <w:p w14:paraId="01CC4603" w14:textId="552DB7A7" w:rsidR="008B78B2" w:rsidRPr="00C532C9" w:rsidRDefault="008B78B2" w:rsidP="003C1717">
            <w:pPr>
              <w:spacing w:after="0" w:line="240" w:lineRule="auto"/>
              <w:jc w:val="both"/>
              <w:rPr>
                <w:rFonts w:ascii="Constantia" w:hAnsi="Constantia"/>
                <w:i/>
                <w:iCs/>
              </w:rPr>
            </w:pPr>
            <w:r w:rsidRPr="00C532C9">
              <w:rPr>
                <w:rFonts w:ascii="Constantia" w:hAnsi="Constantia"/>
                <w:i/>
                <w:iCs/>
              </w:rPr>
              <w:t>CORE: chs. 10,</w:t>
            </w:r>
            <w:r w:rsidR="003B400C" w:rsidRPr="00C532C9">
              <w:rPr>
                <w:rFonts w:ascii="Constantia" w:hAnsi="Constantia"/>
                <w:i/>
                <w:iCs/>
              </w:rPr>
              <w:t xml:space="preserve"> </w:t>
            </w:r>
            <w:r w:rsidRPr="00C532C9">
              <w:rPr>
                <w:rFonts w:ascii="Constantia" w:hAnsi="Constantia"/>
                <w:i/>
                <w:iCs/>
              </w:rPr>
              <w:t>13, and 17</w:t>
            </w:r>
          </w:p>
        </w:tc>
        <w:tc>
          <w:tcPr>
            <w:tcW w:w="2503" w:type="dxa"/>
          </w:tcPr>
          <w:p w14:paraId="3D4CCCEF" w14:textId="46DBAF51" w:rsidR="00065D64" w:rsidRPr="00C532C9" w:rsidRDefault="008A48D9" w:rsidP="005F6D87">
            <w:pPr>
              <w:spacing w:after="0" w:line="240" w:lineRule="auto"/>
              <w:jc w:val="center"/>
              <w:rPr>
                <w:rFonts w:ascii="Constantia" w:hAnsi="Constantia"/>
              </w:rPr>
            </w:pPr>
            <w:r w:rsidRPr="00C532C9">
              <w:rPr>
                <w:rFonts w:ascii="Constantia" w:hAnsi="Constantia"/>
              </w:rPr>
              <w:t>Midterm</w:t>
            </w:r>
          </w:p>
          <w:p w14:paraId="14A685F5" w14:textId="3B344177" w:rsidR="0059644C" w:rsidRPr="00C532C9" w:rsidRDefault="00DC7B57" w:rsidP="005F6D87">
            <w:pPr>
              <w:spacing w:after="0" w:line="240" w:lineRule="auto"/>
              <w:jc w:val="center"/>
              <w:rPr>
                <w:rFonts w:ascii="Constantia" w:hAnsi="Constantia"/>
              </w:rPr>
            </w:pPr>
            <w:r w:rsidRPr="00C532C9">
              <w:rPr>
                <w:rFonts w:ascii="Constantia" w:hAnsi="Constantia"/>
              </w:rPr>
              <w:t>(</w:t>
            </w:r>
            <w:r w:rsidR="008A48D9" w:rsidRPr="00C532C9">
              <w:rPr>
                <w:rFonts w:ascii="Constantia" w:hAnsi="Constantia"/>
              </w:rPr>
              <w:t>30</w:t>
            </w:r>
            <w:r w:rsidRPr="00C532C9">
              <w:rPr>
                <w:rFonts w:ascii="Constantia" w:hAnsi="Constantia"/>
              </w:rPr>
              <w:t>%)</w:t>
            </w:r>
          </w:p>
        </w:tc>
      </w:tr>
      <w:tr w:rsidR="0059644C" w:rsidRPr="00C532C9" w14:paraId="6ADB32BC" w14:textId="77777777" w:rsidTr="00A31D09">
        <w:trPr>
          <w:trHeight w:val="590"/>
        </w:trPr>
        <w:tc>
          <w:tcPr>
            <w:tcW w:w="961" w:type="dxa"/>
          </w:tcPr>
          <w:p w14:paraId="511BE949" w14:textId="77777777" w:rsidR="0059644C" w:rsidRPr="00C532C9" w:rsidRDefault="0059644C" w:rsidP="003C1717">
            <w:pPr>
              <w:spacing w:after="0" w:line="240" w:lineRule="auto"/>
              <w:jc w:val="center"/>
              <w:rPr>
                <w:rFonts w:ascii="Constantia" w:hAnsi="Constantia"/>
              </w:rPr>
            </w:pPr>
          </w:p>
          <w:p w14:paraId="35DAAE0C" w14:textId="22B8FEDC" w:rsidR="005222BE" w:rsidRPr="00C532C9" w:rsidRDefault="008A48D9" w:rsidP="003C1717">
            <w:pPr>
              <w:spacing w:after="0" w:line="240" w:lineRule="auto"/>
              <w:jc w:val="center"/>
              <w:rPr>
                <w:rFonts w:ascii="Constantia" w:hAnsi="Constantia"/>
              </w:rPr>
            </w:pPr>
            <w:r w:rsidRPr="00C532C9">
              <w:rPr>
                <w:rFonts w:ascii="Constantia" w:hAnsi="Constantia"/>
              </w:rPr>
              <w:t>3</w:t>
            </w:r>
          </w:p>
        </w:tc>
        <w:tc>
          <w:tcPr>
            <w:tcW w:w="5801" w:type="dxa"/>
          </w:tcPr>
          <w:p w14:paraId="307E84B1" w14:textId="77777777" w:rsidR="00B228FE" w:rsidRPr="00C532C9" w:rsidRDefault="00B228FE" w:rsidP="003C1717">
            <w:pPr>
              <w:spacing w:after="0" w:line="240" w:lineRule="auto"/>
              <w:jc w:val="both"/>
              <w:rPr>
                <w:rFonts w:ascii="Constantia" w:hAnsi="Constantia"/>
              </w:rPr>
            </w:pPr>
          </w:p>
          <w:p w14:paraId="6AEA0029" w14:textId="79CE7371" w:rsidR="00065D64" w:rsidRPr="00C532C9" w:rsidRDefault="00065D64" w:rsidP="003C1717">
            <w:pPr>
              <w:spacing w:after="0" w:line="240" w:lineRule="auto"/>
              <w:jc w:val="both"/>
              <w:rPr>
                <w:rFonts w:ascii="Constantia" w:hAnsi="Constantia"/>
              </w:rPr>
            </w:pPr>
            <w:r w:rsidRPr="00C532C9">
              <w:rPr>
                <w:rFonts w:ascii="Constantia" w:hAnsi="Constantia"/>
              </w:rPr>
              <w:t xml:space="preserve">ALL:  Part </w:t>
            </w:r>
            <w:r w:rsidR="00EA4EB8" w:rsidRPr="00C532C9">
              <w:rPr>
                <w:rFonts w:ascii="Constantia" w:hAnsi="Constantia"/>
              </w:rPr>
              <w:t>I</w:t>
            </w:r>
            <w:r w:rsidRPr="00C532C9">
              <w:rPr>
                <w:rFonts w:ascii="Constantia" w:hAnsi="Constantia"/>
              </w:rPr>
              <w:t>V</w:t>
            </w:r>
            <w:r w:rsidR="00EA4EB8" w:rsidRPr="00C532C9">
              <w:rPr>
                <w:rFonts w:ascii="Constantia" w:hAnsi="Constantia"/>
              </w:rPr>
              <w:t>-V</w:t>
            </w:r>
            <w:r w:rsidRPr="00C532C9">
              <w:rPr>
                <w:rFonts w:ascii="Constantia" w:hAnsi="Constantia"/>
              </w:rPr>
              <w:t xml:space="preserve">, chs. </w:t>
            </w:r>
            <w:r w:rsidR="00B228FE" w:rsidRPr="00C532C9">
              <w:rPr>
                <w:rFonts w:ascii="Constantia" w:hAnsi="Constantia"/>
              </w:rPr>
              <w:t>9,</w:t>
            </w:r>
            <w:r w:rsidR="003F525E" w:rsidRPr="00C532C9">
              <w:rPr>
                <w:rFonts w:ascii="Constantia" w:hAnsi="Constantia"/>
              </w:rPr>
              <w:t xml:space="preserve"> </w:t>
            </w:r>
            <w:r w:rsidR="00C532C9" w:rsidRPr="00C532C9">
              <w:rPr>
                <w:rFonts w:ascii="Constantia" w:hAnsi="Constantia"/>
              </w:rPr>
              <w:t xml:space="preserve">the </w:t>
            </w:r>
            <w:r w:rsidR="003F525E" w:rsidRPr="00C532C9">
              <w:rPr>
                <w:rFonts w:ascii="Constantia" w:hAnsi="Constantia"/>
              </w:rPr>
              <w:t xml:space="preserve">remainder of  10-11, </w:t>
            </w:r>
            <w:r w:rsidR="00B228FE" w:rsidRPr="00C532C9">
              <w:rPr>
                <w:rFonts w:ascii="Constantia" w:hAnsi="Constantia"/>
              </w:rPr>
              <w:t xml:space="preserve"> </w:t>
            </w:r>
            <w:r w:rsidR="00A63543" w:rsidRPr="00C532C9">
              <w:rPr>
                <w:rFonts w:ascii="Constantia" w:hAnsi="Constantia"/>
              </w:rPr>
              <w:t xml:space="preserve">and </w:t>
            </w:r>
            <w:r w:rsidRPr="00C532C9">
              <w:rPr>
                <w:rFonts w:ascii="Constantia" w:hAnsi="Constantia"/>
              </w:rPr>
              <w:t>12</w:t>
            </w:r>
          </w:p>
          <w:p w14:paraId="2153CB31" w14:textId="3E54F013" w:rsidR="00065D64" w:rsidRPr="00C532C9" w:rsidRDefault="00065D64" w:rsidP="003C1717">
            <w:pPr>
              <w:spacing w:after="0" w:line="240" w:lineRule="auto"/>
              <w:jc w:val="both"/>
              <w:rPr>
                <w:rFonts w:ascii="Constantia" w:hAnsi="Constantia"/>
                <w:i/>
                <w:iCs/>
              </w:rPr>
            </w:pPr>
            <w:r w:rsidRPr="00C532C9">
              <w:rPr>
                <w:rFonts w:ascii="Constantia" w:hAnsi="Constantia"/>
                <w:i/>
                <w:iCs/>
              </w:rPr>
              <w:t>CORE:  ch</w:t>
            </w:r>
            <w:r w:rsidR="008B78B2" w:rsidRPr="00C532C9">
              <w:rPr>
                <w:rFonts w:ascii="Constantia" w:hAnsi="Constantia"/>
                <w:i/>
                <w:iCs/>
              </w:rPr>
              <w:t xml:space="preserve">. </w:t>
            </w:r>
            <w:r w:rsidRPr="00C532C9">
              <w:rPr>
                <w:rFonts w:ascii="Constantia" w:hAnsi="Constantia"/>
                <w:i/>
                <w:iCs/>
              </w:rPr>
              <w:t>15</w:t>
            </w:r>
          </w:p>
        </w:tc>
        <w:tc>
          <w:tcPr>
            <w:tcW w:w="2503" w:type="dxa"/>
          </w:tcPr>
          <w:p w14:paraId="465EB97A" w14:textId="6A4363A0" w:rsidR="00065D64" w:rsidRPr="00C532C9" w:rsidRDefault="00065D64" w:rsidP="005F6D87">
            <w:pPr>
              <w:spacing w:after="0" w:line="240" w:lineRule="auto"/>
              <w:jc w:val="center"/>
              <w:rPr>
                <w:rFonts w:ascii="Constantia" w:hAnsi="Constantia"/>
              </w:rPr>
            </w:pPr>
            <w:r w:rsidRPr="00C532C9">
              <w:rPr>
                <w:rFonts w:ascii="Constantia" w:hAnsi="Constantia"/>
              </w:rPr>
              <w:t>Test #</w:t>
            </w:r>
            <w:r w:rsidR="008A48D9" w:rsidRPr="00C532C9">
              <w:rPr>
                <w:rFonts w:ascii="Constantia" w:hAnsi="Constantia"/>
              </w:rPr>
              <w:t>2</w:t>
            </w:r>
          </w:p>
          <w:p w14:paraId="26A6DF8F" w14:textId="614E78C5" w:rsidR="0059644C" w:rsidRPr="00C532C9" w:rsidRDefault="00DC7B57" w:rsidP="005F6D87">
            <w:pPr>
              <w:spacing w:after="0" w:line="240" w:lineRule="auto"/>
              <w:jc w:val="center"/>
              <w:rPr>
                <w:rFonts w:ascii="Constantia" w:hAnsi="Constantia"/>
              </w:rPr>
            </w:pPr>
            <w:r w:rsidRPr="00C532C9">
              <w:rPr>
                <w:rFonts w:ascii="Constantia" w:hAnsi="Constantia"/>
              </w:rPr>
              <w:t>(15%)</w:t>
            </w:r>
          </w:p>
        </w:tc>
      </w:tr>
      <w:tr w:rsidR="0059644C" w:rsidRPr="00C532C9" w14:paraId="654EDFEC" w14:textId="77777777" w:rsidTr="00A31D09">
        <w:trPr>
          <w:trHeight w:val="735"/>
        </w:trPr>
        <w:tc>
          <w:tcPr>
            <w:tcW w:w="961" w:type="dxa"/>
          </w:tcPr>
          <w:p w14:paraId="35B3D450" w14:textId="77777777" w:rsidR="0059644C" w:rsidRPr="00C532C9" w:rsidRDefault="0059644C" w:rsidP="003C1717">
            <w:pPr>
              <w:spacing w:after="0" w:line="240" w:lineRule="auto"/>
              <w:jc w:val="center"/>
              <w:rPr>
                <w:rFonts w:ascii="Constantia" w:hAnsi="Constantia"/>
              </w:rPr>
            </w:pPr>
          </w:p>
          <w:p w14:paraId="76364291" w14:textId="1BA3DEAD" w:rsidR="005222BE" w:rsidRPr="00C532C9" w:rsidRDefault="008A48D9" w:rsidP="003C1717">
            <w:pPr>
              <w:spacing w:after="0" w:line="240" w:lineRule="auto"/>
              <w:jc w:val="center"/>
              <w:rPr>
                <w:rFonts w:ascii="Constantia" w:hAnsi="Constantia"/>
              </w:rPr>
            </w:pPr>
            <w:r w:rsidRPr="00C532C9">
              <w:rPr>
                <w:rFonts w:ascii="Constantia" w:hAnsi="Constantia"/>
              </w:rPr>
              <w:t>4</w:t>
            </w:r>
          </w:p>
        </w:tc>
        <w:tc>
          <w:tcPr>
            <w:tcW w:w="5801" w:type="dxa"/>
          </w:tcPr>
          <w:p w14:paraId="45199564" w14:textId="77777777" w:rsidR="00B228FE" w:rsidRPr="00C532C9" w:rsidRDefault="00B228FE" w:rsidP="003C1717">
            <w:pPr>
              <w:spacing w:after="0" w:line="240" w:lineRule="auto"/>
              <w:jc w:val="both"/>
              <w:rPr>
                <w:rFonts w:ascii="Constantia" w:hAnsi="Constantia"/>
              </w:rPr>
            </w:pPr>
          </w:p>
          <w:p w14:paraId="5111B481" w14:textId="7551CAFC" w:rsidR="00065D64" w:rsidRPr="00C532C9" w:rsidRDefault="00065D64" w:rsidP="003C1717">
            <w:pPr>
              <w:spacing w:after="0" w:line="240" w:lineRule="auto"/>
              <w:jc w:val="both"/>
              <w:rPr>
                <w:rFonts w:ascii="Constantia" w:hAnsi="Constantia"/>
              </w:rPr>
            </w:pPr>
            <w:r w:rsidRPr="00C532C9">
              <w:rPr>
                <w:rFonts w:ascii="Constantia" w:hAnsi="Constantia"/>
              </w:rPr>
              <w:t xml:space="preserve">ALL:  Part </w:t>
            </w:r>
            <w:r w:rsidR="00EA4EB8" w:rsidRPr="00C532C9">
              <w:rPr>
                <w:rFonts w:ascii="Constantia" w:hAnsi="Constantia"/>
              </w:rPr>
              <w:t>V-</w:t>
            </w:r>
            <w:r w:rsidRPr="00C532C9">
              <w:rPr>
                <w:rFonts w:ascii="Constantia" w:hAnsi="Constantia"/>
              </w:rPr>
              <w:t>VI, chs.</w:t>
            </w:r>
            <w:r w:rsidR="00A63543" w:rsidRPr="00C532C9">
              <w:rPr>
                <w:rFonts w:ascii="Constantia" w:hAnsi="Constantia"/>
              </w:rPr>
              <w:t xml:space="preserve">13, </w:t>
            </w:r>
            <w:r w:rsidRPr="00C532C9">
              <w:rPr>
                <w:rFonts w:ascii="Constantia" w:hAnsi="Constantia"/>
              </w:rPr>
              <w:t xml:space="preserve"> 14</w:t>
            </w:r>
            <w:r w:rsidR="003F525E" w:rsidRPr="00C532C9">
              <w:rPr>
                <w:rFonts w:ascii="Constantia" w:hAnsi="Constantia"/>
              </w:rPr>
              <w:t>,</w:t>
            </w:r>
            <w:r w:rsidRPr="00C532C9">
              <w:rPr>
                <w:rFonts w:ascii="Constantia" w:hAnsi="Constantia"/>
              </w:rPr>
              <w:t xml:space="preserve"> and 15</w:t>
            </w:r>
          </w:p>
          <w:p w14:paraId="50F6914F" w14:textId="150E2798" w:rsidR="00BF31AC" w:rsidRPr="00C532C9" w:rsidRDefault="00BF31AC" w:rsidP="003C1717">
            <w:pPr>
              <w:spacing w:after="0" w:line="240" w:lineRule="auto"/>
              <w:jc w:val="both"/>
              <w:rPr>
                <w:rFonts w:ascii="Constantia" w:hAnsi="Constantia"/>
              </w:rPr>
            </w:pPr>
            <w:r w:rsidRPr="00C532C9">
              <w:rPr>
                <w:rFonts w:ascii="Constantia" w:hAnsi="Constantia"/>
              </w:rPr>
              <w:t>AR:  Entire book.</w:t>
            </w:r>
          </w:p>
          <w:p w14:paraId="1AA4A0A6" w14:textId="4C87671A" w:rsidR="00BF31AC" w:rsidRPr="00C532C9" w:rsidRDefault="00BF31AC" w:rsidP="003C1717">
            <w:pPr>
              <w:spacing w:after="0" w:line="240" w:lineRule="auto"/>
              <w:jc w:val="both"/>
              <w:rPr>
                <w:rFonts w:ascii="Constantia" w:hAnsi="Constantia"/>
              </w:rPr>
            </w:pPr>
          </w:p>
        </w:tc>
        <w:tc>
          <w:tcPr>
            <w:tcW w:w="2503" w:type="dxa"/>
          </w:tcPr>
          <w:p w14:paraId="072290CA" w14:textId="77777777" w:rsidR="008A48D9" w:rsidRPr="00C532C9" w:rsidRDefault="008A48D9" w:rsidP="005F6D87">
            <w:pPr>
              <w:spacing w:after="0" w:line="240" w:lineRule="auto"/>
              <w:jc w:val="center"/>
              <w:rPr>
                <w:rFonts w:ascii="Constantia" w:hAnsi="Constantia"/>
              </w:rPr>
            </w:pPr>
          </w:p>
          <w:p w14:paraId="45848D2E" w14:textId="050C8976" w:rsidR="0059644C" w:rsidRPr="00C532C9" w:rsidRDefault="00DC7B57" w:rsidP="005F6D87">
            <w:pPr>
              <w:spacing w:after="0" w:line="240" w:lineRule="auto"/>
              <w:jc w:val="center"/>
              <w:rPr>
                <w:rFonts w:ascii="Constantia" w:hAnsi="Constantia"/>
              </w:rPr>
            </w:pPr>
            <w:r w:rsidRPr="00C532C9">
              <w:rPr>
                <w:rFonts w:ascii="Constantia" w:hAnsi="Constantia"/>
              </w:rPr>
              <w:t>Final Exam</w:t>
            </w:r>
            <w:r w:rsidR="004B5000" w:rsidRPr="00C532C9">
              <w:rPr>
                <w:rFonts w:ascii="Constantia" w:hAnsi="Constantia"/>
              </w:rPr>
              <w:t xml:space="preserve"> (cumulative)</w:t>
            </w:r>
          </w:p>
          <w:p w14:paraId="38B3D067" w14:textId="6226BC02" w:rsidR="0059644C" w:rsidRPr="00C532C9" w:rsidRDefault="00B228FE" w:rsidP="005F6D87">
            <w:pPr>
              <w:spacing w:after="0" w:line="240" w:lineRule="auto"/>
              <w:jc w:val="center"/>
              <w:rPr>
                <w:rFonts w:ascii="Constantia" w:hAnsi="Constantia"/>
              </w:rPr>
            </w:pPr>
            <w:r w:rsidRPr="00C532C9">
              <w:rPr>
                <w:rFonts w:ascii="Constantia" w:hAnsi="Constantia"/>
              </w:rPr>
              <w:t>(40%)</w:t>
            </w:r>
          </w:p>
        </w:tc>
      </w:tr>
      <w:tr w:rsidR="0059644C" w:rsidRPr="00C532C9" w14:paraId="56481B6C" w14:textId="77777777" w:rsidTr="00A31D09">
        <w:trPr>
          <w:trHeight w:val="423"/>
        </w:trPr>
        <w:tc>
          <w:tcPr>
            <w:tcW w:w="961" w:type="dxa"/>
          </w:tcPr>
          <w:p w14:paraId="1DF15F24" w14:textId="77777777" w:rsidR="0059644C" w:rsidRPr="00C532C9" w:rsidRDefault="0059644C" w:rsidP="003C1717">
            <w:pPr>
              <w:spacing w:after="0" w:line="240" w:lineRule="auto"/>
              <w:jc w:val="center"/>
              <w:rPr>
                <w:rFonts w:ascii="Constantia" w:hAnsi="Constantia"/>
              </w:rPr>
            </w:pPr>
          </w:p>
        </w:tc>
        <w:tc>
          <w:tcPr>
            <w:tcW w:w="5801" w:type="dxa"/>
          </w:tcPr>
          <w:p w14:paraId="4FDBABF6" w14:textId="1020C565" w:rsidR="0059644C" w:rsidRPr="00C532C9" w:rsidRDefault="00065D64" w:rsidP="00EC23D7">
            <w:pPr>
              <w:spacing w:after="0" w:line="240" w:lineRule="auto"/>
              <w:jc w:val="both"/>
              <w:rPr>
                <w:rFonts w:ascii="Constantia" w:hAnsi="Constantia"/>
                <w:b/>
                <w:bCs/>
              </w:rPr>
            </w:pPr>
            <w:r w:rsidRPr="00C532C9">
              <w:rPr>
                <w:rFonts w:ascii="Constantia" w:hAnsi="Constantia"/>
                <w:b/>
                <w:bCs/>
                <w:u w:val="single"/>
              </w:rPr>
              <w:t>Final Exam:</w:t>
            </w:r>
            <w:r w:rsidRPr="00C532C9">
              <w:rPr>
                <w:rFonts w:ascii="Constantia" w:hAnsi="Constantia"/>
                <w:b/>
                <w:bCs/>
              </w:rPr>
              <w:t xml:space="preserve">  </w:t>
            </w:r>
            <w:r w:rsidR="00097FA0" w:rsidRPr="00C532C9">
              <w:rPr>
                <w:rFonts w:ascii="Constantia" w:hAnsi="Constantia"/>
                <w:b/>
                <w:bCs/>
              </w:rPr>
              <w:t>Check the Registrar’s website</w:t>
            </w:r>
            <w:r w:rsidR="007F0282" w:rsidRPr="00C532C9">
              <w:rPr>
                <w:rFonts w:ascii="Constantia" w:hAnsi="Constantia"/>
                <w:b/>
                <w:bCs/>
              </w:rPr>
              <w:t>.</w:t>
            </w:r>
          </w:p>
        </w:tc>
        <w:tc>
          <w:tcPr>
            <w:tcW w:w="2503" w:type="dxa"/>
          </w:tcPr>
          <w:p w14:paraId="3960EBF0" w14:textId="0A2FADAF" w:rsidR="005222BE" w:rsidRPr="00C532C9" w:rsidRDefault="005222BE" w:rsidP="003C1717">
            <w:pPr>
              <w:spacing w:after="0" w:line="240" w:lineRule="auto"/>
              <w:jc w:val="center"/>
              <w:rPr>
                <w:rFonts w:ascii="Constantia" w:hAnsi="Constantia"/>
              </w:rPr>
            </w:pPr>
          </w:p>
        </w:tc>
      </w:tr>
    </w:tbl>
    <w:p w14:paraId="1E29E7D0" w14:textId="4B3B563F" w:rsidR="0059644C" w:rsidRPr="00C532C9" w:rsidRDefault="0059644C" w:rsidP="003C1717">
      <w:pPr>
        <w:spacing w:after="0" w:line="240" w:lineRule="auto"/>
        <w:jc w:val="both"/>
        <w:rPr>
          <w:rFonts w:ascii="Constantia" w:hAnsi="Constantia"/>
        </w:rPr>
      </w:pPr>
    </w:p>
    <w:p w14:paraId="3E687CBD" w14:textId="65B781FF" w:rsidR="00CC5EA1" w:rsidRPr="00C532C9" w:rsidRDefault="00CC5EA1" w:rsidP="009410FF">
      <w:pPr>
        <w:shd w:val="clear" w:color="auto" w:fill="FFFFFF"/>
        <w:spacing w:after="0" w:line="240" w:lineRule="auto"/>
        <w:ind w:left="24"/>
        <w:rPr>
          <w:rFonts w:ascii="Constantia" w:hAnsi="Constantia" w:cs="Arial"/>
          <w:color w:val="222222"/>
        </w:rPr>
      </w:pPr>
      <w:r w:rsidRPr="00C532C9">
        <w:rPr>
          <w:rFonts w:ascii="Constantia" w:hAnsi="Constantia" w:cs="Arial"/>
          <w:b/>
          <w:color w:val="222222"/>
        </w:rPr>
        <w:t>Very Useful Online Glossary of Economic Terms:</w:t>
      </w:r>
      <w:r w:rsidR="00B228FE" w:rsidRPr="00C532C9">
        <w:rPr>
          <w:rFonts w:ascii="Constantia" w:hAnsi="Constantia" w:cs="Arial"/>
          <w:b/>
          <w:color w:val="222222"/>
        </w:rPr>
        <w:t xml:space="preserve"> </w:t>
      </w:r>
      <w:hyperlink r:id="rId10" w:history="1">
        <w:r w:rsidRPr="00C532C9">
          <w:rPr>
            <w:rStyle w:val="Hyperlink"/>
            <w:rFonts w:ascii="Constantia" w:hAnsi="Constantia" w:cs="Arial"/>
          </w:rPr>
          <w:t>https://www.economist.com/economics-a-to-z</w:t>
        </w:r>
      </w:hyperlink>
      <w:r w:rsidR="009410FF" w:rsidRPr="00C532C9">
        <w:rPr>
          <w:rFonts w:ascii="Constantia" w:hAnsi="Constantia" w:cs="Arial"/>
          <w:color w:val="222222"/>
        </w:rPr>
        <w:t>.</w:t>
      </w:r>
    </w:p>
    <w:p w14:paraId="15055500" w14:textId="77777777" w:rsidR="00BB704F" w:rsidRPr="00C532C9" w:rsidRDefault="00BB704F" w:rsidP="009410FF">
      <w:pPr>
        <w:shd w:val="clear" w:color="auto" w:fill="FFFFFF"/>
        <w:spacing w:after="0" w:line="240" w:lineRule="auto"/>
        <w:ind w:left="24"/>
        <w:rPr>
          <w:rFonts w:ascii="Constantia" w:hAnsi="Constantia" w:cs="Arial"/>
          <w:color w:val="222222"/>
          <w:u w:val="single"/>
        </w:rPr>
      </w:pPr>
    </w:p>
    <w:p w14:paraId="357ADAD6" w14:textId="2BF5642E" w:rsidR="000C686C" w:rsidRPr="00C532C9" w:rsidRDefault="009410FF" w:rsidP="009410FF">
      <w:pPr>
        <w:shd w:val="clear" w:color="auto" w:fill="FFFFFF"/>
        <w:spacing w:after="0" w:line="240" w:lineRule="auto"/>
        <w:ind w:left="24"/>
        <w:rPr>
          <w:rFonts w:ascii="Constantia" w:hAnsi="Constantia" w:cs="Arial"/>
          <w:color w:val="222222"/>
        </w:rPr>
      </w:pPr>
      <w:r w:rsidRPr="00C532C9">
        <w:rPr>
          <w:rFonts w:ascii="Constantia" w:hAnsi="Constantia" w:cs="Arial"/>
          <w:color w:val="222222"/>
          <w:u w:val="single"/>
        </w:rPr>
        <w:t>Also:</w:t>
      </w:r>
      <w:r w:rsidRPr="00C532C9">
        <w:rPr>
          <w:rFonts w:ascii="Constantia" w:hAnsi="Constantia" w:cs="Arial"/>
          <w:color w:val="222222"/>
        </w:rPr>
        <w:t xml:space="preserve"> See  my pedagogical notes</w:t>
      </w:r>
      <w:r w:rsidR="00B228FE" w:rsidRPr="00C532C9">
        <w:rPr>
          <w:rFonts w:ascii="Constantia" w:hAnsi="Constantia" w:cs="Arial"/>
          <w:color w:val="222222"/>
        </w:rPr>
        <w:t xml:space="preserve">, </w:t>
      </w:r>
      <w:r w:rsidRPr="00C532C9">
        <w:rPr>
          <w:rFonts w:ascii="Constantia" w:hAnsi="Constantia" w:cs="Arial"/>
          <w:color w:val="222222"/>
        </w:rPr>
        <w:t>“The Core Principles of Economics</w:t>
      </w:r>
      <w:r w:rsidR="00A31D09" w:rsidRPr="00C532C9">
        <w:rPr>
          <w:rFonts w:ascii="Constantia" w:hAnsi="Constantia" w:cs="Arial"/>
          <w:color w:val="222222"/>
        </w:rPr>
        <w:t>,</w:t>
      </w:r>
      <w:r w:rsidRPr="00C532C9">
        <w:rPr>
          <w:rFonts w:ascii="Constantia" w:hAnsi="Constantia" w:cs="Arial"/>
          <w:color w:val="222222"/>
        </w:rPr>
        <w:t>”</w:t>
      </w:r>
      <w:r w:rsidR="00A31D09" w:rsidRPr="00C532C9">
        <w:rPr>
          <w:rFonts w:ascii="Constantia" w:hAnsi="Constantia" w:cs="Arial"/>
          <w:color w:val="222222"/>
        </w:rPr>
        <w:t xml:space="preserve"> in Blackboard.</w:t>
      </w:r>
    </w:p>
    <w:p w14:paraId="4E7814FE" w14:textId="2236B786" w:rsidR="009410FF" w:rsidRPr="00C532C9" w:rsidRDefault="00BB704F" w:rsidP="009410FF">
      <w:pPr>
        <w:shd w:val="clear" w:color="auto" w:fill="FFFFFF"/>
        <w:spacing w:after="0" w:line="240" w:lineRule="auto"/>
        <w:ind w:left="24"/>
        <w:rPr>
          <w:rFonts w:ascii="Constantia" w:hAnsi="Constantia" w:cs="Arial"/>
          <w:color w:val="222222"/>
        </w:rPr>
      </w:pPr>
      <w:r w:rsidRPr="00C532C9">
        <w:rPr>
          <w:rFonts w:ascii="Constantia" w:hAnsi="Constantia" w:cs="Arial"/>
          <w:color w:val="222222"/>
        </w:rPr>
        <w:t xml:space="preserve">Register with CORE to access the </w:t>
      </w:r>
      <w:r w:rsidR="00015011" w:rsidRPr="00C532C9">
        <w:rPr>
          <w:rFonts w:ascii="Constantia" w:hAnsi="Constantia" w:cs="Arial"/>
          <w:color w:val="222222"/>
        </w:rPr>
        <w:t xml:space="preserve">cool </w:t>
      </w:r>
      <w:r w:rsidRPr="00C532C9">
        <w:rPr>
          <w:rFonts w:ascii="Constantia" w:hAnsi="Constantia" w:cs="Arial"/>
          <w:color w:val="222222"/>
        </w:rPr>
        <w:t>articles and videos.</w:t>
      </w:r>
    </w:p>
    <w:p w14:paraId="515B0EEA" w14:textId="77777777" w:rsidR="00C532C9" w:rsidRDefault="00C532C9" w:rsidP="00B74360">
      <w:pPr>
        <w:shd w:val="clear" w:color="auto" w:fill="FFFFFF"/>
        <w:spacing w:after="0" w:line="240" w:lineRule="auto"/>
        <w:ind w:left="24"/>
        <w:rPr>
          <w:rFonts w:ascii="Constantia" w:hAnsi="Constantia" w:cs="Arial"/>
          <w:color w:val="222222"/>
        </w:rPr>
      </w:pPr>
    </w:p>
    <w:p w14:paraId="118BA638" w14:textId="49D37C79" w:rsidR="003D7830" w:rsidRPr="00C532C9" w:rsidRDefault="00EC667B" w:rsidP="00B74360">
      <w:pPr>
        <w:shd w:val="clear" w:color="auto" w:fill="FFFFFF"/>
        <w:spacing w:after="0" w:line="240" w:lineRule="auto"/>
        <w:ind w:left="24"/>
        <w:rPr>
          <w:rFonts w:ascii="Constantia" w:hAnsi="Constantia" w:cs="Arial"/>
          <w:color w:val="222222"/>
        </w:rPr>
      </w:pPr>
      <w:r w:rsidRPr="00C532C9">
        <w:rPr>
          <w:rFonts w:ascii="Constantia" w:hAnsi="Constantia" w:cs="Arial"/>
          <w:color w:val="222222"/>
        </w:rPr>
        <w:t>I reserve the right to make minor adjustments to this syllabus.</w:t>
      </w:r>
    </w:p>
    <w:sectPr w:rsidR="003D7830" w:rsidRPr="00C532C9" w:rsidSect="009410FF">
      <w:headerReference w:type="default" r:id="rId11"/>
      <w:footerReference w:type="default" r:id="rId12"/>
      <w:pgSz w:w="12240" w:h="15840"/>
      <w:pgMar w:top="1440" w:right="1440" w:bottom="1440" w:left="1440" w:header="1080" w:footer="720" w:gutter="0"/>
      <w:cols w:space="720"/>
      <w:formProt w:val="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2979A" w14:textId="77777777" w:rsidR="002E3C8B" w:rsidRDefault="002E3C8B">
      <w:pPr>
        <w:spacing w:after="0" w:line="240" w:lineRule="auto"/>
      </w:pPr>
      <w:r>
        <w:separator/>
      </w:r>
    </w:p>
  </w:endnote>
  <w:endnote w:type="continuationSeparator" w:id="0">
    <w:p w14:paraId="4865543D" w14:textId="77777777" w:rsidR="002E3C8B" w:rsidRDefault="002E3C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New York">
    <w:altName w:val="Times New Roman"/>
    <w:panose1 w:val="020405030605060203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tantia">
    <w:panose1 w:val="02030602050306030303"/>
    <w:charset w:val="00"/>
    <w:family w:val="roman"/>
    <w:pitch w:val="variable"/>
    <w:sig w:usb0="A00002EF" w:usb1="4000204B"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3229193"/>
      <w:docPartObj>
        <w:docPartGallery w:val="Page Numbers (Bottom of Page)"/>
        <w:docPartUnique/>
      </w:docPartObj>
    </w:sdtPr>
    <w:sdtEndPr>
      <w:rPr>
        <w:noProof/>
      </w:rPr>
    </w:sdtEndPr>
    <w:sdtContent>
      <w:p w14:paraId="69E5BC98" w14:textId="09A01F31" w:rsidR="00B20F95" w:rsidRDefault="00835B13" w:rsidP="00835B13">
        <w:pPr>
          <w:pStyle w:val="Footer"/>
          <w:jc w:val="right"/>
        </w:pPr>
        <w:r>
          <w:t xml:space="preserve">Abegaz: </w:t>
        </w:r>
        <w:r w:rsidR="00097FA0">
          <w:t>Spring 202</w:t>
        </w:r>
        <w:r w:rsidR="00E742E5">
          <w:t>3</w:t>
        </w:r>
        <w:r w:rsidR="00ED372E">
          <w:t xml:space="preserve">   </w:t>
        </w:r>
        <w:r w:rsidR="00ED372E">
          <w:tab/>
        </w:r>
        <w:r w:rsidR="00B20F95">
          <w:fldChar w:fldCharType="begin"/>
        </w:r>
        <w:r w:rsidR="00B20F95">
          <w:instrText xml:space="preserve"> PAGE   \* MERGEFORMAT </w:instrText>
        </w:r>
        <w:r w:rsidR="00B20F95">
          <w:fldChar w:fldCharType="separate"/>
        </w:r>
        <w:r w:rsidR="00B20F95">
          <w:rPr>
            <w:noProof/>
          </w:rPr>
          <w:t>2</w:t>
        </w:r>
        <w:r w:rsidR="00B20F95">
          <w:rPr>
            <w:noProof/>
          </w:rPr>
          <w:fldChar w:fldCharType="end"/>
        </w:r>
      </w:p>
    </w:sdtContent>
  </w:sdt>
  <w:p w14:paraId="3C6A6582" w14:textId="77777777" w:rsidR="00B20F95" w:rsidRDefault="00B20F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3DCC6" w14:textId="77777777" w:rsidR="002E3C8B" w:rsidRDefault="002E3C8B">
      <w:pPr>
        <w:spacing w:after="0" w:line="240" w:lineRule="auto"/>
      </w:pPr>
      <w:r>
        <w:separator/>
      </w:r>
    </w:p>
  </w:footnote>
  <w:footnote w:type="continuationSeparator" w:id="0">
    <w:p w14:paraId="2BDC7D20" w14:textId="77777777" w:rsidR="002E3C8B" w:rsidRDefault="002E3C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B8F17" w14:textId="1A7AB4AD" w:rsidR="0066723A" w:rsidRDefault="0066723A">
    <w:pPr>
      <w:pStyle w:val="Header"/>
      <w:rPr>
        <w:rFonts w:cs="Times New Roman"/>
      </w:rPr>
    </w:pPr>
  </w:p>
  <w:p w14:paraId="7D9D1143" w14:textId="77777777" w:rsidR="0066723A" w:rsidRDefault="0066723A">
    <w:pPr>
      <w:pStyle w:val="Heade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085C2A"/>
    <w:multiLevelType w:val="hybridMultilevel"/>
    <w:tmpl w:val="DE4CCDC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11102C"/>
    <w:multiLevelType w:val="hybridMultilevel"/>
    <w:tmpl w:val="09A4321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0A52FB4"/>
    <w:multiLevelType w:val="hybridMultilevel"/>
    <w:tmpl w:val="5F9C60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2044BF"/>
    <w:multiLevelType w:val="hybridMultilevel"/>
    <w:tmpl w:val="2B000DEC"/>
    <w:lvl w:ilvl="0" w:tplc="7DA211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827434D"/>
    <w:multiLevelType w:val="hybridMultilevel"/>
    <w:tmpl w:val="08A85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76A13B6"/>
    <w:multiLevelType w:val="hybridMultilevel"/>
    <w:tmpl w:val="61A68A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2886827">
    <w:abstractNumId w:val="3"/>
  </w:num>
  <w:num w:numId="2" w16cid:durableId="1924339059">
    <w:abstractNumId w:val="5"/>
  </w:num>
  <w:num w:numId="3" w16cid:durableId="1665280727">
    <w:abstractNumId w:val="1"/>
  </w:num>
  <w:num w:numId="4" w16cid:durableId="101802760">
    <w:abstractNumId w:val="4"/>
  </w:num>
  <w:num w:numId="5" w16cid:durableId="315307266">
    <w:abstractNumId w:val="2"/>
  </w:num>
  <w:num w:numId="6" w16cid:durableId="1870070564">
    <w:abstractNumId w:val="0"/>
  </w:num>
  <w:num w:numId="7" w16cid:durableId="19512809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ctiveWritingStyle w:appName="MSWord" w:lang="en-US" w:vendorID="64" w:dllVersion="6" w:nlCheck="1" w:checkStyle="1"/>
  <w:activeWritingStyle w:appName="MSWord" w:lang="en-US" w:vendorID="64" w:dllVersion="0" w:nlCheck="1" w:checkStyle="0"/>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2NTW0NDA1NDKwNDNX0lEKTi0uzszPAykwNK0FAKQggaotAAAA"/>
  </w:docVars>
  <w:rsids>
    <w:rsidRoot w:val="001630BA"/>
    <w:rsid w:val="00001731"/>
    <w:rsid w:val="00015011"/>
    <w:rsid w:val="000219AD"/>
    <w:rsid w:val="00023867"/>
    <w:rsid w:val="00026D3C"/>
    <w:rsid w:val="00030B5B"/>
    <w:rsid w:val="000375EE"/>
    <w:rsid w:val="00041F25"/>
    <w:rsid w:val="00045C11"/>
    <w:rsid w:val="00050A33"/>
    <w:rsid w:val="00054264"/>
    <w:rsid w:val="00065D64"/>
    <w:rsid w:val="000708B8"/>
    <w:rsid w:val="00083BC6"/>
    <w:rsid w:val="00084C3D"/>
    <w:rsid w:val="000857DB"/>
    <w:rsid w:val="0009355C"/>
    <w:rsid w:val="000949F0"/>
    <w:rsid w:val="000955C8"/>
    <w:rsid w:val="00095B9E"/>
    <w:rsid w:val="00096370"/>
    <w:rsid w:val="00097FA0"/>
    <w:rsid w:val="000A0693"/>
    <w:rsid w:val="000A5114"/>
    <w:rsid w:val="000B5D55"/>
    <w:rsid w:val="000B79C5"/>
    <w:rsid w:val="000C686C"/>
    <w:rsid w:val="000C71E2"/>
    <w:rsid w:val="000D1069"/>
    <w:rsid w:val="000D4BD7"/>
    <w:rsid w:val="000E0443"/>
    <w:rsid w:val="000E4EF8"/>
    <w:rsid w:val="000E52F6"/>
    <w:rsid w:val="000E5F2C"/>
    <w:rsid w:val="000E659E"/>
    <w:rsid w:val="000E7E41"/>
    <w:rsid w:val="000F119E"/>
    <w:rsid w:val="000F7E8A"/>
    <w:rsid w:val="00106E26"/>
    <w:rsid w:val="00111600"/>
    <w:rsid w:val="00127631"/>
    <w:rsid w:val="001335E8"/>
    <w:rsid w:val="00133C4E"/>
    <w:rsid w:val="001354E2"/>
    <w:rsid w:val="001415D2"/>
    <w:rsid w:val="001445AF"/>
    <w:rsid w:val="00144694"/>
    <w:rsid w:val="001518D3"/>
    <w:rsid w:val="0015442F"/>
    <w:rsid w:val="00160288"/>
    <w:rsid w:val="001607D4"/>
    <w:rsid w:val="00161A76"/>
    <w:rsid w:val="001630BA"/>
    <w:rsid w:val="00167C89"/>
    <w:rsid w:val="001707C4"/>
    <w:rsid w:val="00172712"/>
    <w:rsid w:val="001845B0"/>
    <w:rsid w:val="001864F3"/>
    <w:rsid w:val="0019243E"/>
    <w:rsid w:val="001A00CE"/>
    <w:rsid w:val="001A693B"/>
    <w:rsid w:val="001B313D"/>
    <w:rsid w:val="001B5104"/>
    <w:rsid w:val="001B5820"/>
    <w:rsid w:val="001C05B0"/>
    <w:rsid w:val="001C2049"/>
    <w:rsid w:val="001C3CAA"/>
    <w:rsid w:val="001D02B1"/>
    <w:rsid w:val="001D51B1"/>
    <w:rsid w:val="001D70A4"/>
    <w:rsid w:val="001E4C2E"/>
    <w:rsid w:val="001E6A40"/>
    <w:rsid w:val="001F2604"/>
    <w:rsid w:val="001F74D7"/>
    <w:rsid w:val="002023AE"/>
    <w:rsid w:val="0020543C"/>
    <w:rsid w:val="00216F8D"/>
    <w:rsid w:val="0021732F"/>
    <w:rsid w:val="002205D9"/>
    <w:rsid w:val="002235CD"/>
    <w:rsid w:val="0022575F"/>
    <w:rsid w:val="00231315"/>
    <w:rsid w:val="0023740C"/>
    <w:rsid w:val="00237544"/>
    <w:rsid w:val="002420AA"/>
    <w:rsid w:val="00243DBA"/>
    <w:rsid w:val="00244AB7"/>
    <w:rsid w:val="00254724"/>
    <w:rsid w:val="00255261"/>
    <w:rsid w:val="002562E4"/>
    <w:rsid w:val="002604B8"/>
    <w:rsid w:val="00263547"/>
    <w:rsid w:val="00266370"/>
    <w:rsid w:val="0027388E"/>
    <w:rsid w:val="0027490C"/>
    <w:rsid w:val="00274BB4"/>
    <w:rsid w:val="0027559F"/>
    <w:rsid w:val="00280690"/>
    <w:rsid w:val="002815D2"/>
    <w:rsid w:val="002839FF"/>
    <w:rsid w:val="00292A51"/>
    <w:rsid w:val="00295995"/>
    <w:rsid w:val="002A0631"/>
    <w:rsid w:val="002A0FB0"/>
    <w:rsid w:val="002A4751"/>
    <w:rsid w:val="002A6D0E"/>
    <w:rsid w:val="002B07A7"/>
    <w:rsid w:val="002B1912"/>
    <w:rsid w:val="002B45FC"/>
    <w:rsid w:val="002B64C5"/>
    <w:rsid w:val="002C2E4A"/>
    <w:rsid w:val="002C32F7"/>
    <w:rsid w:val="002C4D1E"/>
    <w:rsid w:val="002D146B"/>
    <w:rsid w:val="002E1E07"/>
    <w:rsid w:val="002E23D6"/>
    <w:rsid w:val="002E3C8B"/>
    <w:rsid w:val="002E601E"/>
    <w:rsid w:val="002F380A"/>
    <w:rsid w:val="002F7859"/>
    <w:rsid w:val="00303B13"/>
    <w:rsid w:val="00304832"/>
    <w:rsid w:val="00312F90"/>
    <w:rsid w:val="00314C9C"/>
    <w:rsid w:val="00317824"/>
    <w:rsid w:val="00320720"/>
    <w:rsid w:val="00321A28"/>
    <w:rsid w:val="00324F0A"/>
    <w:rsid w:val="00326BD4"/>
    <w:rsid w:val="003329EF"/>
    <w:rsid w:val="003365D8"/>
    <w:rsid w:val="003368ED"/>
    <w:rsid w:val="0034192F"/>
    <w:rsid w:val="00341D0E"/>
    <w:rsid w:val="003531CE"/>
    <w:rsid w:val="003541C1"/>
    <w:rsid w:val="00360065"/>
    <w:rsid w:val="00360134"/>
    <w:rsid w:val="00360F74"/>
    <w:rsid w:val="003627C1"/>
    <w:rsid w:val="00362D7C"/>
    <w:rsid w:val="00362FFF"/>
    <w:rsid w:val="0036368E"/>
    <w:rsid w:val="00367D82"/>
    <w:rsid w:val="00371795"/>
    <w:rsid w:val="0037213A"/>
    <w:rsid w:val="00372DF7"/>
    <w:rsid w:val="003754E0"/>
    <w:rsid w:val="0039750C"/>
    <w:rsid w:val="003A424A"/>
    <w:rsid w:val="003A522C"/>
    <w:rsid w:val="003B3405"/>
    <w:rsid w:val="003B400C"/>
    <w:rsid w:val="003B7599"/>
    <w:rsid w:val="003C1717"/>
    <w:rsid w:val="003C2A6B"/>
    <w:rsid w:val="003C4DAA"/>
    <w:rsid w:val="003C6709"/>
    <w:rsid w:val="003D72A1"/>
    <w:rsid w:val="003D7830"/>
    <w:rsid w:val="003E3B1F"/>
    <w:rsid w:val="003F525E"/>
    <w:rsid w:val="00401005"/>
    <w:rsid w:val="00402D3E"/>
    <w:rsid w:val="0040347F"/>
    <w:rsid w:val="00403B42"/>
    <w:rsid w:val="0041162D"/>
    <w:rsid w:val="00420A06"/>
    <w:rsid w:val="004244DB"/>
    <w:rsid w:val="00427A86"/>
    <w:rsid w:val="004349E1"/>
    <w:rsid w:val="0044108F"/>
    <w:rsid w:val="00444909"/>
    <w:rsid w:val="004539D3"/>
    <w:rsid w:val="00456007"/>
    <w:rsid w:val="00457FB3"/>
    <w:rsid w:val="004655D6"/>
    <w:rsid w:val="00465B40"/>
    <w:rsid w:val="00472DDE"/>
    <w:rsid w:val="004735E0"/>
    <w:rsid w:val="00486233"/>
    <w:rsid w:val="00490629"/>
    <w:rsid w:val="0049529A"/>
    <w:rsid w:val="00496FB7"/>
    <w:rsid w:val="00497106"/>
    <w:rsid w:val="004B4E6D"/>
    <w:rsid w:val="004B5000"/>
    <w:rsid w:val="004B55E3"/>
    <w:rsid w:val="004C645C"/>
    <w:rsid w:val="004D074A"/>
    <w:rsid w:val="004D4D6E"/>
    <w:rsid w:val="004E070D"/>
    <w:rsid w:val="004E576F"/>
    <w:rsid w:val="004E7DB2"/>
    <w:rsid w:val="004F2321"/>
    <w:rsid w:val="004F2D34"/>
    <w:rsid w:val="004F672E"/>
    <w:rsid w:val="004F785C"/>
    <w:rsid w:val="005141CE"/>
    <w:rsid w:val="0051437B"/>
    <w:rsid w:val="005160E3"/>
    <w:rsid w:val="00521C48"/>
    <w:rsid w:val="005222BE"/>
    <w:rsid w:val="00526553"/>
    <w:rsid w:val="005278CB"/>
    <w:rsid w:val="00533BF8"/>
    <w:rsid w:val="00534495"/>
    <w:rsid w:val="005348B0"/>
    <w:rsid w:val="00545E54"/>
    <w:rsid w:val="00551AC9"/>
    <w:rsid w:val="0055493E"/>
    <w:rsid w:val="005568CE"/>
    <w:rsid w:val="00565372"/>
    <w:rsid w:val="00573514"/>
    <w:rsid w:val="00574EC9"/>
    <w:rsid w:val="00577658"/>
    <w:rsid w:val="00581709"/>
    <w:rsid w:val="005822AD"/>
    <w:rsid w:val="00586817"/>
    <w:rsid w:val="00587556"/>
    <w:rsid w:val="00596305"/>
    <w:rsid w:val="0059644C"/>
    <w:rsid w:val="005A1F57"/>
    <w:rsid w:val="005A3D3C"/>
    <w:rsid w:val="005A4385"/>
    <w:rsid w:val="005B28B7"/>
    <w:rsid w:val="005B3E94"/>
    <w:rsid w:val="005B4687"/>
    <w:rsid w:val="005B7B09"/>
    <w:rsid w:val="005C1A6A"/>
    <w:rsid w:val="005D259E"/>
    <w:rsid w:val="005D5057"/>
    <w:rsid w:val="005E3314"/>
    <w:rsid w:val="005F30F5"/>
    <w:rsid w:val="005F489B"/>
    <w:rsid w:val="005F6D87"/>
    <w:rsid w:val="0060049D"/>
    <w:rsid w:val="006018E6"/>
    <w:rsid w:val="00603631"/>
    <w:rsid w:val="00605491"/>
    <w:rsid w:val="006104B8"/>
    <w:rsid w:val="00617AED"/>
    <w:rsid w:val="00623BBB"/>
    <w:rsid w:val="006243B8"/>
    <w:rsid w:val="00632A0B"/>
    <w:rsid w:val="00640E2B"/>
    <w:rsid w:val="00642ED4"/>
    <w:rsid w:val="00643997"/>
    <w:rsid w:val="00645979"/>
    <w:rsid w:val="00647FA1"/>
    <w:rsid w:val="00651F05"/>
    <w:rsid w:val="006561A1"/>
    <w:rsid w:val="00656C4B"/>
    <w:rsid w:val="006616E6"/>
    <w:rsid w:val="00663145"/>
    <w:rsid w:val="0066338A"/>
    <w:rsid w:val="0066568D"/>
    <w:rsid w:val="00665CF2"/>
    <w:rsid w:val="0066723A"/>
    <w:rsid w:val="0066758D"/>
    <w:rsid w:val="00670F73"/>
    <w:rsid w:val="006823F3"/>
    <w:rsid w:val="00695952"/>
    <w:rsid w:val="00695AD3"/>
    <w:rsid w:val="006A0D83"/>
    <w:rsid w:val="006A2EA4"/>
    <w:rsid w:val="006A5349"/>
    <w:rsid w:val="006A5EA2"/>
    <w:rsid w:val="006C6B0D"/>
    <w:rsid w:val="006D0376"/>
    <w:rsid w:val="006D4760"/>
    <w:rsid w:val="006E3E6E"/>
    <w:rsid w:val="006E4181"/>
    <w:rsid w:val="006E4AE8"/>
    <w:rsid w:val="006E54D8"/>
    <w:rsid w:val="006F0544"/>
    <w:rsid w:val="006F4C1D"/>
    <w:rsid w:val="00702DE8"/>
    <w:rsid w:val="0071031E"/>
    <w:rsid w:val="00710FEA"/>
    <w:rsid w:val="0071195E"/>
    <w:rsid w:val="00715D33"/>
    <w:rsid w:val="00722A4B"/>
    <w:rsid w:val="0072484A"/>
    <w:rsid w:val="00724E77"/>
    <w:rsid w:val="0073105F"/>
    <w:rsid w:val="0073420C"/>
    <w:rsid w:val="00742F43"/>
    <w:rsid w:val="00760825"/>
    <w:rsid w:val="007734A0"/>
    <w:rsid w:val="007824B6"/>
    <w:rsid w:val="00785DA7"/>
    <w:rsid w:val="00786F07"/>
    <w:rsid w:val="0079562F"/>
    <w:rsid w:val="00796896"/>
    <w:rsid w:val="007A3354"/>
    <w:rsid w:val="007A677F"/>
    <w:rsid w:val="007B1DD7"/>
    <w:rsid w:val="007B46A5"/>
    <w:rsid w:val="007B7BD6"/>
    <w:rsid w:val="007C2A7A"/>
    <w:rsid w:val="007D2921"/>
    <w:rsid w:val="007D3603"/>
    <w:rsid w:val="007D41E1"/>
    <w:rsid w:val="007D56E4"/>
    <w:rsid w:val="007D5E95"/>
    <w:rsid w:val="007E0E2C"/>
    <w:rsid w:val="007E2C67"/>
    <w:rsid w:val="007E5234"/>
    <w:rsid w:val="007F0282"/>
    <w:rsid w:val="007F3683"/>
    <w:rsid w:val="00806248"/>
    <w:rsid w:val="00817736"/>
    <w:rsid w:val="00826D53"/>
    <w:rsid w:val="00835B13"/>
    <w:rsid w:val="0083617C"/>
    <w:rsid w:val="008375F3"/>
    <w:rsid w:val="0084043D"/>
    <w:rsid w:val="00843571"/>
    <w:rsid w:val="00850211"/>
    <w:rsid w:val="0085191E"/>
    <w:rsid w:val="008539B9"/>
    <w:rsid w:val="00863BC3"/>
    <w:rsid w:val="0086441E"/>
    <w:rsid w:val="0086679F"/>
    <w:rsid w:val="00877865"/>
    <w:rsid w:val="00877A59"/>
    <w:rsid w:val="00882074"/>
    <w:rsid w:val="00884778"/>
    <w:rsid w:val="00884A2B"/>
    <w:rsid w:val="0089161A"/>
    <w:rsid w:val="008A48D9"/>
    <w:rsid w:val="008A5296"/>
    <w:rsid w:val="008A71C4"/>
    <w:rsid w:val="008B3B87"/>
    <w:rsid w:val="008B4CB0"/>
    <w:rsid w:val="008B6BAA"/>
    <w:rsid w:val="008B78B2"/>
    <w:rsid w:val="008C1B6F"/>
    <w:rsid w:val="008C37FE"/>
    <w:rsid w:val="008C4F6D"/>
    <w:rsid w:val="008D193E"/>
    <w:rsid w:val="008D434F"/>
    <w:rsid w:val="008D6308"/>
    <w:rsid w:val="008E25C0"/>
    <w:rsid w:val="008E3394"/>
    <w:rsid w:val="008E46BB"/>
    <w:rsid w:val="008E5CE7"/>
    <w:rsid w:val="008E69EF"/>
    <w:rsid w:val="008E6FA1"/>
    <w:rsid w:val="008F2551"/>
    <w:rsid w:val="008F6258"/>
    <w:rsid w:val="0090577B"/>
    <w:rsid w:val="009064A1"/>
    <w:rsid w:val="00907CBC"/>
    <w:rsid w:val="00912454"/>
    <w:rsid w:val="0091293B"/>
    <w:rsid w:val="00923C92"/>
    <w:rsid w:val="00926ADB"/>
    <w:rsid w:val="00927BA4"/>
    <w:rsid w:val="00935920"/>
    <w:rsid w:val="00936360"/>
    <w:rsid w:val="00937A9A"/>
    <w:rsid w:val="00940169"/>
    <w:rsid w:val="009401C6"/>
    <w:rsid w:val="009407F9"/>
    <w:rsid w:val="009410FF"/>
    <w:rsid w:val="009423A7"/>
    <w:rsid w:val="0094556E"/>
    <w:rsid w:val="00955814"/>
    <w:rsid w:val="00960005"/>
    <w:rsid w:val="0096307A"/>
    <w:rsid w:val="0096360E"/>
    <w:rsid w:val="00967ACB"/>
    <w:rsid w:val="009713B1"/>
    <w:rsid w:val="0097222E"/>
    <w:rsid w:val="00974603"/>
    <w:rsid w:val="00975FA7"/>
    <w:rsid w:val="00976CA8"/>
    <w:rsid w:val="00980834"/>
    <w:rsid w:val="00982D5D"/>
    <w:rsid w:val="009843D4"/>
    <w:rsid w:val="0099123C"/>
    <w:rsid w:val="0099247E"/>
    <w:rsid w:val="00995A73"/>
    <w:rsid w:val="009A3658"/>
    <w:rsid w:val="009A54FE"/>
    <w:rsid w:val="009B0150"/>
    <w:rsid w:val="009B01D1"/>
    <w:rsid w:val="009B5434"/>
    <w:rsid w:val="009C0BBF"/>
    <w:rsid w:val="009C72DA"/>
    <w:rsid w:val="009C7F8C"/>
    <w:rsid w:val="009E2B78"/>
    <w:rsid w:val="009E5D1C"/>
    <w:rsid w:val="009E6D51"/>
    <w:rsid w:val="009F16DF"/>
    <w:rsid w:val="009F4E35"/>
    <w:rsid w:val="00A00A29"/>
    <w:rsid w:val="00A042C1"/>
    <w:rsid w:val="00A0452E"/>
    <w:rsid w:val="00A10A74"/>
    <w:rsid w:val="00A173F7"/>
    <w:rsid w:val="00A30BA6"/>
    <w:rsid w:val="00A31D09"/>
    <w:rsid w:val="00A34FD8"/>
    <w:rsid w:val="00A406CC"/>
    <w:rsid w:val="00A40932"/>
    <w:rsid w:val="00A44D96"/>
    <w:rsid w:val="00A51268"/>
    <w:rsid w:val="00A52E74"/>
    <w:rsid w:val="00A57EA5"/>
    <w:rsid w:val="00A60016"/>
    <w:rsid w:val="00A63543"/>
    <w:rsid w:val="00A640E1"/>
    <w:rsid w:val="00A65D5B"/>
    <w:rsid w:val="00A70BC3"/>
    <w:rsid w:val="00A73BD6"/>
    <w:rsid w:val="00A81C68"/>
    <w:rsid w:val="00A8544A"/>
    <w:rsid w:val="00A858CC"/>
    <w:rsid w:val="00A93879"/>
    <w:rsid w:val="00A94091"/>
    <w:rsid w:val="00A94B32"/>
    <w:rsid w:val="00A97248"/>
    <w:rsid w:val="00AA02FE"/>
    <w:rsid w:val="00AA27D9"/>
    <w:rsid w:val="00AA2911"/>
    <w:rsid w:val="00AB6319"/>
    <w:rsid w:val="00AC0384"/>
    <w:rsid w:val="00AC32EA"/>
    <w:rsid w:val="00AC46AB"/>
    <w:rsid w:val="00AE43CE"/>
    <w:rsid w:val="00AE4773"/>
    <w:rsid w:val="00AE560A"/>
    <w:rsid w:val="00AF2DB1"/>
    <w:rsid w:val="00AF605F"/>
    <w:rsid w:val="00AF7F2D"/>
    <w:rsid w:val="00B00E23"/>
    <w:rsid w:val="00B0327A"/>
    <w:rsid w:val="00B0356D"/>
    <w:rsid w:val="00B056AC"/>
    <w:rsid w:val="00B1112C"/>
    <w:rsid w:val="00B20F95"/>
    <w:rsid w:val="00B228FE"/>
    <w:rsid w:val="00B25FFC"/>
    <w:rsid w:val="00B329A8"/>
    <w:rsid w:val="00B529AC"/>
    <w:rsid w:val="00B5634A"/>
    <w:rsid w:val="00B6083D"/>
    <w:rsid w:val="00B67BDE"/>
    <w:rsid w:val="00B7332A"/>
    <w:rsid w:val="00B74360"/>
    <w:rsid w:val="00B82D25"/>
    <w:rsid w:val="00B86E16"/>
    <w:rsid w:val="00B873A3"/>
    <w:rsid w:val="00B91028"/>
    <w:rsid w:val="00B92E39"/>
    <w:rsid w:val="00BA3B66"/>
    <w:rsid w:val="00BA64F8"/>
    <w:rsid w:val="00BB355A"/>
    <w:rsid w:val="00BB53C1"/>
    <w:rsid w:val="00BB704F"/>
    <w:rsid w:val="00BB7441"/>
    <w:rsid w:val="00BD23A5"/>
    <w:rsid w:val="00BD3A6B"/>
    <w:rsid w:val="00BD3D71"/>
    <w:rsid w:val="00BE673C"/>
    <w:rsid w:val="00BE67BC"/>
    <w:rsid w:val="00BF1117"/>
    <w:rsid w:val="00BF24FC"/>
    <w:rsid w:val="00BF31AC"/>
    <w:rsid w:val="00BF5BEE"/>
    <w:rsid w:val="00BF62CC"/>
    <w:rsid w:val="00BF7529"/>
    <w:rsid w:val="00C013DB"/>
    <w:rsid w:val="00C06C3F"/>
    <w:rsid w:val="00C11A07"/>
    <w:rsid w:val="00C2206C"/>
    <w:rsid w:val="00C22B78"/>
    <w:rsid w:val="00C254B3"/>
    <w:rsid w:val="00C25EA5"/>
    <w:rsid w:val="00C36504"/>
    <w:rsid w:val="00C3658C"/>
    <w:rsid w:val="00C37ABF"/>
    <w:rsid w:val="00C42E44"/>
    <w:rsid w:val="00C4626A"/>
    <w:rsid w:val="00C47BE6"/>
    <w:rsid w:val="00C5068E"/>
    <w:rsid w:val="00C50B4A"/>
    <w:rsid w:val="00C532C9"/>
    <w:rsid w:val="00C61487"/>
    <w:rsid w:val="00C61A45"/>
    <w:rsid w:val="00C629F0"/>
    <w:rsid w:val="00C6330F"/>
    <w:rsid w:val="00C731EB"/>
    <w:rsid w:val="00C7737D"/>
    <w:rsid w:val="00C8001C"/>
    <w:rsid w:val="00C81C76"/>
    <w:rsid w:val="00C8658D"/>
    <w:rsid w:val="00C86F63"/>
    <w:rsid w:val="00C95589"/>
    <w:rsid w:val="00CA095D"/>
    <w:rsid w:val="00CA4B13"/>
    <w:rsid w:val="00CB57B2"/>
    <w:rsid w:val="00CB59D6"/>
    <w:rsid w:val="00CB5C40"/>
    <w:rsid w:val="00CC0B2E"/>
    <w:rsid w:val="00CC0CA0"/>
    <w:rsid w:val="00CC5EA1"/>
    <w:rsid w:val="00CC7A31"/>
    <w:rsid w:val="00CD07C5"/>
    <w:rsid w:val="00CD1DED"/>
    <w:rsid w:val="00CD5974"/>
    <w:rsid w:val="00CD6D93"/>
    <w:rsid w:val="00CD7287"/>
    <w:rsid w:val="00CE6E94"/>
    <w:rsid w:val="00D053AE"/>
    <w:rsid w:val="00D053EC"/>
    <w:rsid w:val="00D14A7C"/>
    <w:rsid w:val="00D159D9"/>
    <w:rsid w:val="00D16EB6"/>
    <w:rsid w:val="00D22DC0"/>
    <w:rsid w:val="00D2390B"/>
    <w:rsid w:val="00D26645"/>
    <w:rsid w:val="00D31886"/>
    <w:rsid w:val="00D407FC"/>
    <w:rsid w:val="00D52632"/>
    <w:rsid w:val="00D53072"/>
    <w:rsid w:val="00D60823"/>
    <w:rsid w:val="00D65243"/>
    <w:rsid w:val="00D67A7E"/>
    <w:rsid w:val="00D707BB"/>
    <w:rsid w:val="00D729A3"/>
    <w:rsid w:val="00D74E81"/>
    <w:rsid w:val="00D75499"/>
    <w:rsid w:val="00D80FA2"/>
    <w:rsid w:val="00D9295E"/>
    <w:rsid w:val="00D94538"/>
    <w:rsid w:val="00D94A8B"/>
    <w:rsid w:val="00D94EE4"/>
    <w:rsid w:val="00D96DC2"/>
    <w:rsid w:val="00D96E23"/>
    <w:rsid w:val="00DA0F40"/>
    <w:rsid w:val="00DA3B7A"/>
    <w:rsid w:val="00DB042A"/>
    <w:rsid w:val="00DC020C"/>
    <w:rsid w:val="00DC1475"/>
    <w:rsid w:val="00DC7B57"/>
    <w:rsid w:val="00DD2DE1"/>
    <w:rsid w:val="00DD46A7"/>
    <w:rsid w:val="00E021DA"/>
    <w:rsid w:val="00E228C2"/>
    <w:rsid w:val="00E25E04"/>
    <w:rsid w:val="00E27430"/>
    <w:rsid w:val="00E318DE"/>
    <w:rsid w:val="00E3444A"/>
    <w:rsid w:val="00E35A97"/>
    <w:rsid w:val="00E43761"/>
    <w:rsid w:val="00E57323"/>
    <w:rsid w:val="00E6020D"/>
    <w:rsid w:val="00E64245"/>
    <w:rsid w:val="00E672D9"/>
    <w:rsid w:val="00E710A3"/>
    <w:rsid w:val="00E73667"/>
    <w:rsid w:val="00E742E5"/>
    <w:rsid w:val="00E76B9B"/>
    <w:rsid w:val="00E81A37"/>
    <w:rsid w:val="00E8238C"/>
    <w:rsid w:val="00E84FAC"/>
    <w:rsid w:val="00E91979"/>
    <w:rsid w:val="00E91A38"/>
    <w:rsid w:val="00EA0E11"/>
    <w:rsid w:val="00EA4EB8"/>
    <w:rsid w:val="00EB56D2"/>
    <w:rsid w:val="00EC23D7"/>
    <w:rsid w:val="00EC2801"/>
    <w:rsid w:val="00EC535F"/>
    <w:rsid w:val="00EC561D"/>
    <w:rsid w:val="00EC667B"/>
    <w:rsid w:val="00ED278C"/>
    <w:rsid w:val="00ED372E"/>
    <w:rsid w:val="00ED6980"/>
    <w:rsid w:val="00EF13F8"/>
    <w:rsid w:val="00EF33E2"/>
    <w:rsid w:val="00EF3846"/>
    <w:rsid w:val="00EF3C1D"/>
    <w:rsid w:val="00EF4EF4"/>
    <w:rsid w:val="00EF5146"/>
    <w:rsid w:val="00EF7558"/>
    <w:rsid w:val="00F0091F"/>
    <w:rsid w:val="00F16875"/>
    <w:rsid w:val="00F201E7"/>
    <w:rsid w:val="00F21292"/>
    <w:rsid w:val="00F24817"/>
    <w:rsid w:val="00F269F5"/>
    <w:rsid w:val="00F27D47"/>
    <w:rsid w:val="00F33491"/>
    <w:rsid w:val="00F42C43"/>
    <w:rsid w:val="00F44668"/>
    <w:rsid w:val="00F4541C"/>
    <w:rsid w:val="00F50475"/>
    <w:rsid w:val="00F54BDB"/>
    <w:rsid w:val="00F54C72"/>
    <w:rsid w:val="00F54E69"/>
    <w:rsid w:val="00F723B2"/>
    <w:rsid w:val="00F73E35"/>
    <w:rsid w:val="00F74E67"/>
    <w:rsid w:val="00F77400"/>
    <w:rsid w:val="00F93D76"/>
    <w:rsid w:val="00FA0607"/>
    <w:rsid w:val="00FA4674"/>
    <w:rsid w:val="00FA6D77"/>
    <w:rsid w:val="00FB098B"/>
    <w:rsid w:val="00FB1160"/>
    <w:rsid w:val="00FB2FD0"/>
    <w:rsid w:val="00FB388E"/>
    <w:rsid w:val="00FB7A6F"/>
    <w:rsid w:val="00FC3897"/>
    <w:rsid w:val="00FC3966"/>
    <w:rsid w:val="00FC59E3"/>
    <w:rsid w:val="00FE3300"/>
    <w:rsid w:val="00FE48B9"/>
    <w:rsid w:val="00FF3351"/>
    <w:rsid w:val="00FF4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84B937"/>
  <w14:defaultImageDpi w14:val="0"/>
  <w15:docId w15:val="{EBDA4BAB-6148-4F35-8D4A-BAA59A608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Times New Roman" w:hAnsi="Times New Roman"/>
      <w:lang w:eastAsia="zh-CN"/>
    </w:rPr>
  </w:style>
  <w:style w:type="character" w:styleId="PageNumber">
    <w:name w:val="page number"/>
    <w:basedOn w:val="DefaultParagraphFont"/>
    <w:uiPriority w:val="99"/>
  </w:style>
  <w:style w:type="character" w:customStyle="1" w:styleId="InternetLink">
    <w:name w:val="Internet Link"/>
    <w:uiPriority w:val="99"/>
    <w:rPr>
      <w:color w:val="0000FF"/>
      <w:u w:val="single"/>
    </w:rPr>
  </w:style>
  <w:style w:type="character" w:customStyle="1" w:styleId="BalloonTextChar">
    <w:name w:val="Balloon Text Char"/>
    <w:uiPriority w:val="99"/>
    <w:rPr>
      <w:rFonts w:ascii="Tahoma" w:eastAsia="Times New Roman" w:cs="Tahoma"/>
      <w:sz w:val="16"/>
      <w:szCs w:val="16"/>
    </w:rPr>
  </w:style>
  <w:style w:type="paragraph" w:customStyle="1" w:styleId="Heading">
    <w:name w:val="Heading"/>
    <w:basedOn w:val="Default"/>
    <w:next w:val="Textbody"/>
    <w:uiPriority w:val="99"/>
    <w:pPr>
      <w:keepNext/>
      <w:spacing w:before="240" w:after="120"/>
    </w:pPr>
    <w:rPr>
      <w:rFonts w:ascii="Arial" w:hAnsi="Microsoft YaHei" w:cs="Arial"/>
      <w:sz w:val="28"/>
      <w:szCs w:val="28"/>
      <w:lang w:eastAsia="en-US"/>
    </w:rPr>
  </w:style>
  <w:style w:type="paragraph" w:customStyle="1" w:styleId="Textbody">
    <w:name w:val="Text body"/>
    <w:basedOn w:val="Default"/>
    <w:uiPriority w:val="99"/>
    <w:rPr>
      <w:sz w:val="24"/>
      <w:szCs w:val="24"/>
      <w:lang w:eastAsia="en-US"/>
    </w:rPr>
  </w:style>
  <w:style w:type="paragraph" w:styleId="List">
    <w:name w:val="List"/>
    <w:basedOn w:val="Textbody"/>
    <w:uiPriority w:val="99"/>
  </w:style>
  <w:style w:type="paragraph" w:styleId="Caption">
    <w:name w:val="caption"/>
    <w:basedOn w:val="Default"/>
    <w:uiPriority w:val="99"/>
    <w:qFormat/>
    <w:pPr>
      <w:suppressLineNumbers/>
      <w:spacing w:before="120" w:after="120"/>
    </w:pPr>
    <w:rPr>
      <w:i/>
      <w:iCs/>
      <w:sz w:val="24"/>
      <w:szCs w:val="24"/>
      <w:lang w:eastAsia="en-US"/>
    </w:rPr>
  </w:style>
  <w:style w:type="paragraph" w:customStyle="1" w:styleId="Index">
    <w:name w:val="Index"/>
    <w:basedOn w:val="Default"/>
    <w:uiPriority w:val="99"/>
    <w:pPr>
      <w:suppressLineNumbers/>
    </w:pPr>
    <w:rPr>
      <w:lang w:eastAsia="en-US"/>
    </w:rPr>
  </w:style>
  <w:style w:type="paragraph" w:styleId="Header">
    <w:name w:val="header"/>
    <w:basedOn w:val="Default"/>
    <w:link w:val="HeaderChar"/>
    <w:uiPriority w:val="99"/>
    <w:pPr>
      <w:tabs>
        <w:tab w:val="center" w:pos="4320"/>
        <w:tab w:val="right" w:pos="8640"/>
      </w:tabs>
    </w:pPr>
    <w:rPr>
      <w:rFonts w:ascii="New York" w:cs="New York"/>
      <w:noProof/>
      <w:sz w:val="24"/>
      <w:szCs w:val="24"/>
      <w:lang w:eastAsia="en-US"/>
    </w:rPr>
  </w:style>
  <w:style w:type="character" w:customStyle="1" w:styleId="HeaderChar">
    <w:name w:val="Header Char"/>
    <w:basedOn w:val="DefaultParagraphFont"/>
    <w:link w:val="Header"/>
    <w:uiPriority w:val="99"/>
    <w:semiHidden/>
  </w:style>
  <w:style w:type="paragraph" w:styleId="BodyText2">
    <w:name w:val="Body Text 2"/>
    <w:basedOn w:val="Default"/>
    <w:link w:val="BodyText2Char"/>
    <w:uiPriority w:val="99"/>
    <w:pPr>
      <w:ind w:left="1440" w:hanging="1440"/>
    </w:pPr>
    <w:rPr>
      <w:sz w:val="24"/>
      <w:szCs w:val="24"/>
      <w:lang w:eastAsia="en-US"/>
    </w:rPr>
  </w:style>
  <w:style w:type="character" w:customStyle="1" w:styleId="BodyText2Char">
    <w:name w:val="Body Text 2 Char"/>
    <w:basedOn w:val="DefaultParagraphFont"/>
    <w:link w:val="BodyText2"/>
    <w:uiPriority w:val="99"/>
    <w:semiHidden/>
  </w:style>
  <w:style w:type="paragraph" w:customStyle="1" w:styleId="Textbodyindent">
    <w:name w:val="Text body indent"/>
    <w:basedOn w:val="Default"/>
    <w:uiPriority w:val="99"/>
    <w:pPr>
      <w:ind w:left="1440" w:hanging="1440"/>
    </w:pPr>
    <w:rPr>
      <w:sz w:val="24"/>
      <w:szCs w:val="24"/>
      <w:lang w:eastAsia="en-US"/>
    </w:rPr>
  </w:style>
  <w:style w:type="paragraph" w:styleId="Date">
    <w:name w:val="Date"/>
    <w:basedOn w:val="Default"/>
    <w:next w:val="Default"/>
    <w:link w:val="DateChar"/>
    <w:uiPriority w:val="99"/>
    <w:rPr>
      <w:lang w:eastAsia="en-US"/>
    </w:rPr>
  </w:style>
  <w:style w:type="character" w:customStyle="1" w:styleId="DateChar">
    <w:name w:val="Date Char"/>
    <w:basedOn w:val="DefaultParagraphFont"/>
    <w:link w:val="Date"/>
    <w:uiPriority w:val="99"/>
    <w:semiHidden/>
  </w:style>
  <w:style w:type="paragraph" w:styleId="BalloonText">
    <w:name w:val="Balloon Text"/>
    <w:basedOn w:val="Default"/>
    <w:link w:val="BalloonTextChar1"/>
    <w:uiPriority w:val="99"/>
    <w:rPr>
      <w:rFonts w:ascii="Tahoma" w:cs="Tahoma"/>
      <w:sz w:val="16"/>
      <w:szCs w:val="16"/>
      <w:lang w:eastAsia="en-US"/>
    </w:rPr>
  </w:style>
  <w:style w:type="character" w:customStyle="1" w:styleId="BalloonTextChar1">
    <w:name w:val="Balloon Text Char1"/>
    <w:link w:val="BalloonText"/>
    <w:uiPriority w:val="99"/>
    <w:semiHidden/>
    <w:rPr>
      <w:rFonts w:ascii="Segoe UI" w:hAnsi="Segoe UI" w:cs="Segoe UI"/>
      <w:sz w:val="18"/>
      <w:szCs w:val="18"/>
    </w:rPr>
  </w:style>
  <w:style w:type="paragraph" w:customStyle="1" w:styleId="Framecontents">
    <w:name w:val="Frame contents"/>
    <w:basedOn w:val="Textbody"/>
    <w:uiPriority w:val="99"/>
  </w:style>
  <w:style w:type="paragraph" w:styleId="Footer">
    <w:name w:val="footer"/>
    <w:basedOn w:val="Default"/>
    <w:link w:val="FooterChar"/>
    <w:uiPriority w:val="99"/>
    <w:pPr>
      <w:suppressLineNumbers/>
      <w:tabs>
        <w:tab w:val="center" w:pos="4986"/>
        <w:tab w:val="right" w:pos="9972"/>
      </w:tabs>
    </w:pPr>
    <w:rPr>
      <w:lang w:eastAsia="en-US"/>
    </w:rPr>
  </w:style>
  <w:style w:type="character" w:customStyle="1" w:styleId="FooterChar">
    <w:name w:val="Footer Char"/>
    <w:basedOn w:val="DefaultParagraphFont"/>
    <w:link w:val="Footer"/>
    <w:uiPriority w:val="99"/>
  </w:style>
  <w:style w:type="character" w:styleId="Hyperlink">
    <w:name w:val="Hyperlink"/>
    <w:uiPriority w:val="99"/>
    <w:unhideWhenUsed/>
    <w:rsid w:val="001630BA"/>
    <w:rPr>
      <w:color w:val="0563C1"/>
      <w:u w:val="single"/>
    </w:rPr>
  </w:style>
  <w:style w:type="paragraph" w:styleId="BodyText">
    <w:name w:val="Body Text"/>
    <w:basedOn w:val="Normal"/>
    <w:link w:val="BodyTextChar"/>
    <w:uiPriority w:val="99"/>
    <w:unhideWhenUsed/>
    <w:rsid w:val="002815D2"/>
    <w:pPr>
      <w:spacing w:after="120"/>
    </w:pPr>
  </w:style>
  <w:style w:type="character" w:customStyle="1" w:styleId="BodyTextChar">
    <w:name w:val="Body Text Char"/>
    <w:basedOn w:val="DefaultParagraphFont"/>
    <w:link w:val="BodyText"/>
    <w:uiPriority w:val="99"/>
    <w:rsid w:val="002815D2"/>
  </w:style>
  <w:style w:type="paragraph" w:styleId="BodyTextIndent">
    <w:name w:val="Body Text Indent"/>
    <w:basedOn w:val="Normal"/>
    <w:link w:val="BodyTextIndentChar"/>
    <w:uiPriority w:val="99"/>
    <w:unhideWhenUsed/>
    <w:rsid w:val="002815D2"/>
    <w:pPr>
      <w:spacing w:after="120"/>
      <w:ind w:left="360"/>
    </w:pPr>
  </w:style>
  <w:style w:type="character" w:customStyle="1" w:styleId="BodyTextIndentChar">
    <w:name w:val="Body Text Indent Char"/>
    <w:basedOn w:val="DefaultParagraphFont"/>
    <w:link w:val="BodyTextIndent"/>
    <w:uiPriority w:val="99"/>
    <w:rsid w:val="002815D2"/>
  </w:style>
  <w:style w:type="character" w:styleId="FollowedHyperlink">
    <w:name w:val="FollowedHyperlink"/>
    <w:basedOn w:val="DefaultParagraphFont"/>
    <w:uiPriority w:val="99"/>
    <w:semiHidden/>
    <w:unhideWhenUsed/>
    <w:rsid w:val="00420A06"/>
    <w:rPr>
      <w:color w:val="954F72" w:themeColor="followedHyperlink"/>
      <w:u w:val="single"/>
    </w:rPr>
  </w:style>
  <w:style w:type="character" w:customStyle="1" w:styleId="vhqudtyelxqknvzkxcjct">
    <w:name w:val="vhqudtyelxqknvzkxcjct"/>
    <w:basedOn w:val="DefaultParagraphFont"/>
    <w:rsid w:val="00A81C68"/>
  </w:style>
  <w:style w:type="character" w:styleId="UnresolvedMention">
    <w:name w:val="Unresolved Mention"/>
    <w:basedOn w:val="DefaultParagraphFont"/>
    <w:uiPriority w:val="99"/>
    <w:semiHidden/>
    <w:unhideWhenUsed/>
    <w:rsid w:val="00656C4B"/>
    <w:rPr>
      <w:color w:val="605E5C"/>
      <w:shd w:val="clear" w:color="auto" w:fill="E1DFDD"/>
    </w:rPr>
  </w:style>
  <w:style w:type="table" w:styleId="TableGrid">
    <w:name w:val="Table Grid"/>
    <w:basedOn w:val="TableNormal"/>
    <w:uiPriority w:val="39"/>
    <w:rsid w:val="00596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3BBB"/>
    <w:pPr>
      <w:spacing w:after="0" w:line="360" w:lineRule="auto"/>
      <w:ind w:left="720"/>
      <w:contextualSpacing/>
    </w:pPr>
    <w:rPr>
      <w:rFonts w:ascii="Constantia" w:eastAsiaTheme="minorHAnsi" w:hAnsi="Constant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45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xabeg@wm.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economist.com/economics-a-to-z" TargetMode="External"/><Relationship Id="rId4" Type="http://schemas.openxmlformats.org/officeDocument/2006/relationships/settings" Target="settings.xml"/><Relationship Id="rId9" Type="http://schemas.openxmlformats.org/officeDocument/2006/relationships/hyperlink" Target="https://core-econ.org/the-economy/book/text/0-3-contents.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F9DAB1-5835-4A3C-963C-0CC61CC93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1405</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Department of Economics</vt:lpstr>
    </vt:vector>
  </TitlesOfParts>
  <Company/>
  <LinksUpToDate>false</LinksUpToDate>
  <CharactersWithSpaces>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Economics</dc:title>
  <dc:creator>Mark Greer</dc:creator>
  <cp:lastModifiedBy>Abegaz, Berhanu</cp:lastModifiedBy>
  <cp:revision>2</cp:revision>
  <cp:lastPrinted>2022-01-24T20:26:00Z</cp:lastPrinted>
  <dcterms:created xsi:type="dcterms:W3CDTF">2023-01-30T14:58:00Z</dcterms:created>
  <dcterms:modified xsi:type="dcterms:W3CDTF">2023-01-30T14:58:00Z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a77839056dfa1837e86a04b992568c27a7c4dca55b095ad7105fdd8fddcac0aa</vt:lpwstr>
  </property>
</Properties>
</file>