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9E7B1" w14:textId="5A230001" w:rsidR="002160E4" w:rsidRPr="00B55C32" w:rsidRDefault="005760AE" w:rsidP="002160E4">
      <w:pPr>
        <w:pStyle w:val="Heading1"/>
        <w:tabs>
          <w:tab w:val="left" w:pos="5760"/>
          <w:tab w:val="left" w:pos="7020"/>
          <w:tab w:val="right" w:pos="9180"/>
        </w:tabs>
        <w:rPr>
          <w:rFonts w:ascii="Garamond" w:hAnsi="Garamond"/>
          <w:b/>
        </w:rPr>
      </w:pPr>
      <w:r w:rsidRPr="00B55C32">
        <w:rPr>
          <w:rFonts w:ascii="Garamond" w:hAnsi="Garamond"/>
          <w:b/>
        </w:rPr>
        <w:t xml:space="preserve">ECON </w:t>
      </w:r>
      <w:r w:rsidR="00F926DF">
        <w:rPr>
          <w:rFonts w:ascii="Garamond" w:hAnsi="Garamond"/>
          <w:b/>
        </w:rPr>
        <w:t>323</w:t>
      </w:r>
      <w:r w:rsidRPr="00B55C32">
        <w:rPr>
          <w:rFonts w:ascii="Garamond" w:hAnsi="Garamond"/>
          <w:b/>
        </w:rPr>
        <w:t>: Economics of Climate Change</w:t>
      </w:r>
    </w:p>
    <w:p w14:paraId="14F6D829" w14:textId="77777777" w:rsidR="00B55C32" w:rsidRPr="00B55C32" w:rsidRDefault="00B55C32" w:rsidP="00B55C32">
      <w:pPr>
        <w:pStyle w:val="Heading1"/>
        <w:tabs>
          <w:tab w:val="left" w:pos="5760"/>
          <w:tab w:val="left" w:pos="7020"/>
        </w:tabs>
        <w:rPr>
          <w:rFonts w:ascii="Garamond" w:hAnsi="Garamond"/>
          <w:b/>
        </w:rPr>
      </w:pPr>
      <w:r w:rsidRPr="00B55C32">
        <w:rPr>
          <w:rFonts w:ascii="Garamond" w:hAnsi="Garamond"/>
          <w:b/>
        </w:rPr>
        <w:t>Professor Stafford</w:t>
      </w:r>
      <w:r w:rsidRPr="00B55C32">
        <w:rPr>
          <w:rFonts w:ascii="Garamond" w:hAnsi="Garamond"/>
        </w:rPr>
        <w:tab/>
      </w:r>
    </w:p>
    <w:p w14:paraId="5CCF5F48" w14:textId="77777777" w:rsidR="00B55C32" w:rsidRPr="00B55C32" w:rsidRDefault="00B55C32" w:rsidP="00B55C32">
      <w:pPr>
        <w:pStyle w:val="Heading2"/>
        <w:tabs>
          <w:tab w:val="left" w:pos="1800"/>
          <w:tab w:val="left" w:pos="5040"/>
          <w:tab w:val="left" w:pos="6480"/>
        </w:tabs>
        <w:ind w:left="0"/>
        <w:rPr>
          <w:rFonts w:ascii="Garamond" w:hAnsi="Garamond"/>
        </w:rPr>
      </w:pPr>
    </w:p>
    <w:p w14:paraId="1A872473" w14:textId="579B40D0" w:rsidR="00B55C32" w:rsidRPr="00B55C32" w:rsidRDefault="00B55C32" w:rsidP="00B55C32">
      <w:pPr>
        <w:tabs>
          <w:tab w:val="left" w:pos="1800"/>
        </w:tabs>
        <w:rPr>
          <w:rFonts w:ascii="Garamond" w:hAnsi="Garamond"/>
        </w:rPr>
      </w:pPr>
      <w:r w:rsidRPr="00B55C32">
        <w:rPr>
          <w:rFonts w:ascii="Garamond" w:hAnsi="Garamond"/>
        </w:rPr>
        <w:t>Class Location:</w:t>
      </w:r>
      <w:r w:rsidRPr="00B55C32">
        <w:rPr>
          <w:rFonts w:ascii="Garamond" w:hAnsi="Garamond"/>
        </w:rPr>
        <w:tab/>
      </w:r>
      <w:r w:rsidRPr="00B55C32">
        <w:rPr>
          <w:rFonts w:ascii="Garamond" w:hAnsi="Garamond"/>
        </w:rPr>
        <w:tab/>
      </w:r>
      <w:r w:rsidR="000E6106">
        <w:rPr>
          <w:rFonts w:ascii="Garamond" w:hAnsi="Garamond"/>
        </w:rPr>
        <w:tab/>
      </w:r>
      <w:r w:rsidR="00F75206">
        <w:rPr>
          <w:rFonts w:ascii="Garamond" w:hAnsi="Garamond"/>
        </w:rPr>
        <w:t xml:space="preserve">Chancellors </w:t>
      </w:r>
      <w:r w:rsidR="00500AC1">
        <w:rPr>
          <w:rFonts w:ascii="Garamond" w:hAnsi="Garamond"/>
        </w:rPr>
        <w:t>123</w:t>
      </w:r>
    </w:p>
    <w:p w14:paraId="4D8E1AB5" w14:textId="7A125C2D" w:rsidR="00B55C32" w:rsidRPr="00B55C32" w:rsidRDefault="00B55C32" w:rsidP="00B55C32">
      <w:pPr>
        <w:tabs>
          <w:tab w:val="left" w:pos="1800"/>
        </w:tabs>
        <w:rPr>
          <w:rFonts w:ascii="Garamond" w:hAnsi="Garamond"/>
        </w:rPr>
      </w:pPr>
      <w:r w:rsidRPr="00B55C32">
        <w:rPr>
          <w:rFonts w:ascii="Garamond" w:hAnsi="Garamond"/>
        </w:rPr>
        <w:t xml:space="preserve">Class Meeting Time: </w:t>
      </w:r>
      <w:r w:rsidRPr="00B55C32">
        <w:rPr>
          <w:rFonts w:ascii="Garamond" w:hAnsi="Garamond"/>
        </w:rPr>
        <w:tab/>
      </w:r>
      <w:r w:rsidR="000E6106">
        <w:rPr>
          <w:rFonts w:ascii="Garamond" w:hAnsi="Garamond"/>
        </w:rPr>
        <w:tab/>
      </w:r>
      <w:r w:rsidR="00500AC1">
        <w:rPr>
          <w:rFonts w:ascii="Garamond" w:hAnsi="Garamond"/>
        </w:rPr>
        <w:t>MWF 11</w:t>
      </w:r>
      <w:r w:rsidR="00812FDF">
        <w:rPr>
          <w:rFonts w:ascii="Garamond" w:hAnsi="Garamond"/>
        </w:rPr>
        <w:t>:00 – 11:50</w:t>
      </w:r>
    </w:p>
    <w:p w14:paraId="5FA35DCE" w14:textId="2D672AC7" w:rsidR="00B55C32" w:rsidRPr="00B55C32" w:rsidRDefault="00B55C32" w:rsidP="000E6106">
      <w:pPr>
        <w:pStyle w:val="Heading2"/>
        <w:tabs>
          <w:tab w:val="left" w:pos="2160"/>
          <w:tab w:val="left" w:pos="2880"/>
          <w:tab w:val="left" w:pos="5040"/>
          <w:tab w:val="left" w:pos="6480"/>
        </w:tabs>
        <w:ind w:left="0"/>
        <w:rPr>
          <w:rFonts w:ascii="Garamond" w:hAnsi="Garamond"/>
        </w:rPr>
      </w:pPr>
      <w:r w:rsidRPr="00B55C32">
        <w:rPr>
          <w:rFonts w:ascii="Garamond" w:hAnsi="Garamond"/>
        </w:rPr>
        <w:t xml:space="preserve">My Office Location: </w:t>
      </w:r>
      <w:r w:rsidRPr="00B55C32">
        <w:rPr>
          <w:rFonts w:ascii="Garamond" w:hAnsi="Garamond"/>
        </w:rPr>
        <w:tab/>
      </w:r>
      <w:r w:rsidR="000E6106">
        <w:rPr>
          <w:rFonts w:ascii="Garamond" w:hAnsi="Garamond"/>
        </w:rPr>
        <w:tab/>
      </w:r>
      <w:r w:rsidR="00812FDF">
        <w:rPr>
          <w:rFonts w:ascii="Garamond" w:hAnsi="Garamond"/>
        </w:rPr>
        <w:t xml:space="preserve">Chancellors </w:t>
      </w:r>
      <w:r w:rsidR="00113E9A">
        <w:rPr>
          <w:rFonts w:ascii="Garamond" w:hAnsi="Garamond"/>
        </w:rPr>
        <w:t>232</w:t>
      </w:r>
      <w:r w:rsidRPr="00B55C32">
        <w:rPr>
          <w:rFonts w:ascii="Garamond" w:hAnsi="Garamond"/>
        </w:rPr>
        <w:tab/>
        <w:t xml:space="preserve"> </w:t>
      </w:r>
    </w:p>
    <w:p w14:paraId="19528FB0" w14:textId="1FAD0541" w:rsidR="00B55C32" w:rsidRPr="00B55C32" w:rsidRDefault="00B55C32" w:rsidP="000E6106">
      <w:pPr>
        <w:pStyle w:val="Heading4"/>
        <w:tabs>
          <w:tab w:val="left" w:pos="2880"/>
          <w:tab w:val="left" w:pos="5040"/>
        </w:tabs>
        <w:rPr>
          <w:rFonts w:ascii="Garamond" w:hAnsi="Garamond"/>
          <w:b w:val="0"/>
        </w:rPr>
      </w:pPr>
      <w:r w:rsidRPr="00B55C32">
        <w:rPr>
          <w:rFonts w:ascii="Garamond" w:hAnsi="Garamond"/>
          <w:b w:val="0"/>
        </w:rPr>
        <w:t>Email:</w:t>
      </w:r>
      <w:r w:rsidR="000E6106">
        <w:rPr>
          <w:rFonts w:ascii="Garamond" w:hAnsi="Garamond"/>
          <w:b w:val="0"/>
        </w:rPr>
        <w:tab/>
      </w:r>
      <w:r w:rsidRPr="00B55C32">
        <w:rPr>
          <w:rFonts w:ascii="Garamond" w:hAnsi="Garamond"/>
          <w:b w:val="0"/>
        </w:rPr>
        <w:t>slstaf@wm.edu</w:t>
      </w:r>
      <w:r w:rsidRPr="00B55C32">
        <w:rPr>
          <w:rFonts w:ascii="Garamond" w:hAnsi="Garamond"/>
          <w:b w:val="0"/>
        </w:rPr>
        <w:tab/>
      </w:r>
    </w:p>
    <w:p w14:paraId="7B7B7245" w14:textId="4BAF61B5" w:rsidR="002160E4" w:rsidRPr="00B55C32" w:rsidRDefault="000E6106" w:rsidP="000E6106">
      <w:pPr>
        <w:rPr>
          <w:rFonts w:ascii="Garamond" w:hAnsi="Garamond"/>
        </w:rPr>
      </w:pPr>
      <w:r>
        <w:rPr>
          <w:rFonts w:ascii="Garamond" w:hAnsi="Garamond"/>
        </w:rPr>
        <w:t xml:space="preserve">Drop-In </w:t>
      </w:r>
      <w:r w:rsidR="00B55C32" w:rsidRPr="00B55C32">
        <w:rPr>
          <w:rFonts w:ascii="Garamond" w:hAnsi="Garamond"/>
        </w:rPr>
        <w:t xml:space="preserve">Office Hours: </w:t>
      </w:r>
      <w:r w:rsidR="00B55C32" w:rsidRPr="00B55C32">
        <w:rPr>
          <w:rFonts w:ascii="Garamond" w:hAnsi="Garamond"/>
        </w:rPr>
        <w:tab/>
      </w:r>
      <w:r w:rsidR="00C14585" w:rsidRPr="00B55C32">
        <w:rPr>
          <w:rFonts w:ascii="Garamond" w:hAnsi="Garamond" w:cs="Times New Roman"/>
          <w:noProof/>
        </w:rPr>
        <mc:AlternateContent>
          <mc:Choice Requires="wps">
            <w:drawing>
              <wp:anchor distT="0" distB="0" distL="114300" distR="114300" simplePos="0" relativeHeight="251660288" behindDoc="0" locked="0" layoutInCell="1" allowOverlap="1" wp14:anchorId="2836E80E" wp14:editId="5D711E27">
                <wp:simplePos x="0" y="0"/>
                <wp:positionH relativeFrom="column">
                  <wp:posOffset>-17780</wp:posOffset>
                </wp:positionH>
                <wp:positionV relativeFrom="paragraph">
                  <wp:posOffset>242570</wp:posOffset>
                </wp:positionV>
                <wp:extent cx="5956300" cy="8890"/>
                <wp:effectExtent l="0" t="0" r="0" b="0"/>
                <wp:wrapTight wrapText="bothSides">
                  <wp:wrapPolygon edited="0">
                    <wp:start x="-69" y="0"/>
                    <wp:lineTo x="-69" y="172800"/>
                    <wp:lineTo x="-35" y="172800"/>
                    <wp:lineTo x="21738" y="172800"/>
                    <wp:lineTo x="21807" y="0"/>
                    <wp:lineTo x="10851" y="0"/>
                    <wp:lineTo x="-69" y="0"/>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956300" cy="8890"/>
                        </a:xfrm>
                        <a:prstGeom prst="line">
                          <a:avLst/>
                        </a:prstGeom>
                        <a:noFill/>
                        <a:ln w="9525">
                          <a:solidFill>
                            <a:schemeClr val="tx1">
                              <a:lumMod val="100000"/>
                              <a:lumOff val="0"/>
                            </a:schemeClr>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F5045"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9.1pt" to="467.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" strokecolor="black [3213]">
                <v:fill o:detectmouseclick="t"/>
                <v:shadow on="t" opacity="22938f" offset="0"/>
                <o:lock v:ext="edit" shapetype="f"/>
                <w10:wrap type="tight"/>
              </v:line>
            </w:pict>
          </mc:Fallback>
        </mc:AlternateContent>
      </w:r>
      <w:r w:rsidR="00113E9A">
        <w:rPr>
          <w:rFonts w:ascii="Garamond" w:hAnsi="Garamond"/>
        </w:rPr>
        <w:t>M 1-2, Th 1-2, and by appointment</w:t>
      </w:r>
    </w:p>
    <w:p w14:paraId="097AD54A" w14:textId="24C6B942" w:rsidR="006E2636" w:rsidRPr="006E2636" w:rsidRDefault="008A4839" w:rsidP="000E6106">
      <w:pPr>
        <w:jc w:val="both"/>
        <w:rPr>
          <w:rFonts w:ascii="Garamond" w:hAnsi="Garamond"/>
          <w:bCs/>
        </w:rPr>
      </w:pPr>
      <w:r w:rsidRPr="00F82130">
        <w:rPr>
          <w:rFonts w:ascii="Garamond" w:hAnsi="Garamond"/>
          <w:b/>
        </w:rPr>
        <w:t>Course Description:</w:t>
      </w:r>
      <w:r w:rsidR="00F82130" w:rsidRPr="00F82130">
        <w:rPr>
          <w:rFonts w:ascii="Garamond" w:hAnsi="Garamond"/>
          <w:b/>
        </w:rPr>
        <w:t xml:space="preserve"> </w:t>
      </w:r>
      <w:r w:rsidR="00BC0B56">
        <w:rPr>
          <w:rFonts w:ascii="Garamond" w:hAnsi="Garamond"/>
          <w:bCs/>
        </w:rPr>
        <w:t>This course will explore the economic causes and consequences of climate change, as well as potential responses and adaptations</w:t>
      </w:r>
      <w:r w:rsidR="007356C4" w:rsidRPr="00F82130">
        <w:rPr>
          <w:rFonts w:ascii="Garamond" w:hAnsi="Garamond"/>
          <w:bCs/>
        </w:rPr>
        <w:t>.</w:t>
      </w:r>
      <w:r w:rsidR="00B60A0B">
        <w:rPr>
          <w:rFonts w:ascii="Garamond" w:hAnsi="Garamond"/>
          <w:bCs/>
        </w:rPr>
        <w:t xml:space="preserve"> </w:t>
      </w:r>
      <w:r w:rsidR="00C36564" w:rsidRPr="00C36564">
        <w:rPr>
          <w:rFonts w:ascii="Garamond" w:hAnsi="Garamond"/>
          <w:bCs/>
        </w:rPr>
        <w:t xml:space="preserve">Climate change refers to long-term shifts in temperatures and weather patterns. </w:t>
      </w:r>
      <w:r w:rsidR="00C36564">
        <w:rPr>
          <w:rFonts w:ascii="Garamond" w:hAnsi="Garamond"/>
          <w:bCs/>
        </w:rPr>
        <w:t xml:space="preserve"> While such changes can be brought about by </w:t>
      </w:r>
      <w:r w:rsidR="00C36564" w:rsidRPr="00C36564">
        <w:rPr>
          <w:rFonts w:ascii="Garamond" w:hAnsi="Garamond"/>
          <w:bCs/>
        </w:rPr>
        <w:t>natural</w:t>
      </w:r>
      <w:r w:rsidR="00C36564">
        <w:rPr>
          <w:rFonts w:ascii="Garamond" w:hAnsi="Garamond"/>
          <w:bCs/>
        </w:rPr>
        <w:t xml:space="preserve"> causes such as </w:t>
      </w:r>
      <w:r w:rsidR="00C36564" w:rsidRPr="00C36564">
        <w:rPr>
          <w:rFonts w:ascii="Garamond" w:hAnsi="Garamond"/>
          <w:bCs/>
        </w:rPr>
        <w:t>changes in the sun’s activity or large volcanic eruptions</w:t>
      </w:r>
      <w:r w:rsidR="00C36564">
        <w:rPr>
          <w:rFonts w:ascii="Garamond" w:hAnsi="Garamond"/>
          <w:bCs/>
        </w:rPr>
        <w:t xml:space="preserve">, </w:t>
      </w:r>
      <w:r w:rsidR="00687C98">
        <w:rPr>
          <w:rFonts w:ascii="Garamond" w:hAnsi="Garamond"/>
          <w:bCs/>
        </w:rPr>
        <w:t xml:space="preserve">human actions are the main driver of climate change, </w:t>
      </w:r>
      <w:r w:rsidR="006E2636" w:rsidRPr="006E2636">
        <w:rPr>
          <w:rFonts w:ascii="Garamond" w:hAnsi="Garamond"/>
          <w:bCs/>
        </w:rPr>
        <w:t xml:space="preserve">primarily due to the burning of fossil fuels </w:t>
      </w:r>
      <w:r w:rsidR="00687C98">
        <w:rPr>
          <w:rFonts w:ascii="Garamond" w:hAnsi="Garamond"/>
          <w:bCs/>
        </w:rPr>
        <w:t>which</w:t>
      </w:r>
      <w:r w:rsidR="006E2636" w:rsidRPr="006E2636">
        <w:rPr>
          <w:rFonts w:ascii="Garamond" w:hAnsi="Garamond"/>
          <w:bCs/>
        </w:rPr>
        <w:t xml:space="preserve"> generate</w:t>
      </w:r>
      <w:r w:rsidR="00687C98">
        <w:rPr>
          <w:rFonts w:ascii="Garamond" w:hAnsi="Garamond"/>
          <w:bCs/>
        </w:rPr>
        <w:t>s</w:t>
      </w:r>
      <w:r w:rsidR="006E2636" w:rsidRPr="006E2636">
        <w:rPr>
          <w:rFonts w:ascii="Garamond" w:hAnsi="Garamond"/>
          <w:bCs/>
        </w:rPr>
        <w:t xml:space="preserve"> greenhouse gas </w:t>
      </w:r>
      <w:r w:rsidR="00687C98">
        <w:rPr>
          <w:rFonts w:ascii="Garamond" w:hAnsi="Garamond"/>
          <w:bCs/>
        </w:rPr>
        <w:t xml:space="preserve">(GHG) </w:t>
      </w:r>
      <w:r w:rsidR="006E2636" w:rsidRPr="006E2636">
        <w:rPr>
          <w:rFonts w:ascii="Garamond" w:hAnsi="Garamond"/>
          <w:bCs/>
        </w:rPr>
        <w:t>emissions.</w:t>
      </w:r>
      <w:r w:rsidR="00AD3E60">
        <w:rPr>
          <w:rFonts w:ascii="Garamond" w:hAnsi="Garamond"/>
          <w:bCs/>
        </w:rPr>
        <w:t xml:space="preserve"> GHG emissions stem from economic decisions that we make every day</w:t>
      </w:r>
      <w:r w:rsidR="00005FEF">
        <w:rPr>
          <w:rFonts w:ascii="Garamond" w:hAnsi="Garamond"/>
          <w:bCs/>
        </w:rPr>
        <w:t xml:space="preserve"> and any changes we make to reduce those emissions, whether voluntary or required, </w:t>
      </w:r>
      <w:r w:rsidR="00387845">
        <w:rPr>
          <w:rFonts w:ascii="Garamond" w:hAnsi="Garamond"/>
          <w:bCs/>
        </w:rPr>
        <w:t>will have</w:t>
      </w:r>
      <w:r w:rsidR="0074200B">
        <w:rPr>
          <w:rFonts w:ascii="Garamond" w:hAnsi="Garamond"/>
          <w:bCs/>
        </w:rPr>
        <w:t xml:space="preserve"> economic and other</w:t>
      </w:r>
      <w:r w:rsidR="00387845">
        <w:rPr>
          <w:rFonts w:ascii="Garamond" w:hAnsi="Garamond"/>
          <w:bCs/>
        </w:rPr>
        <w:t xml:space="preserve"> impact</w:t>
      </w:r>
      <w:r w:rsidR="0074200B">
        <w:rPr>
          <w:rFonts w:ascii="Garamond" w:hAnsi="Garamond"/>
          <w:bCs/>
        </w:rPr>
        <w:t>s</w:t>
      </w:r>
      <w:r w:rsidR="00387845">
        <w:rPr>
          <w:rFonts w:ascii="Garamond" w:hAnsi="Garamond"/>
          <w:bCs/>
        </w:rPr>
        <w:t xml:space="preserve"> on individuals, communities, nations and the world. </w:t>
      </w:r>
      <w:r w:rsidR="0074200B">
        <w:rPr>
          <w:rFonts w:ascii="Garamond" w:hAnsi="Garamond"/>
          <w:bCs/>
        </w:rPr>
        <w:t xml:space="preserve">In this course we will use the tools of economics to 1) understand the origins of climate change, 2) explore the effect of climate on different </w:t>
      </w:r>
      <w:r w:rsidR="008F605E" w:rsidRPr="00C552D9">
        <w:rPr>
          <w:rFonts w:ascii="Garamond" w:hAnsi="Garamond"/>
          <w:bCs/>
        </w:rPr>
        <w:t xml:space="preserve">sectors of the economy both now and in the future, and 3) evaluate the potential </w:t>
      </w:r>
      <w:r w:rsidR="00321BA1" w:rsidRPr="00C552D9">
        <w:rPr>
          <w:rFonts w:ascii="Garamond" w:hAnsi="Garamond"/>
          <w:bCs/>
        </w:rPr>
        <w:t>for different policies and actions to reduce the impacts of climate change.</w:t>
      </w:r>
    </w:p>
    <w:p w14:paraId="696C0FCB" w14:textId="77777777" w:rsidR="008A4839" w:rsidRPr="00C552D9" w:rsidRDefault="008A4839" w:rsidP="000E6106">
      <w:pPr>
        <w:pStyle w:val="Heading1"/>
        <w:tabs>
          <w:tab w:val="left" w:pos="5760"/>
          <w:tab w:val="left" w:pos="7020"/>
        </w:tabs>
        <w:jc w:val="both"/>
        <w:rPr>
          <w:rFonts w:ascii="Garamond" w:hAnsi="Garamond"/>
        </w:rPr>
      </w:pPr>
    </w:p>
    <w:p w14:paraId="22711F8A" w14:textId="43B3F93F" w:rsidR="00A33FA2" w:rsidRPr="00C552D9" w:rsidRDefault="008A4839" w:rsidP="000E6106">
      <w:pPr>
        <w:pStyle w:val="Heading1"/>
        <w:tabs>
          <w:tab w:val="left" w:pos="5760"/>
          <w:tab w:val="left" w:pos="7020"/>
        </w:tabs>
        <w:jc w:val="both"/>
        <w:rPr>
          <w:rFonts w:ascii="Garamond" w:hAnsi="Garamond"/>
        </w:rPr>
      </w:pPr>
      <w:r w:rsidRPr="00C552D9">
        <w:rPr>
          <w:rFonts w:ascii="Garamond" w:hAnsi="Garamond"/>
          <w:b/>
        </w:rPr>
        <w:t>Course Objectives</w:t>
      </w:r>
      <w:r w:rsidRPr="00C552D9">
        <w:rPr>
          <w:rFonts w:ascii="Garamond" w:hAnsi="Garamond"/>
        </w:rPr>
        <w:t>:</w:t>
      </w:r>
      <w:r w:rsidR="00BC264C" w:rsidRPr="00C552D9">
        <w:rPr>
          <w:rFonts w:ascii="Garamond" w:hAnsi="Garamond"/>
        </w:rPr>
        <w:t xml:space="preserve"> </w:t>
      </w:r>
      <w:r w:rsidR="00214E19" w:rsidRPr="00C552D9">
        <w:rPr>
          <w:rFonts w:ascii="Garamond" w:hAnsi="Garamond"/>
        </w:rPr>
        <w:t>Upon completing this course, students should</w:t>
      </w:r>
      <w:r w:rsidR="00106443" w:rsidRPr="00C552D9">
        <w:rPr>
          <w:rFonts w:ascii="Garamond" w:hAnsi="Garamond"/>
        </w:rPr>
        <w:t xml:space="preserve"> be able to:</w:t>
      </w:r>
    </w:p>
    <w:p w14:paraId="2505EE9B" w14:textId="6A222670" w:rsidR="00C552D9" w:rsidRDefault="00C552D9" w:rsidP="000E6106">
      <w:pPr>
        <w:pStyle w:val="ListParagraph"/>
        <w:numPr>
          <w:ilvl w:val="0"/>
          <w:numId w:val="15"/>
        </w:numPr>
        <w:jc w:val="both"/>
        <w:rPr>
          <w:rFonts w:ascii="Garamond" w:hAnsi="Garamond"/>
        </w:rPr>
      </w:pPr>
      <w:r w:rsidRPr="00C552D9">
        <w:rPr>
          <w:rFonts w:ascii="Garamond" w:hAnsi="Garamond"/>
        </w:rPr>
        <w:t>Expla</w:t>
      </w:r>
      <w:r>
        <w:rPr>
          <w:rFonts w:ascii="Garamond" w:hAnsi="Garamond"/>
        </w:rPr>
        <w:t xml:space="preserve">in the basic science </w:t>
      </w:r>
      <w:r w:rsidR="000A1A55">
        <w:rPr>
          <w:rFonts w:ascii="Garamond" w:hAnsi="Garamond"/>
        </w:rPr>
        <w:t xml:space="preserve">and economic structures that have resulted in </w:t>
      </w:r>
      <w:r>
        <w:rPr>
          <w:rFonts w:ascii="Garamond" w:hAnsi="Garamond"/>
        </w:rPr>
        <w:t xml:space="preserve">human-induced climate </w:t>
      </w:r>
      <w:proofErr w:type="gramStart"/>
      <w:r>
        <w:rPr>
          <w:rFonts w:ascii="Garamond" w:hAnsi="Garamond"/>
        </w:rPr>
        <w:t>change</w:t>
      </w:r>
      <w:r w:rsidR="000A1A55">
        <w:rPr>
          <w:rFonts w:ascii="Garamond" w:hAnsi="Garamond"/>
        </w:rPr>
        <w:t>;</w:t>
      </w:r>
      <w:proofErr w:type="gramEnd"/>
    </w:p>
    <w:p w14:paraId="43105736" w14:textId="72C78DA5" w:rsidR="000A1A55" w:rsidRPr="00BC55DC" w:rsidRDefault="00CF2556" w:rsidP="000E6106">
      <w:pPr>
        <w:pStyle w:val="ListParagraph"/>
        <w:numPr>
          <w:ilvl w:val="0"/>
          <w:numId w:val="15"/>
        </w:numPr>
        <w:jc w:val="both"/>
        <w:rPr>
          <w:rFonts w:ascii="Garamond" w:hAnsi="Garamond"/>
        </w:rPr>
      </w:pPr>
      <w:r>
        <w:rPr>
          <w:rFonts w:ascii="Garamond" w:hAnsi="Garamond"/>
        </w:rPr>
        <w:t xml:space="preserve">Describe the methods used to measure and value the impacts of climate change on </w:t>
      </w:r>
      <w:r w:rsidR="009F3C9C">
        <w:rPr>
          <w:rFonts w:ascii="Garamond" w:hAnsi="Garamond"/>
          <w:bCs/>
        </w:rPr>
        <w:t xml:space="preserve">individuals, communities, nations and the </w:t>
      </w:r>
      <w:proofErr w:type="gramStart"/>
      <w:r w:rsidR="009F3C9C">
        <w:rPr>
          <w:rFonts w:ascii="Garamond" w:hAnsi="Garamond"/>
          <w:bCs/>
        </w:rPr>
        <w:t>world;</w:t>
      </w:r>
      <w:proofErr w:type="gramEnd"/>
    </w:p>
    <w:p w14:paraId="3CF0AF4D" w14:textId="2262216B" w:rsidR="00BC55DC" w:rsidRPr="00BC55DC" w:rsidRDefault="00BC55DC" w:rsidP="000E6106">
      <w:pPr>
        <w:pStyle w:val="ListParagraph"/>
        <w:numPr>
          <w:ilvl w:val="0"/>
          <w:numId w:val="15"/>
        </w:numPr>
        <w:jc w:val="both"/>
        <w:rPr>
          <w:rFonts w:ascii="Garamond" w:hAnsi="Garamond"/>
        </w:rPr>
      </w:pPr>
      <w:r>
        <w:rPr>
          <w:rFonts w:ascii="Garamond" w:hAnsi="Garamond"/>
        </w:rPr>
        <w:t xml:space="preserve">Discuss how uncertainty impacts the estimation of the climate change </w:t>
      </w:r>
      <w:proofErr w:type="gramStart"/>
      <w:r>
        <w:rPr>
          <w:rFonts w:ascii="Garamond" w:hAnsi="Garamond"/>
        </w:rPr>
        <w:t>impacts</w:t>
      </w:r>
      <w:r w:rsidR="00CE384D">
        <w:rPr>
          <w:rFonts w:ascii="Garamond" w:hAnsi="Garamond"/>
        </w:rPr>
        <w:t>;</w:t>
      </w:r>
      <w:proofErr w:type="gramEnd"/>
    </w:p>
    <w:p w14:paraId="35BC691B" w14:textId="22251F56" w:rsidR="009F3C9C" w:rsidRPr="00DE438F" w:rsidRDefault="008433CE" w:rsidP="000E6106">
      <w:pPr>
        <w:pStyle w:val="ListParagraph"/>
        <w:numPr>
          <w:ilvl w:val="0"/>
          <w:numId w:val="15"/>
        </w:numPr>
        <w:jc w:val="both"/>
        <w:rPr>
          <w:rFonts w:ascii="Garamond" w:hAnsi="Garamond"/>
        </w:rPr>
      </w:pPr>
      <w:r w:rsidRPr="00DE438F">
        <w:rPr>
          <w:rFonts w:ascii="Garamond" w:hAnsi="Garamond"/>
        </w:rPr>
        <w:t xml:space="preserve">Identify </w:t>
      </w:r>
      <w:r w:rsidR="00163D68" w:rsidRPr="00DE438F">
        <w:rPr>
          <w:rFonts w:ascii="Garamond" w:hAnsi="Garamond"/>
        </w:rPr>
        <w:t xml:space="preserve">government interventions that could </w:t>
      </w:r>
      <w:r w:rsidR="00D7376B" w:rsidRPr="00DE438F">
        <w:rPr>
          <w:rFonts w:ascii="Garamond" w:hAnsi="Garamond"/>
        </w:rPr>
        <w:t>reduce GHG</w:t>
      </w:r>
      <w:r w:rsidR="009F3C9C" w:rsidRPr="00DE438F">
        <w:rPr>
          <w:rFonts w:ascii="Garamond" w:hAnsi="Garamond"/>
          <w:bCs/>
        </w:rPr>
        <w:t xml:space="preserve"> emissio</w:t>
      </w:r>
      <w:r w:rsidR="00A80376" w:rsidRPr="00DE438F">
        <w:rPr>
          <w:rFonts w:ascii="Garamond" w:hAnsi="Garamond"/>
          <w:bCs/>
        </w:rPr>
        <w:t>ns and/or adapt to climate change</w:t>
      </w:r>
      <w:r w:rsidR="00D7376B" w:rsidRPr="00DE438F">
        <w:rPr>
          <w:rFonts w:ascii="Garamond" w:hAnsi="Garamond"/>
          <w:bCs/>
        </w:rPr>
        <w:t xml:space="preserve"> and </w:t>
      </w:r>
      <w:r w:rsidR="00DE438F">
        <w:rPr>
          <w:rFonts w:ascii="Garamond" w:hAnsi="Garamond"/>
          <w:bCs/>
        </w:rPr>
        <w:t>a</w:t>
      </w:r>
      <w:r w:rsidR="00D7376B" w:rsidRPr="00DE438F">
        <w:rPr>
          <w:rFonts w:ascii="Garamond" w:hAnsi="Garamond"/>
          <w:bCs/>
        </w:rPr>
        <w:t xml:space="preserve">nalyze the costs and benefits of </w:t>
      </w:r>
      <w:r w:rsidR="00DE438F">
        <w:rPr>
          <w:rFonts w:ascii="Garamond" w:hAnsi="Garamond"/>
          <w:bCs/>
        </w:rPr>
        <w:t xml:space="preserve">such </w:t>
      </w:r>
      <w:proofErr w:type="gramStart"/>
      <w:r w:rsidR="00DE438F">
        <w:rPr>
          <w:rFonts w:ascii="Garamond" w:hAnsi="Garamond"/>
          <w:bCs/>
        </w:rPr>
        <w:t>interventions</w:t>
      </w:r>
      <w:r w:rsidR="00A80376" w:rsidRPr="00DE438F">
        <w:rPr>
          <w:rFonts w:ascii="Garamond" w:hAnsi="Garamond"/>
          <w:bCs/>
        </w:rPr>
        <w:t>;</w:t>
      </w:r>
      <w:proofErr w:type="gramEnd"/>
    </w:p>
    <w:p w14:paraId="3408046F" w14:textId="674BDB78" w:rsidR="00106443" w:rsidRPr="001C1CE7" w:rsidRDefault="00A80376" w:rsidP="000E6106">
      <w:pPr>
        <w:pStyle w:val="ListParagraph"/>
        <w:numPr>
          <w:ilvl w:val="0"/>
          <w:numId w:val="15"/>
        </w:numPr>
        <w:jc w:val="both"/>
        <w:rPr>
          <w:rFonts w:ascii="Garamond" w:hAnsi="Garamond"/>
        </w:rPr>
      </w:pPr>
      <w:r>
        <w:rPr>
          <w:rFonts w:ascii="Garamond" w:hAnsi="Garamond"/>
          <w:bCs/>
        </w:rPr>
        <w:t>Evaluate the equity implications of climate change, proposed solutions, and adaptations.</w:t>
      </w:r>
    </w:p>
    <w:p w14:paraId="6E04A828" w14:textId="77777777" w:rsidR="00106443" w:rsidRPr="00C552D9" w:rsidRDefault="00106443" w:rsidP="000E6106">
      <w:pPr>
        <w:jc w:val="both"/>
        <w:rPr>
          <w:rFonts w:ascii="Garamond" w:hAnsi="Garamond"/>
        </w:rPr>
      </w:pPr>
    </w:p>
    <w:p w14:paraId="5D01A2FA" w14:textId="1C1D8695" w:rsidR="00811BC4" w:rsidRPr="00811BC4" w:rsidRDefault="00811BC4" w:rsidP="000E6106">
      <w:pPr>
        <w:pStyle w:val="BodyText"/>
        <w:jc w:val="both"/>
        <w:rPr>
          <w:rFonts w:ascii="Garamond" w:hAnsi="Garamond"/>
          <w:szCs w:val="24"/>
        </w:rPr>
      </w:pPr>
      <w:r>
        <w:rPr>
          <w:rFonts w:ascii="Garamond" w:hAnsi="Garamond"/>
          <w:b/>
          <w:bCs/>
          <w:szCs w:val="24"/>
        </w:rPr>
        <w:t xml:space="preserve">Prerequisites: </w:t>
      </w:r>
      <w:r w:rsidRPr="00811BC4">
        <w:rPr>
          <w:rFonts w:ascii="Garamond" w:hAnsi="Garamond"/>
          <w:szCs w:val="24"/>
        </w:rPr>
        <w:t>ECON101 and ECON102</w:t>
      </w:r>
      <w:r w:rsidR="00477074">
        <w:rPr>
          <w:rFonts w:ascii="Garamond" w:hAnsi="Garamond"/>
          <w:szCs w:val="24"/>
        </w:rPr>
        <w:t xml:space="preserve"> are required prerequisites. Knowledge of </w:t>
      </w:r>
      <w:r w:rsidR="004F55B2">
        <w:rPr>
          <w:rFonts w:ascii="Garamond" w:hAnsi="Garamond"/>
          <w:szCs w:val="24"/>
        </w:rPr>
        <w:t xml:space="preserve">environmental economics, public economics, </w:t>
      </w:r>
      <w:r w:rsidR="00477074">
        <w:rPr>
          <w:rFonts w:ascii="Garamond" w:hAnsi="Garamond"/>
          <w:szCs w:val="24"/>
        </w:rPr>
        <w:t>statistics</w:t>
      </w:r>
      <w:r w:rsidR="00837796">
        <w:rPr>
          <w:rFonts w:ascii="Garamond" w:hAnsi="Garamond"/>
          <w:szCs w:val="24"/>
        </w:rPr>
        <w:t>,</w:t>
      </w:r>
      <w:r w:rsidR="004F55B2">
        <w:rPr>
          <w:rFonts w:ascii="Garamond" w:hAnsi="Garamond"/>
          <w:szCs w:val="24"/>
        </w:rPr>
        <w:t xml:space="preserve"> econometrics,</w:t>
      </w:r>
      <w:r w:rsidR="0027400A">
        <w:rPr>
          <w:rFonts w:ascii="Garamond" w:hAnsi="Garamond"/>
          <w:szCs w:val="24"/>
        </w:rPr>
        <w:t xml:space="preserve"> </w:t>
      </w:r>
      <w:r w:rsidR="00B17DBF">
        <w:rPr>
          <w:rFonts w:ascii="Garamond" w:hAnsi="Garamond"/>
          <w:szCs w:val="24"/>
        </w:rPr>
        <w:t>and</w:t>
      </w:r>
      <w:r w:rsidR="004F55B2">
        <w:rPr>
          <w:rFonts w:ascii="Garamond" w:hAnsi="Garamond"/>
          <w:szCs w:val="24"/>
        </w:rPr>
        <w:t xml:space="preserve"> </w:t>
      </w:r>
      <w:r w:rsidR="0073351F">
        <w:rPr>
          <w:rFonts w:ascii="Garamond" w:hAnsi="Garamond"/>
          <w:szCs w:val="24"/>
        </w:rPr>
        <w:t>geology</w:t>
      </w:r>
      <w:r w:rsidR="004F55B2">
        <w:rPr>
          <w:rFonts w:ascii="Garamond" w:hAnsi="Garamond"/>
          <w:szCs w:val="24"/>
        </w:rPr>
        <w:t>/climate science</w:t>
      </w:r>
      <w:r w:rsidR="0073351F">
        <w:rPr>
          <w:rFonts w:ascii="Garamond" w:hAnsi="Garamond"/>
          <w:szCs w:val="24"/>
        </w:rPr>
        <w:t xml:space="preserve"> </w:t>
      </w:r>
      <w:r w:rsidR="004F55B2">
        <w:rPr>
          <w:rFonts w:ascii="Garamond" w:hAnsi="Garamond"/>
          <w:szCs w:val="24"/>
        </w:rPr>
        <w:t xml:space="preserve">will be helpful for understanding the readings and concepts at a deeper </w:t>
      </w:r>
      <w:proofErr w:type="gramStart"/>
      <w:r w:rsidR="004F55B2">
        <w:rPr>
          <w:rFonts w:ascii="Garamond" w:hAnsi="Garamond"/>
          <w:szCs w:val="24"/>
        </w:rPr>
        <w:t>level, but</w:t>
      </w:r>
      <w:proofErr w:type="gramEnd"/>
      <w:r w:rsidR="004F55B2">
        <w:rPr>
          <w:rFonts w:ascii="Garamond" w:hAnsi="Garamond"/>
          <w:szCs w:val="24"/>
        </w:rPr>
        <w:t xml:space="preserve"> are not required or expected.</w:t>
      </w:r>
    </w:p>
    <w:p w14:paraId="0DD33FB3" w14:textId="77777777" w:rsidR="00811BC4" w:rsidRDefault="00811BC4" w:rsidP="000E6106">
      <w:pPr>
        <w:pStyle w:val="BodyText"/>
        <w:jc w:val="both"/>
        <w:rPr>
          <w:rFonts w:ascii="Garamond" w:hAnsi="Garamond"/>
          <w:b/>
          <w:bCs/>
          <w:szCs w:val="24"/>
        </w:rPr>
      </w:pPr>
    </w:p>
    <w:p w14:paraId="0765F8F1" w14:textId="77AEB07A" w:rsidR="00DB7DF7" w:rsidRDefault="00DB7DF7" w:rsidP="000E6106">
      <w:pPr>
        <w:pStyle w:val="BodyText"/>
        <w:jc w:val="both"/>
        <w:rPr>
          <w:rFonts w:ascii="Garamond" w:hAnsi="Garamond"/>
          <w:szCs w:val="24"/>
        </w:rPr>
      </w:pPr>
      <w:r w:rsidRPr="00C32940">
        <w:rPr>
          <w:rFonts w:ascii="Garamond" w:hAnsi="Garamond"/>
          <w:b/>
          <w:bCs/>
          <w:szCs w:val="24"/>
        </w:rPr>
        <w:t>Course Structure:</w:t>
      </w:r>
      <w:r w:rsidR="00C32940" w:rsidRPr="00C32940">
        <w:rPr>
          <w:rFonts w:ascii="Garamond" w:hAnsi="Garamond"/>
          <w:b/>
          <w:bCs/>
          <w:szCs w:val="24"/>
        </w:rPr>
        <w:t xml:space="preserve"> </w:t>
      </w:r>
      <w:r w:rsidR="00C32940" w:rsidRPr="00C32940">
        <w:rPr>
          <w:rFonts w:ascii="Garamond" w:hAnsi="Garamond"/>
          <w:szCs w:val="24"/>
        </w:rPr>
        <w:t>This course is a</w:t>
      </w:r>
      <w:r w:rsidR="00C32940">
        <w:rPr>
          <w:rFonts w:ascii="Garamond" w:hAnsi="Garamond"/>
          <w:szCs w:val="24"/>
        </w:rPr>
        <w:t>n in-person</w:t>
      </w:r>
      <w:r w:rsidR="004F55B2">
        <w:rPr>
          <w:rFonts w:ascii="Garamond" w:hAnsi="Garamond"/>
          <w:szCs w:val="24"/>
        </w:rPr>
        <w:t>, lecture</w:t>
      </w:r>
      <w:r w:rsidR="00F05A05">
        <w:rPr>
          <w:rFonts w:ascii="Garamond" w:hAnsi="Garamond"/>
          <w:szCs w:val="24"/>
        </w:rPr>
        <w:t>-</w:t>
      </w:r>
      <w:r w:rsidR="004F55B2">
        <w:rPr>
          <w:rFonts w:ascii="Garamond" w:hAnsi="Garamond"/>
          <w:szCs w:val="24"/>
        </w:rPr>
        <w:t>based</w:t>
      </w:r>
      <w:r w:rsidR="00C32940">
        <w:rPr>
          <w:rFonts w:ascii="Garamond" w:hAnsi="Garamond"/>
          <w:szCs w:val="24"/>
        </w:rPr>
        <w:t xml:space="preserve"> course</w:t>
      </w:r>
      <w:r w:rsidR="007910D7">
        <w:rPr>
          <w:rFonts w:ascii="Garamond" w:hAnsi="Garamond"/>
          <w:szCs w:val="24"/>
        </w:rPr>
        <w:t>.</w:t>
      </w:r>
      <w:r w:rsidR="000B73FD">
        <w:rPr>
          <w:rFonts w:ascii="Garamond" w:hAnsi="Garamond"/>
          <w:szCs w:val="24"/>
        </w:rPr>
        <w:t xml:space="preserve"> I tend to use a combination of approaches – </w:t>
      </w:r>
      <w:r w:rsidR="00966A8D">
        <w:rPr>
          <w:rFonts w:ascii="Garamond" w:hAnsi="Garamond"/>
          <w:szCs w:val="24"/>
        </w:rPr>
        <w:t xml:space="preserve">I’ll use the whiteboard, </w:t>
      </w:r>
      <w:r w:rsidR="002D7978">
        <w:rPr>
          <w:rFonts w:ascii="Garamond" w:hAnsi="Garamond"/>
          <w:szCs w:val="24"/>
        </w:rPr>
        <w:t>there will be power point slides in many lectures (which will be made available on the BB site after class), and</w:t>
      </w:r>
      <w:r w:rsidR="00347568">
        <w:rPr>
          <w:rFonts w:ascii="Garamond" w:hAnsi="Garamond"/>
          <w:szCs w:val="24"/>
        </w:rPr>
        <w:t xml:space="preserve"> I’ve been known to </w:t>
      </w:r>
      <w:r w:rsidR="00B219BE">
        <w:rPr>
          <w:rFonts w:ascii="Garamond" w:hAnsi="Garamond"/>
          <w:szCs w:val="24"/>
        </w:rPr>
        <w:t>“cold-</w:t>
      </w:r>
      <w:r w:rsidR="00347568">
        <w:rPr>
          <w:rFonts w:ascii="Garamond" w:hAnsi="Garamond"/>
          <w:szCs w:val="24"/>
        </w:rPr>
        <w:t>call</w:t>
      </w:r>
      <w:r w:rsidR="00B219BE">
        <w:rPr>
          <w:rFonts w:ascii="Garamond" w:hAnsi="Garamond"/>
          <w:szCs w:val="24"/>
        </w:rPr>
        <w:t>”</w:t>
      </w:r>
      <w:r w:rsidR="00347568">
        <w:rPr>
          <w:rFonts w:ascii="Garamond" w:hAnsi="Garamond"/>
          <w:szCs w:val="24"/>
        </w:rPr>
        <w:t xml:space="preserve"> students from time to time</w:t>
      </w:r>
      <w:r w:rsidR="00E646DB">
        <w:rPr>
          <w:rFonts w:ascii="Garamond" w:hAnsi="Garamond"/>
          <w:szCs w:val="24"/>
        </w:rPr>
        <w:t xml:space="preserve">. </w:t>
      </w:r>
      <w:r w:rsidR="00966A8D">
        <w:rPr>
          <w:rFonts w:ascii="Garamond" w:hAnsi="Garamond"/>
          <w:szCs w:val="24"/>
        </w:rPr>
        <w:t xml:space="preserve">I </w:t>
      </w:r>
      <w:r w:rsidR="00E646DB">
        <w:rPr>
          <w:rFonts w:ascii="Garamond" w:hAnsi="Garamond"/>
          <w:szCs w:val="24"/>
        </w:rPr>
        <w:t xml:space="preserve">want and </w:t>
      </w:r>
      <w:r w:rsidR="00966A8D">
        <w:rPr>
          <w:rFonts w:ascii="Garamond" w:hAnsi="Garamond"/>
          <w:szCs w:val="24"/>
        </w:rPr>
        <w:t>expect all students to actively participate in the lectures, contributing to discussions and asking questions.</w:t>
      </w:r>
    </w:p>
    <w:p w14:paraId="0DB44E25" w14:textId="77777777" w:rsidR="000C0008" w:rsidRDefault="000C0008" w:rsidP="000E6106">
      <w:pPr>
        <w:pStyle w:val="BodyText"/>
        <w:jc w:val="both"/>
        <w:rPr>
          <w:rFonts w:ascii="Garamond" w:hAnsi="Garamond"/>
          <w:szCs w:val="24"/>
        </w:rPr>
      </w:pPr>
    </w:p>
    <w:p w14:paraId="37F24FA1" w14:textId="6A1AC242" w:rsidR="000C0008" w:rsidRPr="00C32940" w:rsidRDefault="000C0008" w:rsidP="000E6106">
      <w:pPr>
        <w:jc w:val="both"/>
        <w:rPr>
          <w:rFonts w:ascii="Garamond" w:hAnsi="Garamond"/>
        </w:rPr>
      </w:pPr>
      <w:r w:rsidRPr="008B2268">
        <w:rPr>
          <w:rFonts w:ascii="Garamond" w:hAnsi="Garamond"/>
          <w:b/>
        </w:rPr>
        <w:t>Course Materials</w:t>
      </w:r>
      <w:r>
        <w:rPr>
          <w:rFonts w:ascii="Garamond" w:hAnsi="Garamond"/>
          <w:b/>
        </w:rPr>
        <w:t xml:space="preserve">: </w:t>
      </w:r>
      <w:r>
        <w:rPr>
          <w:rFonts w:ascii="Garamond" w:hAnsi="Garamond"/>
          <w:bCs/>
        </w:rPr>
        <w:t>The</w:t>
      </w:r>
      <w:r w:rsidR="00113E9A">
        <w:rPr>
          <w:rFonts w:ascii="Garamond" w:hAnsi="Garamond"/>
          <w:bCs/>
        </w:rPr>
        <w:t>re is no</w:t>
      </w:r>
      <w:r>
        <w:rPr>
          <w:rFonts w:ascii="Garamond" w:hAnsi="Garamond"/>
          <w:bCs/>
        </w:rPr>
        <w:t xml:space="preserve"> required text</w:t>
      </w:r>
      <w:r w:rsidR="00113E9A">
        <w:rPr>
          <w:rFonts w:ascii="Garamond" w:hAnsi="Garamond"/>
          <w:bCs/>
        </w:rPr>
        <w:t xml:space="preserve">, as none yet exists. All readings and other preparatory material will </w:t>
      </w:r>
      <w:r>
        <w:rPr>
          <w:rFonts w:ascii="Garamond" w:hAnsi="Garamond"/>
        </w:rPr>
        <w:t xml:space="preserve">posted on the course Blackboard website at least two days before </w:t>
      </w:r>
      <w:r w:rsidR="00113E9A">
        <w:rPr>
          <w:rFonts w:ascii="Garamond" w:hAnsi="Garamond"/>
        </w:rPr>
        <w:t>you are expected to have read them</w:t>
      </w:r>
      <w:r>
        <w:rPr>
          <w:rFonts w:ascii="Garamond" w:hAnsi="Garamond"/>
        </w:rPr>
        <w:t>.</w:t>
      </w:r>
    </w:p>
    <w:p w14:paraId="5E56FF9A" w14:textId="77777777" w:rsidR="00B74F4A" w:rsidRPr="00C32940" w:rsidRDefault="00B74F4A" w:rsidP="000E6106">
      <w:pPr>
        <w:pStyle w:val="BodyText"/>
        <w:jc w:val="both"/>
        <w:rPr>
          <w:rFonts w:ascii="Garamond" w:eastAsia="Calibri" w:hAnsi="Garamond" w:cs="Calibri"/>
          <w:b/>
          <w:bCs/>
          <w:sz w:val="22"/>
          <w:szCs w:val="22"/>
        </w:rPr>
      </w:pPr>
    </w:p>
    <w:p w14:paraId="5FEDB38F" w14:textId="77777777" w:rsidR="00914517" w:rsidRDefault="00914517" w:rsidP="000E6106">
      <w:pPr>
        <w:jc w:val="both"/>
        <w:rPr>
          <w:rFonts w:ascii="Garamond" w:hAnsi="Garamond"/>
          <w:b/>
        </w:rPr>
      </w:pPr>
      <w:r>
        <w:rPr>
          <w:rFonts w:ascii="Garamond" w:hAnsi="Garamond"/>
          <w:b/>
        </w:rPr>
        <w:br w:type="page"/>
      </w:r>
    </w:p>
    <w:p w14:paraId="24FBF9B3" w14:textId="556D5F4B" w:rsidR="009167EA" w:rsidRPr="00C552D9" w:rsidRDefault="00F71721" w:rsidP="000E6106">
      <w:pPr>
        <w:jc w:val="both"/>
        <w:rPr>
          <w:rFonts w:ascii="Garamond" w:hAnsi="Garamond"/>
          <w:b/>
        </w:rPr>
      </w:pPr>
      <w:r>
        <w:rPr>
          <w:rFonts w:ascii="Garamond" w:hAnsi="Garamond"/>
          <w:b/>
        </w:rPr>
        <w:lastRenderedPageBreak/>
        <w:t>Requirements</w:t>
      </w:r>
      <w:r w:rsidR="00DB7DF7" w:rsidRPr="00C552D9">
        <w:rPr>
          <w:rFonts w:ascii="Garamond" w:hAnsi="Garamond"/>
          <w:b/>
        </w:rPr>
        <w:t xml:space="preserve"> and Grading</w:t>
      </w:r>
      <w:r w:rsidR="0018175F" w:rsidRPr="00C552D9">
        <w:rPr>
          <w:rFonts w:ascii="Garamond" w:hAnsi="Garamond"/>
          <w:b/>
        </w:rPr>
        <w:t xml:space="preserve">: </w:t>
      </w:r>
    </w:p>
    <w:p w14:paraId="2547C4B2" w14:textId="3F50B050" w:rsidR="00F71721" w:rsidRDefault="00F71721" w:rsidP="000E6106">
      <w:pPr>
        <w:jc w:val="both"/>
        <w:rPr>
          <w:rFonts w:ascii="Garamond" w:hAnsi="Garamond"/>
        </w:rPr>
      </w:pPr>
      <w:r>
        <w:rPr>
          <w:rFonts w:ascii="Garamond" w:hAnsi="Garamond"/>
        </w:rPr>
        <w:t>The formal course requirements include two midterm examinations, a cumulative final examination, and weekly problem sets.</w:t>
      </w:r>
    </w:p>
    <w:p w14:paraId="1FD579A8" w14:textId="77777777" w:rsidR="000E6106" w:rsidRDefault="000E6106" w:rsidP="000E6106">
      <w:pPr>
        <w:jc w:val="both"/>
        <w:rPr>
          <w:rFonts w:ascii="Garamond" w:hAnsi="Garamond"/>
        </w:rPr>
      </w:pPr>
    </w:p>
    <w:p w14:paraId="4D51B8DB" w14:textId="2D0AE650" w:rsidR="00F71721" w:rsidRDefault="00F71721" w:rsidP="000E6106">
      <w:pPr>
        <w:jc w:val="both"/>
        <w:rPr>
          <w:rFonts w:ascii="Garamond" w:hAnsi="Garamond"/>
        </w:rPr>
      </w:pPr>
      <w:r>
        <w:rPr>
          <w:rFonts w:ascii="Garamond" w:hAnsi="Garamond"/>
        </w:rPr>
        <w:t>Course Grade Breakdown:</w:t>
      </w:r>
      <w:r>
        <w:rPr>
          <w:rFonts w:ascii="Garamond" w:hAnsi="Garamond"/>
        </w:rPr>
        <w:tab/>
      </w:r>
      <w:r>
        <w:rPr>
          <w:rFonts w:ascii="Garamond" w:hAnsi="Garamond"/>
        </w:rPr>
        <w:tab/>
      </w:r>
      <w:r w:rsidRPr="0018175F">
        <w:rPr>
          <w:rFonts w:ascii="Garamond" w:hAnsi="Garamond"/>
        </w:rPr>
        <w:t>Midterm</w:t>
      </w:r>
      <w:r>
        <w:rPr>
          <w:rFonts w:ascii="Garamond" w:hAnsi="Garamond"/>
        </w:rPr>
        <w:t xml:space="preserve"> 1</w:t>
      </w:r>
      <w:r w:rsidRPr="0018175F">
        <w:rPr>
          <w:rFonts w:ascii="Garamond" w:hAnsi="Garamond"/>
        </w:rPr>
        <w:t xml:space="preserve"> Exam</w:t>
      </w:r>
      <w:r w:rsidRPr="0018175F">
        <w:rPr>
          <w:rFonts w:ascii="Garamond" w:hAnsi="Garamond"/>
        </w:rPr>
        <w:tab/>
      </w:r>
      <w:r w:rsidRPr="0018175F">
        <w:rPr>
          <w:rFonts w:ascii="Garamond" w:hAnsi="Garamond"/>
        </w:rPr>
        <w:tab/>
        <w:t>2</w:t>
      </w:r>
      <w:r>
        <w:rPr>
          <w:rFonts w:ascii="Garamond" w:hAnsi="Garamond"/>
        </w:rPr>
        <w:t>0</w:t>
      </w:r>
      <w:r w:rsidRPr="0018175F">
        <w:rPr>
          <w:rFonts w:ascii="Garamond" w:hAnsi="Garamond"/>
        </w:rPr>
        <w:t>%</w:t>
      </w:r>
    </w:p>
    <w:p w14:paraId="532D7B61" w14:textId="3392748E" w:rsidR="00F71721" w:rsidRPr="001C166F" w:rsidRDefault="00F71721" w:rsidP="000E6106">
      <w:pPr>
        <w:ind w:left="2880" w:firstLine="720"/>
        <w:jc w:val="both"/>
        <w:rPr>
          <w:rFonts w:ascii="Garamond" w:hAnsi="Garamond"/>
          <w:lang w:val="pt-BR"/>
        </w:rPr>
      </w:pPr>
      <w:proofErr w:type="spellStart"/>
      <w:r w:rsidRPr="001C166F">
        <w:rPr>
          <w:rFonts w:ascii="Garamond" w:hAnsi="Garamond"/>
          <w:lang w:val="pt-BR"/>
        </w:rPr>
        <w:t>Midterm</w:t>
      </w:r>
      <w:proofErr w:type="spellEnd"/>
      <w:r w:rsidRPr="001C166F">
        <w:rPr>
          <w:rFonts w:ascii="Garamond" w:hAnsi="Garamond"/>
          <w:lang w:val="pt-BR"/>
        </w:rPr>
        <w:t xml:space="preserve"> 2 </w:t>
      </w:r>
      <w:proofErr w:type="spellStart"/>
      <w:r w:rsidRPr="001C166F">
        <w:rPr>
          <w:rFonts w:ascii="Garamond" w:hAnsi="Garamond"/>
          <w:lang w:val="pt-BR"/>
        </w:rPr>
        <w:t>Exam</w:t>
      </w:r>
      <w:proofErr w:type="spellEnd"/>
      <w:r w:rsidRPr="001C166F">
        <w:rPr>
          <w:rFonts w:ascii="Garamond" w:hAnsi="Garamond"/>
          <w:lang w:val="pt-BR"/>
        </w:rPr>
        <w:tab/>
      </w:r>
      <w:r w:rsidRPr="001C166F">
        <w:rPr>
          <w:rFonts w:ascii="Garamond" w:hAnsi="Garamond"/>
          <w:lang w:val="pt-BR"/>
        </w:rPr>
        <w:tab/>
        <w:t>2</w:t>
      </w:r>
      <w:r>
        <w:rPr>
          <w:rFonts w:ascii="Garamond" w:hAnsi="Garamond"/>
          <w:lang w:val="pt-BR"/>
        </w:rPr>
        <w:t>0</w:t>
      </w:r>
      <w:r w:rsidRPr="001C166F">
        <w:rPr>
          <w:rFonts w:ascii="Garamond" w:hAnsi="Garamond"/>
          <w:lang w:val="pt-BR"/>
        </w:rPr>
        <w:t>%</w:t>
      </w:r>
    </w:p>
    <w:p w14:paraId="12E31F91" w14:textId="0EEB1429" w:rsidR="00F71721" w:rsidRDefault="00F71721" w:rsidP="000E6106">
      <w:pPr>
        <w:jc w:val="both"/>
        <w:rPr>
          <w:rFonts w:ascii="Garamond" w:hAnsi="Garamond"/>
          <w:lang w:val="pt-BR"/>
        </w:rPr>
      </w:pPr>
      <w:r w:rsidRPr="001C166F">
        <w:rPr>
          <w:rFonts w:ascii="Garamond" w:hAnsi="Garamond"/>
          <w:lang w:val="pt-BR"/>
        </w:rPr>
        <w:tab/>
      </w:r>
      <w:r w:rsidRPr="001C166F">
        <w:rPr>
          <w:rFonts w:ascii="Garamond" w:hAnsi="Garamond"/>
          <w:lang w:val="pt-BR"/>
        </w:rPr>
        <w:tab/>
      </w:r>
      <w:r w:rsidRPr="001C166F">
        <w:rPr>
          <w:rFonts w:ascii="Garamond" w:hAnsi="Garamond"/>
          <w:lang w:val="pt-BR"/>
        </w:rPr>
        <w:tab/>
      </w:r>
      <w:r w:rsidRPr="001C166F">
        <w:rPr>
          <w:rFonts w:ascii="Garamond" w:hAnsi="Garamond"/>
          <w:lang w:val="pt-BR"/>
        </w:rPr>
        <w:tab/>
      </w:r>
      <w:r w:rsidRPr="001C166F">
        <w:rPr>
          <w:rFonts w:ascii="Garamond" w:hAnsi="Garamond"/>
          <w:lang w:val="pt-BR"/>
        </w:rPr>
        <w:tab/>
      </w:r>
      <w:proofErr w:type="spellStart"/>
      <w:r w:rsidRPr="001C166F">
        <w:rPr>
          <w:rFonts w:ascii="Garamond" w:hAnsi="Garamond"/>
          <w:lang w:val="pt-BR"/>
        </w:rPr>
        <w:t>Cumulative</w:t>
      </w:r>
      <w:proofErr w:type="spellEnd"/>
      <w:r w:rsidRPr="001C166F">
        <w:rPr>
          <w:rFonts w:ascii="Garamond" w:hAnsi="Garamond"/>
          <w:lang w:val="pt-BR"/>
        </w:rPr>
        <w:t xml:space="preserve"> Final </w:t>
      </w:r>
      <w:proofErr w:type="spellStart"/>
      <w:r w:rsidRPr="001C166F">
        <w:rPr>
          <w:rFonts w:ascii="Garamond" w:hAnsi="Garamond"/>
          <w:lang w:val="pt-BR"/>
        </w:rPr>
        <w:t>Exam</w:t>
      </w:r>
      <w:proofErr w:type="spellEnd"/>
      <w:r w:rsidRPr="001C166F">
        <w:rPr>
          <w:rFonts w:ascii="Garamond" w:hAnsi="Garamond"/>
          <w:lang w:val="pt-BR"/>
        </w:rPr>
        <w:tab/>
      </w:r>
      <w:r w:rsidR="00CF5073">
        <w:rPr>
          <w:rFonts w:ascii="Garamond" w:hAnsi="Garamond"/>
          <w:lang w:val="pt-BR"/>
        </w:rPr>
        <w:t>3</w:t>
      </w:r>
      <w:r w:rsidRPr="001C166F">
        <w:rPr>
          <w:rFonts w:ascii="Garamond" w:hAnsi="Garamond"/>
          <w:lang w:val="pt-BR"/>
        </w:rPr>
        <w:t>0%</w:t>
      </w:r>
    </w:p>
    <w:p w14:paraId="34187EED" w14:textId="64C9AD8A" w:rsidR="00CF5073" w:rsidRPr="00CF5073" w:rsidRDefault="00CF5073" w:rsidP="000E6106">
      <w:pPr>
        <w:ind w:left="2880" w:firstLine="720"/>
        <w:jc w:val="both"/>
        <w:rPr>
          <w:rFonts w:ascii="Garamond" w:hAnsi="Garamond"/>
        </w:rPr>
      </w:pPr>
      <w:r>
        <w:rPr>
          <w:rFonts w:ascii="Garamond" w:hAnsi="Garamond"/>
        </w:rPr>
        <w:t>Problem Sets</w:t>
      </w:r>
      <w:r>
        <w:rPr>
          <w:rFonts w:ascii="Garamond" w:hAnsi="Garamond"/>
        </w:rPr>
        <w:tab/>
      </w:r>
      <w:r w:rsidRPr="0018175F">
        <w:rPr>
          <w:rFonts w:ascii="Garamond" w:hAnsi="Garamond"/>
        </w:rPr>
        <w:tab/>
      </w:r>
      <w:r w:rsidRPr="0018175F">
        <w:rPr>
          <w:rFonts w:ascii="Garamond" w:hAnsi="Garamond"/>
        </w:rPr>
        <w:tab/>
      </w:r>
      <w:r>
        <w:rPr>
          <w:rFonts w:ascii="Garamond" w:hAnsi="Garamond"/>
        </w:rPr>
        <w:t>20</w:t>
      </w:r>
      <w:r w:rsidRPr="0018175F">
        <w:rPr>
          <w:rFonts w:ascii="Garamond" w:hAnsi="Garamond"/>
        </w:rPr>
        <w:t>%</w:t>
      </w:r>
    </w:p>
    <w:p w14:paraId="0B425935" w14:textId="77777777" w:rsidR="00CF5073" w:rsidRDefault="00325C87" w:rsidP="000E6106">
      <w:pPr>
        <w:ind w:left="2880" w:firstLine="720"/>
        <w:jc w:val="both"/>
        <w:rPr>
          <w:rFonts w:ascii="Garamond" w:hAnsi="Garamond"/>
        </w:rPr>
      </w:pPr>
      <w:r>
        <w:rPr>
          <w:rFonts w:ascii="Garamond" w:hAnsi="Garamond"/>
        </w:rPr>
        <w:t>Group Project</w:t>
      </w:r>
      <w:r>
        <w:rPr>
          <w:rFonts w:ascii="Garamond" w:hAnsi="Garamond"/>
        </w:rPr>
        <w:tab/>
      </w:r>
      <w:r>
        <w:rPr>
          <w:rFonts w:ascii="Garamond" w:hAnsi="Garamond"/>
        </w:rPr>
        <w:tab/>
      </w:r>
      <w:r>
        <w:rPr>
          <w:rFonts w:ascii="Garamond" w:hAnsi="Garamond"/>
        </w:rPr>
        <w:tab/>
        <w:t>10%</w:t>
      </w:r>
      <w:r w:rsidR="00F71721" w:rsidRPr="00C1677A">
        <w:rPr>
          <w:rFonts w:ascii="Garamond" w:hAnsi="Garamond"/>
        </w:rPr>
        <w:tab/>
      </w:r>
    </w:p>
    <w:p w14:paraId="5FCE1C43" w14:textId="28136625" w:rsidR="00325C87" w:rsidRPr="00325C87" w:rsidRDefault="00F71721" w:rsidP="000E6106">
      <w:pPr>
        <w:ind w:left="2880" w:firstLine="720"/>
        <w:jc w:val="both"/>
        <w:rPr>
          <w:rFonts w:ascii="Garamond" w:hAnsi="Garamond"/>
        </w:rPr>
      </w:pPr>
      <w:r w:rsidRPr="00C1677A">
        <w:rPr>
          <w:rFonts w:ascii="Garamond" w:hAnsi="Garamond"/>
        </w:rPr>
        <w:tab/>
      </w:r>
      <w:r w:rsidRPr="00C1677A">
        <w:rPr>
          <w:rFonts w:ascii="Garamond" w:hAnsi="Garamond"/>
        </w:rPr>
        <w:tab/>
      </w:r>
      <w:r w:rsidRPr="00C1677A">
        <w:rPr>
          <w:rFonts w:ascii="Garamond" w:hAnsi="Garamond"/>
        </w:rPr>
        <w:tab/>
      </w:r>
    </w:p>
    <w:p w14:paraId="42E09A7D" w14:textId="491A2FE9" w:rsidR="00F71721" w:rsidRDefault="00F71721" w:rsidP="000E6106">
      <w:pPr>
        <w:jc w:val="both"/>
        <w:rPr>
          <w:rFonts w:ascii="Garamond" w:hAnsi="Garamond"/>
        </w:rPr>
      </w:pPr>
      <w:r w:rsidRPr="0018175F">
        <w:rPr>
          <w:rFonts w:ascii="Garamond" w:hAnsi="Garamond"/>
        </w:rPr>
        <w:t xml:space="preserve">Exams will be based on the readings and lectures. </w:t>
      </w:r>
      <w:r>
        <w:rPr>
          <w:rFonts w:ascii="Garamond" w:hAnsi="Garamond"/>
        </w:rPr>
        <w:t xml:space="preserve">The first midterm will take place in class on </w:t>
      </w:r>
      <w:r w:rsidR="00B9548E">
        <w:rPr>
          <w:rFonts w:ascii="Garamond" w:hAnsi="Garamond"/>
        </w:rPr>
        <w:t>October 4th</w:t>
      </w:r>
      <w:r>
        <w:rPr>
          <w:rFonts w:ascii="Garamond" w:hAnsi="Garamond"/>
        </w:rPr>
        <w:t xml:space="preserve">.  The second midterm will take place in class on </w:t>
      </w:r>
      <w:r w:rsidR="00245BE5">
        <w:rPr>
          <w:rFonts w:ascii="Garamond" w:hAnsi="Garamond"/>
        </w:rPr>
        <w:t>November 11</w:t>
      </w:r>
      <w:r>
        <w:rPr>
          <w:rFonts w:ascii="Garamond" w:hAnsi="Garamond"/>
        </w:rPr>
        <w:t xml:space="preserve">. The final exam will take place on </w:t>
      </w:r>
      <w:r w:rsidR="0082173A">
        <w:rPr>
          <w:rFonts w:ascii="Garamond" w:hAnsi="Garamond"/>
        </w:rPr>
        <w:t>December 17</w:t>
      </w:r>
      <w:r w:rsidR="009B7BA1">
        <w:rPr>
          <w:rFonts w:ascii="Garamond" w:hAnsi="Garamond"/>
        </w:rPr>
        <w:t xml:space="preserve"> from 9</w:t>
      </w:r>
      <w:r w:rsidR="0067584D">
        <w:rPr>
          <w:rFonts w:ascii="Garamond" w:hAnsi="Garamond"/>
        </w:rPr>
        <w:t>-</w:t>
      </w:r>
      <w:r w:rsidR="009B7BA1">
        <w:rPr>
          <w:rFonts w:ascii="Garamond" w:hAnsi="Garamond"/>
        </w:rPr>
        <w:t>12</w:t>
      </w:r>
      <w:r>
        <w:rPr>
          <w:rFonts w:ascii="Garamond" w:hAnsi="Garamond"/>
        </w:rPr>
        <w:t>.</w:t>
      </w:r>
    </w:p>
    <w:p w14:paraId="45271A8A" w14:textId="08320331" w:rsidR="00705D3B" w:rsidRPr="00C552D9" w:rsidRDefault="00705D3B" w:rsidP="000E6106">
      <w:pPr>
        <w:pStyle w:val="BodyText"/>
        <w:jc w:val="both"/>
        <w:rPr>
          <w:rFonts w:ascii="Garamond" w:hAnsi="Garamond"/>
          <w:b/>
          <w:bCs/>
        </w:rPr>
      </w:pPr>
    </w:p>
    <w:p w14:paraId="72BE4D41" w14:textId="6D8D3907" w:rsidR="00C74C52" w:rsidRDefault="00C74C52" w:rsidP="000E6106">
      <w:pPr>
        <w:jc w:val="both"/>
        <w:rPr>
          <w:rFonts w:ascii="Garamond" w:hAnsi="Garamond"/>
          <w:b/>
          <w:bCs/>
        </w:rPr>
      </w:pPr>
      <w:r>
        <w:rPr>
          <w:rFonts w:ascii="Garamond" w:hAnsi="Garamond"/>
          <w:b/>
          <w:bCs/>
        </w:rPr>
        <w:t xml:space="preserve">Group Project: </w:t>
      </w:r>
      <w:r w:rsidR="007B1AB9" w:rsidRPr="007B1AB9">
        <w:rPr>
          <w:rFonts w:ascii="Garamond" w:hAnsi="Garamond"/>
        </w:rPr>
        <w:t>The group project will take place after the second midterm. You will be assigned to a group and will have several weeks to work on the project. Details will be provided later in the semester.</w:t>
      </w:r>
    </w:p>
    <w:p w14:paraId="5878E76F" w14:textId="77777777" w:rsidR="00C74C52" w:rsidRDefault="00C74C52" w:rsidP="000E6106">
      <w:pPr>
        <w:jc w:val="both"/>
        <w:rPr>
          <w:rFonts w:ascii="Garamond" w:hAnsi="Garamond"/>
          <w:b/>
          <w:bCs/>
        </w:rPr>
      </w:pPr>
    </w:p>
    <w:p w14:paraId="301D48AD" w14:textId="4D21BEB3" w:rsidR="00C74C52" w:rsidRPr="00C74C52" w:rsidRDefault="00C74C52" w:rsidP="000E6106">
      <w:pPr>
        <w:jc w:val="both"/>
        <w:rPr>
          <w:rFonts w:ascii="Garamond" w:hAnsi="Garamond"/>
        </w:rPr>
      </w:pPr>
      <w:r w:rsidRPr="0071380A">
        <w:rPr>
          <w:rFonts w:ascii="Garamond" w:hAnsi="Garamond"/>
          <w:b/>
          <w:bCs/>
        </w:rPr>
        <w:t>Problem Sets:</w:t>
      </w:r>
      <w:r w:rsidRPr="0071380A">
        <w:rPr>
          <w:rFonts w:ascii="Garamond" w:hAnsi="Garamond"/>
        </w:rPr>
        <w:t xml:space="preserve"> Each</w:t>
      </w:r>
      <w:r>
        <w:rPr>
          <w:rFonts w:ascii="Garamond" w:hAnsi="Garamond"/>
        </w:rPr>
        <w:t xml:space="preserve"> week I will post a problem set by 5pm on Monday. The problem set will cover the concepts introduced in class during the week. You will have until 5pm on Monday of the following week to turn in the problem set. Problem sets will be graded</w:t>
      </w:r>
      <w:r w:rsidR="00865DB5">
        <w:rPr>
          <w:rFonts w:ascii="Garamond" w:hAnsi="Garamond"/>
        </w:rPr>
        <w:t xml:space="preserve">, but grades will depend more on effort put into the </w:t>
      </w:r>
      <w:r w:rsidR="00A264DA">
        <w:rPr>
          <w:rFonts w:ascii="Garamond" w:hAnsi="Garamond"/>
        </w:rPr>
        <w:t>answer rather than the answer itself.</w:t>
      </w:r>
      <w:r>
        <w:rPr>
          <w:rFonts w:ascii="Garamond" w:hAnsi="Garamond"/>
        </w:rPr>
        <w:t xml:space="preserve"> Together, the problem sets are worth </w:t>
      </w:r>
      <w:r w:rsidR="007007DE">
        <w:rPr>
          <w:rFonts w:ascii="Garamond" w:hAnsi="Garamond"/>
        </w:rPr>
        <w:t>2</w:t>
      </w:r>
      <w:r>
        <w:rPr>
          <w:rFonts w:ascii="Garamond" w:hAnsi="Garamond"/>
        </w:rPr>
        <w:t>0% of your final grade and there will be approximately ten of them.</w:t>
      </w:r>
      <w:r w:rsidR="00167F6B">
        <w:rPr>
          <w:rFonts w:ascii="Garamond" w:hAnsi="Garamond"/>
        </w:rPr>
        <w:t xml:space="preserve"> You are welcome </w:t>
      </w:r>
      <w:r>
        <w:rPr>
          <w:rFonts w:ascii="Garamond" w:hAnsi="Garamond"/>
        </w:rPr>
        <w:t xml:space="preserve">work together on these problem sets.  However, each student must submit an individual solution to the problem set each week.  Please note that it will be difficult to do well on the midterms and the final if you </w:t>
      </w:r>
      <w:r w:rsidR="00167F6B">
        <w:rPr>
          <w:rFonts w:ascii="Garamond" w:hAnsi="Garamond"/>
        </w:rPr>
        <w:t>have not actively engaged in answering the problem sets</w:t>
      </w:r>
      <w:r>
        <w:rPr>
          <w:rFonts w:ascii="Garamond" w:hAnsi="Garamond"/>
        </w:rPr>
        <w:t xml:space="preserve">, so make sure that you are an active participant in your problem set group, not a </w:t>
      </w:r>
      <w:proofErr w:type="gramStart"/>
      <w:r>
        <w:rPr>
          <w:rFonts w:ascii="Garamond" w:hAnsi="Garamond"/>
        </w:rPr>
        <w:t>free-rider</w:t>
      </w:r>
      <w:proofErr w:type="gramEnd"/>
      <w:r>
        <w:rPr>
          <w:rFonts w:ascii="Garamond" w:hAnsi="Garamond"/>
        </w:rPr>
        <w:t>.</w:t>
      </w:r>
    </w:p>
    <w:p w14:paraId="537F58E0" w14:textId="77777777" w:rsidR="00C74C52" w:rsidRDefault="00C74C52" w:rsidP="000E6106">
      <w:pPr>
        <w:pStyle w:val="BodyText"/>
        <w:jc w:val="both"/>
        <w:rPr>
          <w:rFonts w:ascii="Garamond" w:hAnsi="Garamond"/>
          <w:b/>
          <w:bCs/>
        </w:rPr>
      </w:pPr>
    </w:p>
    <w:p w14:paraId="264C14E1" w14:textId="5BA8D3DB" w:rsidR="00E77E86" w:rsidRDefault="00E77E86" w:rsidP="000E6106">
      <w:pPr>
        <w:pStyle w:val="BodyText"/>
        <w:jc w:val="both"/>
        <w:rPr>
          <w:rFonts w:ascii="Garamond" w:hAnsi="Garamond"/>
        </w:rPr>
      </w:pPr>
      <w:r w:rsidRPr="00E77E86">
        <w:rPr>
          <w:rFonts w:ascii="Garamond" w:hAnsi="Garamond"/>
          <w:b/>
          <w:bCs/>
        </w:rPr>
        <w:t xml:space="preserve">Class Conduct: </w:t>
      </w:r>
      <w:r w:rsidRPr="00E77E86">
        <w:rPr>
          <w:rFonts w:ascii="Garamond" w:hAnsi="Garamond"/>
        </w:rPr>
        <w:t xml:space="preserve">Please make every effort to be in class on time. All cell phones should be silenced and put away during class. If you choose to use a laptop in class, please close all programs other than the program you use to take notes prior to the beginning of class. Email, messaging and other programs interfere with your ability, and the ability of those around you, to focus on the material in class. </w:t>
      </w:r>
      <w:r w:rsidRPr="00B55C32">
        <w:rPr>
          <w:rFonts w:ascii="Garamond" w:hAnsi="Garamond"/>
        </w:rPr>
        <w:t xml:space="preserve">You </w:t>
      </w:r>
      <w:r w:rsidRPr="00E77E86">
        <w:rPr>
          <w:rFonts w:ascii="Garamond" w:hAnsi="Garamond"/>
        </w:rPr>
        <w:t xml:space="preserve">will </w:t>
      </w:r>
      <w:r w:rsidR="000E6106">
        <w:rPr>
          <w:rFonts w:ascii="Garamond" w:hAnsi="Garamond"/>
        </w:rPr>
        <w:t xml:space="preserve">not </w:t>
      </w:r>
      <w:r w:rsidRPr="00E77E86">
        <w:rPr>
          <w:rFonts w:ascii="Garamond" w:hAnsi="Garamond"/>
        </w:rPr>
        <w:t>be graded on participation</w:t>
      </w:r>
      <w:r w:rsidR="000E6106">
        <w:rPr>
          <w:rFonts w:ascii="Garamond" w:hAnsi="Garamond"/>
        </w:rPr>
        <w:t xml:space="preserve">, but I do want to you all actively engage in the classes. </w:t>
      </w:r>
      <w:r w:rsidRPr="00E77E86">
        <w:rPr>
          <w:rFonts w:ascii="Garamond" w:hAnsi="Garamond"/>
        </w:rPr>
        <w:t xml:space="preserve">I know that some </w:t>
      </w:r>
      <w:r w:rsidRPr="00B55C32">
        <w:rPr>
          <w:rFonts w:ascii="Garamond" w:hAnsi="Garamond"/>
        </w:rPr>
        <w:t>of you</w:t>
      </w:r>
      <w:r w:rsidRPr="00E77E86">
        <w:rPr>
          <w:rFonts w:ascii="Garamond" w:hAnsi="Garamond"/>
        </w:rPr>
        <w:t xml:space="preserve"> are </w:t>
      </w:r>
      <w:r w:rsidRPr="00B55C32">
        <w:rPr>
          <w:rFonts w:ascii="Garamond" w:hAnsi="Garamond"/>
        </w:rPr>
        <w:t>anxious</w:t>
      </w:r>
      <w:r w:rsidRPr="00E77E86">
        <w:rPr>
          <w:rFonts w:ascii="Garamond" w:hAnsi="Garamond"/>
        </w:rPr>
        <w:t xml:space="preserve"> about speaking in front of others</w:t>
      </w:r>
      <w:r w:rsidR="000E6106">
        <w:rPr>
          <w:rFonts w:ascii="Garamond" w:hAnsi="Garamond"/>
        </w:rPr>
        <w:t xml:space="preserve">. </w:t>
      </w:r>
      <w:r w:rsidRPr="00E77E86">
        <w:rPr>
          <w:rFonts w:ascii="Garamond" w:hAnsi="Garamond"/>
        </w:rPr>
        <w:t xml:space="preserve">If you are worried about making mistakes, please remember that making mistakes is inevitable and ultimately helpful as we work toward a better understanding of </w:t>
      </w:r>
      <w:r w:rsidRPr="00B55C32">
        <w:rPr>
          <w:rFonts w:ascii="Garamond" w:hAnsi="Garamond"/>
        </w:rPr>
        <w:t>the material</w:t>
      </w:r>
      <w:r w:rsidRPr="00E77E86">
        <w:rPr>
          <w:rFonts w:ascii="Garamond" w:hAnsi="Garamond"/>
        </w:rPr>
        <w:t>.</w:t>
      </w:r>
      <w:r w:rsidR="000E6106">
        <w:rPr>
          <w:rFonts w:ascii="Garamond" w:hAnsi="Garamond"/>
        </w:rPr>
        <w:t xml:space="preserve"> </w:t>
      </w:r>
      <w:r w:rsidRPr="00E77E86">
        <w:rPr>
          <w:rFonts w:ascii="Garamond" w:hAnsi="Garamond"/>
        </w:rPr>
        <w:t xml:space="preserve">The goal of </w:t>
      </w:r>
      <w:r w:rsidRPr="00B55C32">
        <w:rPr>
          <w:rFonts w:ascii="Garamond" w:hAnsi="Garamond"/>
        </w:rPr>
        <w:t xml:space="preserve">our discussions </w:t>
      </w:r>
      <w:r w:rsidR="000E6106">
        <w:rPr>
          <w:rFonts w:ascii="Garamond" w:hAnsi="Garamond"/>
        </w:rPr>
        <w:t>is</w:t>
      </w:r>
      <w:r w:rsidRPr="00B55C32">
        <w:rPr>
          <w:rFonts w:ascii="Garamond" w:hAnsi="Garamond"/>
        </w:rPr>
        <w:t xml:space="preserve"> </w:t>
      </w:r>
      <w:r w:rsidRPr="00E77E86">
        <w:rPr>
          <w:rFonts w:ascii="Garamond" w:hAnsi="Garamond"/>
        </w:rPr>
        <w:t xml:space="preserve">to develop stronger critical thinking skills and the process of discovering a right answer is often more important than the answer itself. </w:t>
      </w:r>
    </w:p>
    <w:p w14:paraId="640C7345" w14:textId="77777777" w:rsidR="00F05A05" w:rsidRDefault="00F05A05" w:rsidP="000E6106">
      <w:pPr>
        <w:jc w:val="both"/>
        <w:rPr>
          <w:rFonts w:ascii="Garamond" w:hAnsi="Garamond"/>
        </w:rPr>
      </w:pPr>
    </w:p>
    <w:p w14:paraId="5E83680A" w14:textId="57E7430D" w:rsidR="00F05A05" w:rsidRDefault="00F05A05" w:rsidP="000E6106">
      <w:pPr>
        <w:jc w:val="both"/>
        <w:rPr>
          <w:rFonts w:ascii="Garamond" w:hAnsi="Garamond"/>
        </w:rPr>
      </w:pPr>
      <w:r w:rsidRPr="00A33FA2">
        <w:rPr>
          <w:rFonts w:ascii="Garamond" w:hAnsi="Garamond"/>
          <w:b/>
          <w:bCs/>
        </w:rPr>
        <w:t>Assistance:</w:t>
      </w:r>
      <w:r>
        <w:rPr>
          <w:rFonts w:ascii="Garamond" w:hAnsi="Garamond"/>
          <w:b/>
          <w:bCs/>
        </w:rPr>
        <w:t xml:space="preserve"> </w:t>
      </w:r>
      <w:r>
        <w:rPr>
          <w:rFonts w:ascii="Garamond" w:hAnsi="Garamond"/>
        </w:rPr>
        <w:t xml:space="preserve">If you need help understanding the concepts in class or completing the problem sets, I have scheduled </w:t>
      </w:r>
      <w:r w:rsidR="000E6106">
        <w:rPr>
          <w:rFonts w:ascii="Garamond" w:hAnsi="Garamond"/>
        </w:rPr>
        <w:t xml:space="preserve">drop-in </w:t>
      </w:r>
      <w:r>
        <w:rPr>
          <w:rFonts w:ascii="Garamond" w:hAnsi="Garamond"/>
        </w:rPr>
        <w:t>hours each week from</w:t>
      </w:r>
      <w:r w:rsidR="000E6106">
        <w:rPr>
          <w:rFonts w:ascii="Garamond" w:hAnsi="Garamond"/>
        </w:rPr>
        <w:t xml:space="preserve"> M 1-2, Th 1-2</w:t>
      </w:r>
      <w:r>
        <w:rPr>
          <w:rFonts w:ascii="Garamond" w:hAnsi="Garamond"/>
        </w:rPr>
        <w:t xml:space="preserve">. Unless something out of the ordinary occurs, you can find me in my office during these hours and should feel free to stop by to ask questions without any advance notice. Note that these </w:t>
      </w:r>
      <w:r w:rsidR="000E6106">
        <w:rPr>
          <w:rFonts w:ascii="Garamond" w:hAnsi="Garamond"/>
        </w:rPr>
        <w:t>drop-in</w:t>
      </w:r>
      <w:r>
        <w:rPr>
          <w:rFonts w:ascii="Garamond" w:hAnsi="Garamond"/>
        </w:rPr>
        <w:t xml:space="preserve"> hours are also open to other students, so there may be a short wait to see me. You may also schedule a specific time to meet with me via Zoom by sending me an email request.</w:t>
      </w:r>
    </w:p>
    <w:p w14:paraId="14C04325" w14:textId="77777777" w:rsidR="000E6106" w:rsidRPr="00F05A05" w:rsidRDefault="000E6106" w:rsidP="000E6106">
      <w:pPr>
        <w:jc w:val="both"/>
        <w:rPr>
          <w:rFonts w:ascii="Garamond" w:hAnsi="Garamond"/>
          <w:b/>
          <w:bCs/>
        </w:rPr>
      </w:pPr>
    </w:p>
    <w:p w14:paraId="5F7EE0DD" w14:textId="77777777" w:rsidR="000E6106" w:rsidRDefault="000E6106">
      <w:pPr>
        <w:rPr>
          <w:rFonts w:ascii="Garamond" w:eastAsia="Times New Roman" w:hAnsi="Garamond" w:cs="Times New Roman"/>
          <w:b/>
          <w:bCs/>
          <w:szCs w:val="20"/>
        </w:rPr>
      </w:pPr>
      <w:r>
        <w:rPr>
          <w:rFonts w:ascii="Garamond" w:hAnsi="Garamond"/>
          <w:b/>
          <w:bCs/>
        </w:rPr>
        <w:br w:type="page"/>
      </w:r>
    </w:p>
    <w:p w14:paraId="09700A58" w14:textId="5E042150" w:rsidR="00E77E86" w:rsidRPr="00E77E86" w:rsidRDefault="00E77E86" w:rsidP="000E6106">
      <w:pPr>
        <w:pStyle w:val="BodyText"/>
        <w:jc w:val="both"/>
        <w:rPr>
          <w:rFonts w:ascii="Garamond" w:hAnsi="Garamond"/>
          <w:b/>
          <w:bCs/>
        </w:rPr>
      </w:pPr>
      <w:r w:rsidRPr="00E77E86">
        <w:rPr>
          <w:rFonts w:ascii="Garamond" w:hAnsi="Garamond"/>
          <w:b/>
          <w:bCs/>
        </w:rPr>
        <w:lastRenderedPageBreak/>
        <w:t>Lecture Topics</w:t>
      </w:r>
      <w:r w:rsidR="00F05A05">
        <w:rPr>
          <w:rFonts w:ascii="Garamond" w:hAnsi="Garamond"/>
          <w:b/>
          <w:bCs/>
        </w:rPr>
        <w:t xml:space="preserve"> and Approximate Schedule</w:t>
      </w:r>
      <w:r w:rsidRPr="00E77E86">
        <w:rPr>
          <w:rFonts w:ascii="Garamond" w:hAnsi="Garamond"/>
          <w:b/>
          <w:bCs/>
        </w:rPr>
        <w:t>:</w:t>
      </w:r>
    </w:p>
    <w:p w14:paraId="2A497D81" w14:textId="77777777" w:rsidR="00E77E86" w:rsidRDefault="00E77E86" w:rsidP="000E6106">
      <w:pPr>
        <w:pStyle w:val="BodyText"/>
        <w:jc w:val="both"/>
        <w:rPr>
          <w:rFonts w:ascii="Garamond" w:hAnsi="Garamond"/>
          <w:b/>
          <w:bCs/>
        </w:rPr>
      </w:pPr>
    </w:p>
    <w:p w14:paraId="7FDC6ADE" w14:textId="6994A878" w:rsidR="00725299" w:rsidRPr="00E3770F" w:rsidRDefault="00725299" w:rsidP="000E6106">
      <w:pPr>
        <w:pStyle w:val="BodyText"/>
        <w:numPr>
          <w:ilvl w:val="0"/>
          <w:numId w:val="16"/>
        </w:numPr>
        <w:jc w:val="both"/>
        <w:rPr>
          <w:rFonts w:ascii="Garamond" w:hAnsi="Garamond"/>
          <w:b/>
          <w:bCs/>
        </w:rPr>
      </w:pPr>
      <w:r w:rsidRPr="00E3770F">
        <w:rPr>
          <w:rFonts w:ascii="Garamond" w:hAnsi="Garamond"/>
        </w:rPr>
        <w:t>Week 1: Intro to Climate Science</w:t>
      </w:r>
    </w:p>
    <w:p w14:paraId="1B0185D9" w14:textId="49CC062B" w:rsidR="00725299" w:rsidRPr="00E3770F" w:rsidRDefault="00725299" w:rsidP="000E6106">
      <w:pPr>
        <w:pStyle w:val="BodyText"/>
        <w:numPr>
          <w:ilvl w:val="0"/>
          <w:numId w:val="16"/>
        </w:numPr>
        <w:jc w:val="both"/>
        <w:rPr>
          <w:rFonts w:ascii="Garamond" w:hAnsi="Garamond"/>
          <w:b/>
          <w:bCs/>
        </w:rPr>
      </w:pPr>
      <w:r w:rsidRPr="00E3770F">
        <w:rPr>
          <w:rFonts w:ascii="Garamond" w:hAnsi="Garamond"/>
        </w:rPr>
        <w:t>Weeks 2 and 3: The Economy and Climate</w:t>
      </w:r>
    </w:p>
    <w:p w14:paraId="7F6FEEB4" w14:textId="6D2BC62D" w:rsidR="00725299" w:rsidRPr="00E3770F" w:rsidRDefault="00725299" w:rsidP="000E6106">
      <w:pPr>
        <w:pStyle w:val="BodyText"/>
        <w:numPr>
          <w:ilvl w:val="0"/>
          <w:numId w:val="16"/>
        </w:numPr>
        <w:jc w:val="both"/>
        <w:rPr>
          <w:rFonts w:ascii="Garamond" w:hAnsi="Garamond"/>
          <w:b/>
          <w:bCs/>
        </w:rPr>
      </w:pPr>
      <w:r w:rsidRPr="00E3770F">
        <w:rPr>
          <w:rFonts w:ascii="Garamond" w:hAnsi="Garamond"/>
        </w:rPr>
        <w:t>Weeks 4 and 5: Measuring and Valuing Climate Impacts</w:t>
      </w:r>
    </w:p>
    <w:p w14:paraId="0AD50267" w14:textId="36368B13" w:rsidR="00725299" w:rsidRPr="00E3770F" w:rsidRDefault="00725299" w:rsidP="000E6106">
      <w:pPr>
        <w:pStyle w:val="BodyText"/>
        <w:numPr>
          <w:ilvl w:val="0"/>
          <w:numId w:val="16"/>
        </w:numPr>
        <w:jc w:val="both"/>
        <w:rPr>
          <w:rFonts w:ascii="Garamond" w:hAnsi="Garamond"/>
        </w:rPr>
      </w:pPr>
      <w:r w:rsidRPr="00E3770F">
        <w:rPr>
          <w:rFonts w:ascii="Garamond" w:hAnsi="Garamond"/>
        </w:rPr>
        <w:t xml:space="preserve">Week 6: </w:t>
      </w:r>
      <w:r w:rsidR="00F858E9" w:rsidRPr="00E3770F">
        <w:rPr>
          <w:rFonts w:ascii="Garamond" w:hAnsi="Garamond"/>
        </w:rPr>
        <w:t xml:space="preserve">Uncertainty in Climate Science and Policy </w:t>
      </w:r>
    </w:p>
    <w:p w14:paraId="6582163E" w14:textId="77777777" w:rsidR="00F858E9" w:rsidRPr="00E3770F" w:rsidRDefault="00725299" w:rsidP="000E6106">
      <w:pPr>
        <w:pStyle w:val="BodyText"/>
        <w:numPr>
          <w:ilvl w:val="0"/>
          <w:numId w:val="16"/>
        </w:numPr>
        <w:jc w:val="both"/>
        <w:rPr>
          <w:rFonts w:ascii="Garamond" w:hAnsi="Garamond"/>
        </w:rPr>
      </w:pPr>
      <w:r w:rsidRPr="00E3770F">
        <w:rPr>
          <w:rFonts w:ascii="Garamond" w:hAnsi="Garamond"/>
        </w:rPr>
        <w:t xml:space="preserve">Week 7: </w:t>
      </w:r>
      <w:r w:rsidR="00F858E9" w:rsidRPr="00E3770F">
        <w:rPr>
          <w:rFonts w:ascii="Garamond" w:hAnsi="Garamond"/>
        </w:rPr>
        <w:t>Climate and Equity</w:t>
      </w:r>
    </w:p>
    <w:p w14:paraId="09D3554D" w14:textId="10C8C46F" w:rsidR="00725299" w:rsidRPr="00E3770F" w:rsidRDefault="00F858E9" w:rsidP="000E6106">
      <w:pPr>
        <w:pStyle w:val="BodyText"/>
        <w:numPr>
          <w:ilvl w:val="0"/>
          <w:numId w:val="16"/>
        </w:numPr>
        <w:jc w:val="both"/>
        <w:rPr>
          <w:rFonts w:ascii="Garamond" w:hAnsi="Garamond"/>
        </w:rPr>
      </w:pPr>
      <w:r w:rsidRPr="00E3770F">
        <w:rPr>
          <w:rFonts w:ascii="Garamond" w:hAnsi="Garamond"/>
        </w:rPr>
        <w:t>Weeks 8 and 9: “Solving” Climate Change</w:t>
      </w:r>
    </w:p>
    <w:p w14:paraId="33D5FC9C" w14:textId="226538E6" w:rsidR="00725299" w:rsidRPr="00E3770F" w:rsidRDefault="00725299" w:rsidP="000E6106">
      <w:pPr>
        <w:pStyle w:val="BodyText"/>
        <w:numPr>
          <w:ilvl w:val="0"/>
          <w:numId w:val="16"/>
        </w:numPr>
        <w:jc w:val="both"/>
        <w:rPr>
          <w:rFonts w:ascii="Garamond" w:hAnsi="Garamond"/>
        </w:rPr>
      </w:pPr>
      <w:r w:rsidRPr="00E3770F">
        <w:rPr>
          <w:rFonts w:ascii="Garamond" w:hAnsi="Garamond"/>
        </w:rPr>
        <w:t xml:space="preserve">Week </w:t>
      </w:r>
      <w:r w:rsidR="00F858E9" w:rsidRPr="00E3770F">
        <w:rPr>
          <w:rFonts w:ascii="Garamond" w:hAnsi="Garamond"/>
        </w:rPr>
        <w:t>10 and 11</w:t>
      </w:r>
      <w:r w:rsidRPr="00E3770F">
        <w:rPr>
          <w:rFonts w:ascii="Garamond" w:hAnsi="Garamond"/>
        </w:rPr>
        <w:t>: Adapting to Climate Change</w:t>
      </w:r>
    </w:p>
    <w:p w14:paraId="07E6C438" w14:textId="3DD43EB2" w:rsidR="00725299" w:rsidRPr="00E3770F" w:rsidRDefault="00725299" w:rsidP="000E6106">
      <w:pPr>
        <w:pStyle w:val="BodyText"/>
        <w:numPr>
          <w:ilvl w:val="0"/>
          <w:numId w:val="16"/>
        </w:numPr>
        <w:jc w:val="both"/>
        <w:rPr>
          <w:rFonts w:ascii="Garamond" w:hAnsi="Garamond"/>
        </w:rPr>
      </w:pPr>
      <w:r w:rsidRPr="00E3770F">
        <w:rPr>
          <w:rFonts w:ascii="Garamond" w:hAnsi="Garamond"/>
        </w:rPr>
        <w:t xml:space="preserve">Week </w:t>
      </w:r>
      <w:r w:rsidR="00F858E9" w:rsidRPr="00E3770F">
        <w:rPr>
          <w:rFonts w:ascii="Garamond" w:hAnsi="Garamond"/>
        </w:rPr>
        <w:t>12</w:t>
      </w:r>
      <w:r w:rsidRPr="00E3770F">
        <w:rPr>
          <w:rFonts w:ascii="Garamond" w:hAnsi="Garamond"/>
        </w:rPr>
        <w:t xml:space="preserve">: </w:t>
      </w:r>
      <w:r w:rsidR="00F858E9" w:rsidRPr="00E3770F">
        <w:rPr>
          <w:rFonts w:ascii="Garamond" w:hAnsi="Garamond"/>
        </w:rPr>
        <w:t xml:space="preserve">Climate Justice </w:t>
      </w:r>
      <w:r w:rsidR="00C74C52" w:rsidRPr="00E3770F">
        <w:rPr>
          <w:rFonts w:ascii="Garamond" w:hAnsi="Garamond"/>
        </w:rPr>
        <w:t>and</w:t>
      </w:r>
      <w:r w:rsidR="00E3770F">
        <w:rPr>
          <w:rFonts w:ascii="Garamond" w:hAnsi="Garamond"/>
        </w:rPr>
        <w:t xml:space="preserve"> </w:t>
      </w:r>
      <w:r w:rsidR="00F858E9" w:rsidRPr="00E3770F">
        <w:rPr>
          <w:rFonts w:ascii="Garamond" w:hAnsi="Garamond"/>
        </w:rPr>
        <w:t>Unintended Consequences</w:t>
      </w:r>
    </w:p>
    <w:p w14:paraId="1F14B151" w14:textId="4034C8E5" w:rsidR="00725299" w:rsidRPr="00E3770F" w:rsidRDefault="00725299" w:rsidP="000E6106">
      <w:pPr>
        <w:pStyle w:val="BodyText"/>
        <w:numPr>
          <w:ilvl w:val="0"/>
          <w:numId w:val="16"/>
        </w:numPr>
        <w:jc w:val="both"/>
        <w:rPr>
          <w:rFonts w:ascii="Garamond" w:hAnsi="Garamond"/>
        </w:rPr>
      </w:pPr>
      <w:r w:rsidRPr="00E3770F">
        <w:rPr>
          <w:rFonts w:ascii="Garamond" w:hAnsi="Garamond"/>
        </w:rPr>
        <w:t>Week 1</w:t>
      </w:r>
      <w:r w:rsidR="00F858E9" w:rsidRPr="00E3770F">
        <w:rPr>
          <w:rFonts w:ascii="Garamond" w:hAnsi="Garamond"/>
        </w:rPr>
        <w:t>3</w:t>
      </w:r>
      <w:r w:rsidRPr="00E3770F">
        <w:rPr>
          <w:rFonts w:ascii="Garamond" w:hAnsi="Garamond"/>
        </w:rPr>
        <w:t>: International Cooperation</w:t>
      </w:r>
      <w:r w:rsidR="00F858E9" w:rsidRPr="00E3770F">
        <w:rPr>
          <w:rFonts w:ascii="Garamond" w:hAnsi="Garamond"/>
        </w:rPr>
        <w:t xml:space="preserve"> on Climate</w:t>
      </w:r>
    </w:p>
    <w:p w14:paraId="59B11391" w14:textId="60322025" w:rsidR="00C74C52" w:rsidRPr="00E3770F" w:rsidRDefault="00C74C52" w:rsidP="000E6106">
      <w:pPr>
        <w:pStyle w:val="BodyText"/>
        <w:numPr>
          <w:ilvl w:val="0"/>
          <w:numId w:val="16"/>
        </w:numPr>
        <w:jc w:val="both"/>
        <w:rPr>
          <w:rFonts w:ascii="Garamond" w:hAnsi="Garamond"/>
        </w:rPr>
      </w:pPr>
      <w:r w:rsidRPr="00E3770F">
        <w:rPr>
          <w:rFonts w:ascii="Garamond" w:hAnsi="Garamond"/>
        </w:rPr>
        <w:t>Week 14: Climate Sim</w:t>
      </w:r>
      <w:r w:rsidR="00C1677A">
        <w:rPr>
          <w:rFonts w:ascii="Garamond" w:hAnsi="Garamond"/>
        </w:rPr>
        <w:t>u</w:t>
      </w:r>
      <w:r w:rsidRPr="00E3770F">
        <w:rPr>
          <w:rFonts w:ascii="Garamond" w:hAnsi="Garamond"/>
        </w:rPr>
        <w:t>lation</w:t>
      </w:r>
    </w:p>
    <w:p w14:paraId="157F1638" w14:textId="4AA7067F" w:rsidR="00725299" w:rsidRPr="00E77E86" w:rsidRDefault="00725299" w:rsidP="000E6106">
      <w:pPr>
        <w:pStyle w:val="BodyText"/>
        <w:jc w:val="both"/>
        <w:rPr>
          <w:rFonts w:ascii="Garamond" w:hAnsi="Garamond"/>
          <w:b/>
          <w:bCs/>
        </w:rPr>
      </w:pPr>
    </w:p>
    <w:p w14:paraId="1B0955C7" w14:textId="6A7FDBC8" w:rsidR="00E77E86" w:rsidRPr="00E77E86" w:rsidRDefault="00E77E86" w:rsidP="000E6106">
      <w:pPr>
        <w:pStyle w:val="BodyText"/>
        <w:jc w:val="both"/>
        <w:rPr>
          <w:rFonts w:ascii="Garamond" w:hAnsi="Garamond"/>
          <w:b/>
          <w:bCs/>
        </w:rPr>
      </w:pPr>
      <w:r w:rsidRPr="00E77E86">
        <w:rPr>
          <w:rFonts w:ascii="Garamond" w:hAnsi="Garamond"/>
          <w:b/>
          <w:bCs/>
        </w:rPr>
        <w:t>Other Important Information</w:t>
      </w:r>
    </w:p>
    <w:p w14:paraId="502C6FAF" w14:textId="77777777" w:rsidR="00E77E86" w:rsidRPr="00E77E86" w:rsidRDefault="00E77E86" w:rsidP="000E6106">
      <w:pPr>
        <w:pStyle w:val="BodyText"/>
        <w:jc w:val="both"/>
        <w:rPr>
          <w:rFonts w:ascii="Garamond" w:hAnsi="Garamond"/>
          <w:b/>
          <w:bCs/>
        </w:rPr>
      </w:pPr>
    </w:p>
    <w:p w14:paraId="53C575D9" w14:textId="471A13F4" w:rsidR="00E77E86" w:rsidRPr="00E77E86" w:rsidRDefault="00E77E86" w:rsidP="000E6106">
      <w:pPr>
        <w:pStyle w:val="BodyText"/>
        <w:jc w:val="both"/>
        <w:rPr>
          <w:rFonts w:ascii="Garamond" w:hAnsi="Garamond"/>
        </w:rPr>
      </w:pPr>
      <w:r w:rsidRPr="00E77E86">
        <w:rPr>
          <w:rFonts w:ascii="Garamond" w:hAnsi="Garamond"/>
        </w:rPr>
        <w:t xml:space="preserve">If you want to drop the course without having it appear on your transcript as a course from which you have withdrawn, you must do so by </w:t>
      </w:r>
      <w:r w:rsidR="00FE23F9">
        <w:rPr>
          <w:rFonts w:ascii="Garamond" w:hAnsi="Garamond"/>
        </w:rPr>
        <w:t>September 10</w:t>
      </w:r>
      <w:r w:rsidRPr="00E77E86">
        <w:rPr>
          <w:rFonts w:ascii="Garamond" w:hAnsi="Garamond"/>
        </w:rPr>
        <w:t xml:space="preserve">. If you want to withdraw from the course unilaterally, you must do so by </w:t>
      </w:r>
      <w:r w:rsidR="00FE23F9">
        <w:rPr>
          <w:rFonts w:ascii="Garamond" w:hAnsi="Garamond"/>
        </w:rPr>
        <w:t>October 28</w:t>
      </w:r>
      <w:r w:rsidRPr="00E77E86">
        <w:rPr>
          <w:rFonts w:ascii="Garamond" w:hAnsi="Garamond"/>
        </w:rPr>
        <w:t>. After that date, you must receive permission to withdraw and can only do so for limited reasons.</w:t>
      </w:r>
    </w:p>
    <w:p w14:paraId="5946E78A" w14:textId="77777777" w:rsidR="00E77E86" w:rsidRPr="00E77E86" w:rsidRDefault="00E77E86" w:rsidP="000E6106">
      <w:pPr>
        <w:pStyle w:val="BodyText"/>
        <w:jc w:val="both"/>
        <w:rPr>
          <w:rFonts w:ascii="Garamond" w:hAnsi="Garamond"/>
        </w:rPr>
      </w:pPr>
    </w:p>
    <w:p w14:paraId="102D6D95" w14:textId="77777777" w:rsidR="00E77E86" w:rsidRPr="00E77E86" w:rsidRDefault="00E77E86" w:rsidP="000E6106">
      <w:pPr>
        <w:pStyle w:val="BodyText"/>
        <w:jc w:val="both"/>
        <w:rPr>
          <w:rFonts w:ascii="Garamond" w:hAnsi="Garamond"/>
        </w:rPr>
      </w:pPr>
      <w:r w:rsidRPr="00E77E86">
        <w:rPr>
          <w:rFonts w:ascii="Garamond" w:hAnsi="Garamond"/>
        </w:rPr>
        <w:t>William &amp; Mary has had an honor code since at least 1779. Academic integrity is at the heart of the university, and we all are responsible for upholding the ideals of honor and integrity. The student-led honor system is responsible for resolving any suspected violations of the Honor Code, and I will report all suspected instances of academic dishonesty to the honor system. The Student Handbook (www.wm.edu/studenthandbook) includes your responsibilities as a student and the full Code. Your full participation and observance of the Honor Code is expected. To read the Honor Code, see www.wm.edu/honor.</w:t>
      </w:r>
    </w:p>
    <w:p w14:paraId="39D19571" w14:textId="77777777" w:rsidR="00E77E86" w:rsidRPr="00E77E86" w:rsidRDefault="00E77E86" w:rsidP="000E6106">
      <w:pPr>
        <w:pStyle w:val="BodyText"/>
        <w:jc w:val="both"/>
        <w:rPr>
          <w:rFonts w:ascii="Garamond" w:hAnsi="Garamond"/>
        </w:rPr>
      </w:pPr>
    </w:p>
    <w:p w14:paraId="427B2202" w14:textId="385EDF40" w:rsidR="00705D3B" w:rsidRPr="00B55C32" w:rsidRDefault="00E77E86" w:rsidP="000E6106">
      <w:pPr>
        <w:pStyle w:val="BodyText"/>
        <w:jc w:val="both"/>
        <w:rPr>
          <w:rFonts w:ascii="Garamond" w:hAnsi="Garamond"/>
        </w:rPr>
      </w:pPr>
      <w:r w:rsidRPr="00B55C32">
        <w:rPr>
          <w:rFonts w:ascii="Garamond" w:hAnsi="Garamond"/>
        </w:rPr>
        <w:t>William &amp; Mary accommodates students with disabilities in accordance with federal laws and university policy. Any student who feels they may need an accommodation based on the impact of a learning, psychiatric, physical, or chronic health diagnosis should contact Student Accessibility Services staff at 757-221-2509 or at sas@wm.edu to determine if accommodations are warranted and to obtain an official letter of accommodation. For more information, please see www.wm.edu/sas.</w:t>
      </w:r>
    </w:p>
    <w:sectPr w:rsidR="00705D3B" w:rsidRPr="00B55C32" w:rsidSect="00846EC5">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7CD27" w14:textId="77777777" w:rsidR="007038EF" w:rsidRDefault="007038EF" w:rsidP="00C14585">
      <w:r>
        <w:separator/>
      </w:r>
    </w:p>
  </w:endnote>
  <w:endnote w:type="continuationSeparator" w:id="0">
    <w:p w14:paraId="69382813" w14:textId="77777777" w:rsidR="007038EF" w:rsidRDefault="007038EF" w:rsidP="00C1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077B5" w14:textId="77777777" w:rsidR="007038EF" w:rsidRDefault="007038EF" w:rsidP="00C14585">
      <w:r>
        <w:separator/>
      </w:r>
    </w:p>
  </w:footnote>
  <w:footnote w:type="continuationSeparator" w:id="0">
    <w:p w14:paraId="50D321BB" w14:textId="77777777" w:rsidR="007038EF" w:rsidRDefault="007038EF" w:rsidP="00C14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075E7"/>
    <w:multiLevelType w:val="hybridMultilevel"/>
    <w:tmpl w:val="BB7C1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B5711D"/>
    <w:multiLevelType w:val="hybridMultilevel"/>
    <w:tmpl w:val="4C66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F0736"/>
    <w:multiLevelType w:val="hybridMultilevel"/>
    <w:tmpl w:val="860CF016"/>
    <w:lvl w:ilvl="0" w:tplc="E2BE44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A6FC5"/>
    <w:multiLevelType w:val="hybridMultilevel"/>
    <w:tmpl w:val="3C1C7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E055D9"/>
    <w:multiLevelType w:val="hybridMultilevel"/>
    <w:tmpl w:val="72CC5A0C"/>
    <w:lvl w:ilvl="0" w:tplc="04090001">
      <w:start w:val="1"/>
      <w:numFmt w:val="bullet"/>
      <w:lvlText w:val=""/>
      <w:lvlJc w:val="left"/>
      <w:pPr>
        <w:tabs>
          <w:tab w:val="num" w:pos="783"/>
        </w:tabs>
        <w:ind w:left="783" w:hanging="360"/>
      </w:pPr>
      <w:rPr>
        <w:rFonts w:ascii="Symbol" w:hAnsi="Symbol" w:hint="default"/>
      </w:rPr>
    </w:lvl>
    <w:lvl w:ilvl="1" w:tplc="04090003">
      <w:start w:val="1"/>
      <w:numFmt w:val="bullet"/>
      <w:lvlText w:val="o"/>
      <w:lvlJc w:val="left"/>
      <w:pPr>
        <w:tabs>
          <w:tab w:val="num" w:pos="1503"/>
        </w:tabs>
        <w:ind w:left="1503" w:hanging="360"/>
      </w:pPr>
      <w:rPr>
        <w:rFonts w:ascii="Courier New" w:hAnsi="Courier New" w:cs="Tahoma"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Tahoma"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Tahoma"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381661BF"/>
    <w:multiLevelType w:val="hybridMultilevel"/>
    <w:tmpl w:val="D890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E5198"/>
    <w:multiLevelType w:val="hybridMultilevel"/>
    <w:tmpl w:val="166E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7056A"/>
    <w:multiLevelType w:val="hybridMultilevel"/>
    <w:tmpl w:val="B85AF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E31FB"/>
    <w:multiLevelType w:val="hybridMultilevel"/>
    <w:tmpl w:val="635C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13707A"/>
    <w:multiLevelType w:val="hybridMultilevel"/>
    <w:tmpl w:val="ADD6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23A64"/>
    <w:multiLevelType w:val="hybridMultilevel"/>
    <w:tmpl w:val="9E90A6FE"/>
    <w:lvl w:ilvl="0" w:tplc="E00EF4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B46C3"/>
    <w:multiLevelType w:val="hybridMultilevel"/>
    <w:tmpl w:val="C58E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B7683"/>
    <w:multiLevelType w:val="hybridMultilevel"/>
    <w:tmpl w:val="CEEC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D1AB7"/>
    <w:multiLevelType w:val="hybridMultilevel"/>
    <w:tmpl w:val="18E8C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4794F"/>
    <w:multiLevelType w:val="hybridMultilevel"/>
    <w:tmpl w:val="3D16C19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68972D7D"/>
    <w:multiLevelType w:val="hybridMultilevel"/>
    <w:tmpl w:val="7DA2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617851">
    <w:abstractNumId w:val="3"/>
  </w:num>
  <w:num w:numId="2" w16cid:durableId="1132938066">
    <w:abstractNumId w:val="9"/>
  </w:num>
  <w:num w:numId="3" w16cid:durableId="44568363">
    <w:abstractNumId w:val="1"/>
  </w:num>
  <w:num w:numId="4" w16cid:durableId="1805735336">
    <w:abstractNumId w:val="8"/>
  </w:num>
  <w:num w:numId="5" w16cid:durableId="2119135799">
    <w:abstractNumId w:val="6"/>
  </w:num>
  <w:num w:numId="6" w16cid:durableId="2041783189">
    <w:abstractNumId w:val="13"/>
  </w:num>
  <w:num w:numId="7" w16cid:durableId="902180938">
    <w:abstractNumId w:val="11"/>
  </w:num>
  <w:num w:numId="8" w16cid:durableId="972172143">
    <w:abstractNumId w:val="12"/>
  </w:num>
  <w:num w:numId="9" w16cid:durableId="1944723233">
    <w:abstractNumId w:val="5"/>
  </w:num>
  <w:num w:numId="10" w16cid:durableId="212621456">
    <w:abstractNumId w:val="4"/>
  </w:num>
  <w:num w:numId="11" w16cid:durableId="1226062225">
    <w:abstractNumId w:val="10"/>
  </w:num>
  <w:num w:numId="12" w16cid:durableId="656961666">
    <w:abstractNumId w:val="2"/>
  </w:num>
  <w:num w:numId="13" w16cid:durableId="1058286663">
    <w:abstractNumId w:val="14"/>
  </w:num>
  <w:num w:numId="14" w16cid:durableId="1252666700">
    <w:abstractNumId w:val="0"/>
  </w:num>
  <w:num w:numId="15" w16cid:durableId="1853256407">
    <w:abstractNumId w:val="15"/>
  </w:num>
  <w:num w:numId="16" w16cid:durableId="1094395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3D"/>
    <w:rsid w:val="00000177"/>
    <w:rsid w:val="00005FEF"/>
    <w:rsid w:val="000076E7"/>
    <w:rsid w:val="000317D0"/>
    <w:rsid w:val="00036279"/>
    <w:rsid w:val="00036D5D"/>
    <w:rsid w:val="00063879"/>
    <w:rsid w:val="000671CB"/>
    <w:rsid w:val="0007200D"/>
    <w:rsid w:val="000974FA"/>
    <w:rsid w:val="000977E8"/>
    <w:rsid w:val="000A1A55"/>
    <w:rsid w:val="000B73FD"/>
    <w:rsid w:val="000C0008"/>
    <w:rsid w:val="000C1E1A"/>
    <w:rsid w:val="000C6EA7"/>
    <w:rsid w:val="000E0245"/>
    <w:rsid w:val="000E6106"/>
    <w:rsid w:val="000E6F7F"/>
    <w:rsid w:val="00106443"/>
    <w:rsid w:val="00107474"/>
    <w:rsid w:val="00113E9A"/>
    <w:rsid w:val="00131216"/>
    <w:rsid w:val="001418EC"/>
    <w:rsid w:val="00163D68"/>
    <w:rsid w:val="00167745"/>
    <w:rsid w:val="00167F6B"/>
    <w:rsid w:val="0018175F"/>
    <w:rsid w:val="001901DD"/>
    <w:rsid w:val="00193D67"/>
    <w:rsid w:val="001B1256"/>
    <w:rsid w:val="001B7F11"/>
    <w:rsid w:val="001C1CE7"/>
    <w:rsid w:val="001D5A1F"/>
    <w:rsid w:val="001F3CCD"/>
    <w:rsid w:val="001F6052"/>
    <w:rsid w:val="002017A7"/>
    <w:rsid w:val="00202B5E"/>
    <w:rsid w:val="00214E19"/>
    <w:rsid w:val="002160E4"/>
    <w:rsid w:val="0023616A"/>
    <w:rsid w:val="00245BE5"/>
    <w:rsid w:val="0027400A"/>
    <w:rsid w:val="002D255E"/>
    <w:rsid w:val="002D7978"/>
    <w:rsid w:val="002D7F75"/>
    <w:rsid w:val="002E2B54"/>
    <w:rsid w:val="00321BA1"/>
    <w:rsid w:val="00325C87"/>
    <w:rsid w:val="00343860"/>
    <w:rsid w:val="00347568"/>
    <w:rsid w:val="003505C3"/>
    <w:rsid w:val="00387845"/>
    <w:rsid w:val="003A06BC"/>
    <w:rsid w:val="003A0AC2"/>
    <w:rsid w:val="003C58DE"/>
    <w:rsid w:val="003D3A80"/>
    <w:rsid w:val="003D7ABE"/>
    <w:rsid w:val="003F61E3"/>
    <w:rsid w:val="00410EA1"/>
    <w:rsid w:val="0042782E"/>
    <w:rsid w:val="00477074"/>
    <w:rsid w:val="0048376C"/>
    <w:rsid w:val="004950DE"/>
    <w:rsid w:val="004F55B2"/>
    <w:rsid w:val="00500AC1"/>
    <w:rsid w:val="00500E8A"/>
    <w:rsid w:val="005030AB"/>
    <w:rsid w:val="00511A0A"/>
    <w:rsid w:val="00524F6C"/>
    <w:rsid w:val="00526F7F"/>
    <w:rsid w:val="005424C4"/>
    <w:rsid w:val="0055231D"/>
    <w:rsid w:val="00561762"/>
    <w:rsid w:val="00565BEF"/>
    <w:rsid w:val="005760AE"/>
    <w:rsid w:val="00590803"/>
    <w:rsid w:val="005A211E"/>
    <w:rsid w:val="005A4CC8"/>
    <w:rsid w:val="005B2130"/>
    <w:rsid w:val="005D4CC3"/>
    <w:rsid w:val="005E21A7"/>
    <w:rsid w:val="005E4DF1"/>
    <w:rsid w:val="006356EC"/>
    <w:rsid w:val="006735B3"/>
    <w:rsid w:val="0067584D"/>
    <w:rsid w:val="006840B8"/>
    <w:rsid w:val="00687C98"/>
    <w:rsid w:val="00690F9A"/>
    <w:rsid w:val="006E2636"/>
    <w:rsid w:val="006F0667"/>
    <w:rsid w:val="007007DE"/>
    <w:rsid w:val="007038EF"/>
    <w:rsid w:val="00705D3B"/>
    <w:rsid w:val="0071380A"/>
    <w:rsid w:val="00725299"/>
    <w:rsid w:val="0073351F"/>
    <w:rsid w:val="007356C4"/>
    <w:rsid w:val="007402FF"/>
    <w:rsid w:val="0074200B"/>
    <w:rsid w:val="0076327C"/>
    <w:rsid w:val="007719E8"/>
    <w:rsid w:val="00772A25"/>
    <w:rsid w:val="00777447"/>
    <w:rsid w:val="007910D7"/>
    <w:rsid w:val="007A7995"/>
    <w:rsid w:val="007B1AB9"/>
    <w:rsid w:val="007B6A2D"/>
    <w:rsid w:val="007C75F9"/>
    <w:rsid w:val="008012F7"/>
    <w:rsid w:val="00810E81"/>
    <w:rsid w:val="00811BC4"/>
    <w:rsid w:val="00812B90"/>
    <w:rsid w:val="00812FDF"/>
    <w:rsid w:val="0082173A"/>
    <w:rsid w:val="00824D2A"/>
    <w:rsid w:val="00833ED4"/>
    <w:rsid w:val="00837796"/>
    <w:rsid w:val="008433CE"/>
    <w:rsid w:val="00843439"/>
    <w:rsid w:val="00846EC5"/>
    <w:rsid w:val="0084734D"/>
    <w:rsid w:val="00856FD4"/>
    <w:rsid w:val="00864813"/>
    <w:rsid w:val="00865DB5"/>
    <w:rsid w:val="008A4839"/>
    <w:rsid w:val="008C5349"/>
    <w:rsid w:val="008F605E"/>
    <w:rsid w:val="0090333D"/>
    <w:rsid w:val="0090653D"/>
    <w:rsid w:val="00914517"/>
    <w:rsid w:val="009167EA"/>
    <w:rsid w:val="00926B8B"/>
    <w:rsid w:val="00957AD9"/>
    <w:rsid w:val="009612A3"/>
    <w:rsid w:val="00964A86"/>
    <w:rsid w:val="00966A8D"/>
    <w:rsid w:val="009A5724"/>
    <w:rsid w:val="009A69E9"/>
    <w:rsid w:val="009B7BA1"/>
    <w:rsid w:val="009C110A"/>
    <w:rsid w:val="009F3C9C"/>
    <w:rsid w:val="00A00DE9"/>
    <w:rsid w:val="00A030FB"/>
    <w:rsid w:val="00A264DA"/>
    <w:rsid w:val="00A33FA2"/>
    <w:rsid w:val="00A507E9"/>
    <w:rsid w:val="00A52888"/>
    <w:rsid w:val="00A652FB"/>
    <w:rsid w:val="00A70DAB"/>
    <w:rsid w:val="00A80376"/>
    <w:rsid w:val="00A86E3A"/>
    <w:rsid w:val="00A933DE"/>
    <w:rsid w:val="00AA56D3"/>
    <w:rsid w:val="00AA609E"/>
    <w:rsid w:val="00AD3E60"/>
    <w:rsid w:val="00AE1AE4"/>
    <w:rsid w:val="00AF540F"/>
    <w:rsid w:val="00B17DBF"/>
    <w:rsid w:val="00B219BE"/>
    <w:rsid w:val="00B55C32"/>
    <w:rsid w:val="00B60A0B"/>
    <w:rsid w:val="00B711B4"/>
    <w:rsid w:val="00B73B95"/>
    <w:rsid w:val="00B74F4A"/>
    <w:rsid w:val="00B95114"/>
    <w:rsid w:val="00B9548E"/>
    <w:rsid w:val="00B95A6B"/>
    <w:rsid w:val="00BA3D8F"/>
    <w:rsid w:val="00BC0B56"/>
    <w:rsid w:val="00BC264C"/>
    <w:rsid w:val="00BC4479"/>
    <w:rsid w:val="00BC55DC"/>
    <w:rsid w:val="00BC739B"/>
    <w:rsid w:val="00BE4BAA"/>
    <w:rsid w:val="00BE6753"/>
    <w:rsid w:val="00C14585"/>
    <w:rsid w:val="00C15B7D"/>
    <w:rsid w:val="00C1677A"/>
    <w:rsid w:val="00C241ED"/>
    <w:rsid w:val="00C32940"/>
    <w:rsid w:val="00C36564"/>
    <w:rsid w:val="00C552D9"/>
    <w:rsid w:val="00C66CBE"/>
    <w:rsid w:val="00C735F2"/>
    <w:rsid w:val="00C74C52"/>
    <w:rsid w:val="00C9285E"/>
    <w:rsid w:val="00CB04A5"/>
    <w:rsid w:val="00CD6018"/>
    <w:rsid w:val="00CE384D"/>
    <w:rsid w:val="00CF2556"/>
    <w:rsid w:val="00CF5073"/>
    <w:rsid w:val="00D16D11"/>
    <w:rsid w:val="00D4564F"/>
    <w:rsid w:val="00D73159"/>
    <w:rsid w:val="00D7376B"/>
    <w:rsid w:val="00D77408"/>
    <w:rsid w:val="00D90128"/>
    <w:rsid w:val="00D90B8B"/>
    <w:rsid w:val="00DA751A"/>
    <w:rsid w:val="00DB7DF7"/>
    <w:rsid w:val="00DC7D48"/>
    <w:rsid w:val="00DD14BE"/>
    <w:rsid w:val="00DE438F"/>
    <w:rsid w:val="00DF760A"/>
    <w:rsid w:val="00E012DF"/>
    <w:rsid w:val="00E01FB0"/>
    <w:rsid w:val="00E02620"/>
    <w:rsid w:val="00E13FE2"/>
    <w:rsid w:val="00E334A9"/>
    <w:rsid w:val="00E3770F"/>
    <w:rsid w:val="00E40826"/>
    <w:rsid w:val="00E62E24"/>
    <w:rsid w:val="00E646DB"/>
    <w:rsid w:val="00E65B33"/>
    <w:rsid w:val="00E77E86"/>
    <w:rsid w:val="00EA4221"/>
    <w:rsid w:val="00EB11D9"/>
    <w:rsid w:val="00EC71BC"/>
    <w:rsid w:val="00EF54F4"/>
    <w:rsid w:val="00F05A05"/>
    <w:rsid w:val="00F646DC"/>
    <w:rsid w:val="00F71721"/>
    <w:rsid w:val="00F71DD6"/>
    <w:rsid w:val="00F75206"/>
    <w:rsid w:val="00F82130"/>
    <w:rsid w:val="00F858E9"/>
    <w:rsid w:val="00F926DF"/>
    <w:rsid w:val="00FB10EA"/>
    <w:rsid w:val="00FE23F9"/>
    <w:rsid w:val="00FF0B6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F3F0"/>
  <w15:docId w15:val="{30A30379-2F99-AB47-8183-6BAAB34C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EA7"/>
  </w:style>
  <w:style w:type="paragraph" w:styleId="Heading1">
    <w:name w:val="heading 1"/>
    <w:basedOn w:val="Normal"/>
    <w:next w:val="Normal"/>
    <w:link w:val="Heading1Char"/>
    <w:qFormat/>
    <w:rsid w:val="00AA609E"/>
    <w:pPr>
      <w:keepNext/>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AA609E"/>
    <w:pPr>
      <w:keepNext/>
      <w:ind w:left="360"/>
      <w:outlineLvl w:val="1"/>
    </w:pPr>
    <w:rPr>
      <w:rFonts w:ascii="Times New Roman" w:eastAsia="Times New Roman" w:hAnsi="Times New Roman" w:cs="Times New Roman"/>
      <w:szCs w:val="20"/>
    </w:rPr>
  </w:style>
  <w:style w:type="paragraph" w:styleId="Heading4">
    <w:name w:val="heading 4"/>
    <w:basedOn w:val="Normal"/>
    <w:next w:val="Normal"/>
    <w:link w:val="Heading4Char"/>
    <w:qFormat/>
    <w:rsid w:val="00AA609E"/>
    <w:pPr>
      <w:keepNext/>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next w:val="Normal"/>
    <w:rsid w:val="0090333D"/>
    <w:pPr>
      <w:widowControl w:val="0"/>
      <w:ind w:left="360"/>
    </w:pPr>
    <w:rPr>
      <w:rFonts w:ascii="Times New Roman" w:eastAsia="Times New Roman" w:hAnsi="Times New Roman" w:cs="Times New Roman"/>
      <w:snapToGrid w:val="0"/>
      <w:szCs w:val="20"/>
    </w:rPr>
  </w:style>
  <w:style w:type="paragraph" w:styleId="ListParagraph">
    <w:name w:val="List Paragraph"/>
    <w:basedOn w:val="Normal"/>
    <w:uiPriority w:val="34"/>
    <w:qFormat/>
    <w:rsid w:val="003D7ABE"/>
    <w:pPr>
      <w:ind w:left="720"/>
      <w:contextualSpacing/>
    </w:pPr>
  </w:style>
  <w:style w:type="character" w:customStyle="1" w:styleId="Heading1Char">
    <w:name w:val="Heading 1 Char"/>
    <w:basedOn w:val="DefaultParagraphFont"/>
    <w:link w:val="Heading1"/>
    <w:rsid w:val="00AA609E"/>
    <w:rPr>
      <w:rFonts w:ascii="Times New Roman" w:eastAsia="Times New Roman" w:hAnsi="Times New Roman" w:cs="Times New Roman"/>
      <w:szCs w:val="20"/>
    </w:rPr>
  </w:style>
  <w:style w:type="character" w:customStyle="1" w:styleId="Heading2Char">
    <w:name w:val="Heading 2 Char"/>
    <w:basedOn w:val="DefaultParagraphFont"/>
    <w:link w:val="Heading2"/>
    <w:rsid w:val="00AA609E"/>
    <w:rPr>
      <w:rFonts w:ascii="Times New Roman" w:eastAsia="Times New Roman" w:hAnsi="Times New Roman" w:cs="Times New Roman"/>
      <w:szCs w:val="20"/>
    </w:rPr>
  </w:style>
  <w:style w:type="character" w:customStyle="1" w:styleId="Heading4Char">
    <w:name w:val="Heading 4 Char"/>
    <w:basedOn w:val="DefaultParagraphFont"/>
    <w:link w:val="Heading4"/>
    <w:rsid w:val="00AA609E"/>
    <w:rPr>
      <w:rFonts w:ascii="Times New Roman" w:eastAsia="Times New Roman" w:hAnsi="Times New Roman" w:cs="Times New Roman"/>
      <w:b/>
      <w:szCs w:val="20"/>
    </w:rPr>
  </w:style>
  <w:style w:type="character" w:styleId="Hyperlink">
    <w:name w:val="Hyperlink"/>
    <w:basedOn w:val="DefaultParagraphFont"/>
    <w:rsid w:val="00AA609E"/>
    <w:rPr>
      <w:color w:val="0000FF"/>
      <w:u w:val="single"/>
    </w:rPr>
  </w:style>
  <w:style w:type="paragraph" w:styleId="BodyText">
    <w:name w:val="Body Text"/>
    <w:basedOn w:val="Normal"/>
    <w:link w:val="BodyTextChar"/>
    <w:rsid w:val="008A4839"/>
    <w:rPr>
      <w:rFonts w:ascii="Times New Roman" w:eastAsia="Times New Roman" w:hAnsi="Times New Roman" w:cs="Times New Roman"/>
      <w:szCs w:val="20"/>
    </w:rPr>
  </w:style>
  <w:style w:type="character" w:customStyle="1" w:styleId="BodyTextChar">
    <w:name w:val="Body Text Char"/>
    <w:basedOn w:val="DefaultParagraphFont"/>
    <w:link w:val="BodyText"/>
    <w:rsid w:val="008A4839"/>
    <w:rPr>
      <w:rFonts w:ascii="Times New Roman" w:eastAsia="Times New Roman" w:hAnsi="Times New Roman" w:cs="Times New Roman"/>
      <w:szCs w:val="20"/>
    </w:rPr>
  </w:style>
  <w:style w:type="paragraph" w:styleId="Header">
    <w:name w:val="header"/>
    <w:basedOn w:val="Normal"/>
    <w:link w:val="HeaderChar"/>
    <w:unhideWhenUsed/>
    <w:rsid w:val="00C14585"/>
    <w:pPr>
      <w:tabs>
        <w:tab w:val="center" w:pos="4680"/>
        <w:tab w:val="right" w:pos="9360"/>
      </w:tabs>
    </w:pPr>
  </w:style>
  <w:style w:type="character" w:customStyle="1" w:styleId="HeaderChar">
    <w:name w:val="Header Char"/>
    <w:basedOn w:val="DefaultParagraphFont"/>
    <w:link w:val="Header"/>
    <w:rsid w:val="00C14585"/>
  </w:style>
  <w:style w:type="paragraph" w:styleId="Footer">
    <w:name w:val="footer"/>
    <w:basedOn w:val="Normal"/>
    <w:link w:val="FooterChar"/>
    <w:unhideWhenUsed/>
    <w:rsid w:val="00C14585"/>
    <w:pPr>
      <w:tabs>
        <w:tab w:val="center" w:pos="4680"/>
        <w:tab w:val="right" w:pos="9360"/>
      </w:tabs>
    </w:pPr>
  </w:style>
  <w:style w:type="character" w:customStyle="1" w:styleId="FooterChar">
    <w:name w:val="Footer Char"/>
    <w:basedOn w:val="DefaultParagraphFont"/>
    <w:link w:val="Footer"/>
    <w:rsid w:val="00C14585"/>
  </w:style>
  <w:style w:type="character" w:styleId="CommentReference">
    <w:name w:val="annotation reference"/>
    <w:basedOn w:val="DefaultParagraphFont"/>
    <w:semiHidden/>
    <w:unhideWhenUsed/>
    <w:rsid w:val="003A06BC"/>
    <w:rPr>
      <w:sz w:val="16"/>
      <w:szCs w:val="16"/>
    </w:rPr>
  </w:style>
  <w:style w:type="paragraph" w:styleId="CommentText">
    <w:name w:val="annotation text"/>
    <w:basedOn w:val="Normal"/>
    <w:link w:val="CommentTextChar"/>
    <w:semiHidden/>
    <w:unhideWhenUsed/>
    <w:rsid w:val="003A06BC"/>
    <w:rPr>
      <w:sz w:val="20"/>
      <w:szCs w:val="20"/>
    </w:rPr>
  </w:style>
  <w:style w:type="character" w:customStyle="1" w:styleId="CommentTextChar">
    <w:name w:val="Comment Text Char"/>
    <w:basedOn w:val="DefaultParagraphFont"/>
    <w:link w:val="CommentText"/>
    <w:semiHidden/>
    <w:rsid w:val="003A06BC"/>
    <w:rPr>
      <w:sz w:val="20"/>
      <w:szCs w:val="20"/>
    </w:rPr>
  </w:style>
  <w:style w:type="paragraph" w:styleId="CommentSubject">
    <w:name w:val="annotation subject"/>
    <w:basedOn w:val="CommentText"/>
    <w:next w:val="CommentText"/>
    <w:link w:val="CommentSubjectChar"/>
    <w:semiHidden/>
    <w:unhideWhenUsed/>
    <w:rsid w:val="003A06BC"/>
    <w:rPr>
      <w:b/>
      <w:bCs/>
    </w:rPr>
  </w:style>
  <w:style w:type="character" w:customStyle="1" w:styleId="CommentSubjectChar">
    <w:name w:val="Comment Subject Char"/>
    <w:basedOn w:val="CommentTextChar"/>
    <w:link w:val="CommentSubject"/>
    <w:semiHidden/>
    <w:rsid w:val="003A06BC"/>
    <w:rPr>
      <w:b/>
      <w:bCs/>
      <w:sz w:val="20"/>
      <w:szCs w:val="20"/>
    </w:rPr>
  </w:style>
  <w:style w:type="paragraph" w:styleId="Revision">
    <w:name w:val="Revision"/>
    <w:hidden/>
    <w:semiHidden/>
    <w:rsid w:val="003A06BC"/>
  </w:style>
  <w:style w:type="character" w:styleId="UnresolvedMention">
    <w:name w:val="Unresolved Mention"/>
    <w:basedOn w:val="DefaultParagraphFont"/>
    <w:uiPriority w:val="99"/>
    <w:semiHidden/>
    <w:unhideWhenUsed/>
    <w:rsid w:val="00705D3B"/>
    <w:rPr>
      <w:color w:val="605E5C"/>
      <w:shd w:val="clear" w:color="auto" w:fill="E1DFDD"/>
    </w:rPr>
  </w:style>
  <w:style w:type="paragraph" w:styleId="BalloonText">
    <w:name w:val="Balloon Text"/>
    <w:basedOn w:val="Normal"/>
    <w:link w:val="BalloonTextChar"/>
    <w:semiHidden/>
    <w:unhideWhenUsed/>
    <w:rsid w:val="00E77E8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E77E86"/>
    <w:rPr>
      <w:rFonts w:ascii="Times New Roman" w:hAnsi="Times New Roman" w:cs="Times New Roman"/>
      <w:sz w:val="18"/>
      <w:szCs w:val="18"/>
    </w:rPr>
  </w:style>
  <w:style w:type="paragraph" w:styleId="NormalWeb">
    <w:name w:val="Normal (Web)"/>
    <w:basedOn w:val="Normal"/>
    <w:semiHidden/>
    <w:unhideWhenUsed/>
    <w:rsid w:val="006E26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80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2E315D02D4B41A4E69B6B19322271" ma:contentTypeVersion="11" ma:contentTypeDescription="Create a new document." ma:contentTypeScope="" ma:versionID="4b21fc9062154e6741b0c93a5c8628f9">
  <xsd:schema xmlns:xsd="http://www.w3.org/2001/XMLSchema" xmlns:xs="http://www.w3.org/2001/XMLSchema" xmlns:p="http://schemas.microsoft.com/office/2006/metadata/properties" xmlns:ns2="62edbb1f-60d2-4e2b-99dc-25e9a5b60255" xmlns:ns3="b6cfe2db-f5b5-48b5-9fd1-bcf5fd3d0770" targetNamespace="http://schemas.microsoft.com/office/2006/metadata/properties" ma:root="true" ma:fieldsID="de9b48c770893b85af311f10dc542f4a" ns2:_="" ns3:_="">
    <xsd:import namespace="62edbb1f-60d2-4e2b-99dc-25e9a5b60255"/>
    <xsd:import namespace="b6cfe2db-f5b5-48b5-9fd1-bcf5fd3d07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dbb1f-60d2-4e2b-99dc-25e9a5b60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e3cb0c-d40f-4108-bef2-3c64d4822c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fe2db-f5b5-48b5-9fd1-bcf5fd3d07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b5658-41ea-4a88-9292-c61d11ea5490}" ma:internalName="TaxCatchAll" ma:showField="CatchAllData" ma:web="b6cfe2db-f5b5-48b5-9fd1-bcf5fd3d0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DD7BD-5511-4BF9-84C4-F36AE60AD28F}"/>
</file>

<file path=customXml/itemProps2.xml><?xml version="1.0" encoding="utf-8"?>
<ds:datastoreItem xmlns:ds="http://schemas.openxmlformats.org/officeDocument/2006/customXml" ds:itemID="{66E0F2F0-657A-43E2-968D-53B117C9A27B}"/>
</file>

<file path=docProps/app.xml><?xml version="1.0" encoding="utf-8"?>
<Properties xmlns="http://schemas.openxmlformats.org/officeDocument/2006/extended-properties" xmlns:vt="http://schemas.openxmlformats.org/officeDocument/2006/docPropsVTypes">
  <Template>Normal.dotm</Template>
  <TotalTime>43</TotalTime>
  <Pages>3</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William and Mary</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Stafford</dc:creator>
  <cp:keywords/>
  <cp:lastModifiedBy>Stafford, Sarah</cp:lastModifiedBy>
  <cp:revision>33</cp:revision>
  <cp:lastPrinted>2024-06-13T15:24:00Z</cp:lastPrinted>
  <dcterms:created xsi:type="dcterms:W3CDTF">2024-04-09T13:58:00Z</dcterms:created>
  <dcterms:modified xsi:type="dcterms:W3CDTF">2024-07-17T15:04:00Z</dcterms:modified>
</cp:coreProperties>
</file>