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6F6" w:rsidRPr="00CE7B3C" w:rsidRDefault="003C66F6" w:rsidP="003C66F6">
      <w:pPr>
        <w:spacing w:before="120" w:after="120"/>
        <w:contextualSpacing/>
        <w:jc w:val="center"/>
        <w:rPr>
          <w:color w:val="3366FF"/>
        </w:rPr>
      </w:pPr>
      <w:bookmarkStart w:id="0" w:name="_GoBack"/>
      <w:bookmarkEnd w:id="0"/>
    </w:p>
    <w:p w:rsidR="003C66F6" w:rsidRPr="00CE7B3C" w:rsidRDefault="003C66F6" w:rsidP="003C66F6">
      <w:pPr>
        <w:pStyle w:val="BodyText3"/>
        <w:spacing w:before="120"/>
        <w:contextualSpacing/>
        <w:jc w:val="center"/>
        <w:rPr>
          <w:rFonts w:ascii="Times New Roman" w:hAnsi="Times New Roman" w:cs="Times New Roman"/>
          <w:b/>
          <w:bCs/>
          <w:color w:val="0000FF"/>
          <w:sz w:val="44"/>
        </w:rPr>
      </w:pPr>
    </w:p>
    <w:p w:rsidR="003C66F6" w:rsidRPr="007A68AF" w:rsidRDefault="55DF7610" w:rsidP="55DF7610">
      <w:pPr>
        <w:spacing w:before="120" w:after="120"/>
        <w:contextualSpacing/>
        <w:jc w:val="center"/>
        <w:rPr>
          <w:rFonts w:ascii="Microsoft Sans Serif,Arial Unic" w:eastAsia="Microsoft Sans Serif,Arial Unic" w:hAnsi="Microsoft Sans Serif,Arial Unic" w:cs="Microsoft Sans Serif,Arial Unic"/>
          <w:sz w:val="44"/>
          <w:szCs w:val="44"/>
        </w:rPr>
      </w:pPr>
      <w:r w:rsidRPr="55DF7610">
        <w:rPr>
          <w:rFonts w:ascii="Microsoft Sans Serif" w:eastAsia="Microsoft Sans Serif" w:hAnsi="Microsoft Sans Serif" w:cs="Microsoft Sans Serif"/>
          <w:sz w:val="44"/>
          <w:szCs w:val="44"/>
        </w:rPr>
        <w:t xml:space="preserve">Crisis and Emergency Management Plan </w:t>
      </w:r>
    </w:p>
    <w:p w:rsidR="00CE7B3C" w:rsidRPr="00D75D26" w:rsidRDefault="00CE7B3C" w:rsidP="003C66F6">
      <w:pPr>
        <w:spacing w:before="120" w:after="120"/>
        <w:contextualSpacing/>
        <w:jc w:val="center"/>
        <w:rPr>
          <w:rFonts w:ascii="Times New Roman" w:eastAsia="Arial Unicode MS" w:hAnsi="Times New Roman"/>
          <w:sz w:val="44"/>
        </w:rPr>
      </w:pPr>
    </w:p>
    <w:p w:rsidR="003C66F6" w:rsidRPr="000519CA" w:rsidRDefault="003C66F6" w:rsidP="003C66F6">
      <w:pPr>
        <w:spacing w:before="120" w:after="120"/>
        <w:contextualSpacing/>
        <w:jc w:val="center"/>
        <w:rPr>
          <w:rFonts w:eastAsia="Arial Unicode MS"/>
          <w:sz w:val="44"/>
        </w:rPr>
      </w:pPr>
    </w:p>
    <w:p w:rsidR="003C66F6" w:rsidRPr="000519CA" w:rsidRDefault="003C66F6" w:rsidP="003C66F6">
      <w:pPr>
        <w:spacing w:before="120" w:after="120"/>
        <w:contextualSpacing/>
        <w:jc w:val="center"/>
        <w:rPr>
          <w:rFonts w:eastAsia="Arial Unicode MS"/>
          <w:sz w:val="44"/>
        </w:rPr>
      </w:pPr>
    </w:p>
    <w:p w:rsidR="003C66F6" w:rsidRPr="000519CA" w:rsidRDefault="003C66F6" w:rsidP="003C66F6">
      <w:pPr>
        <w:spacing w:before="120" w:after="120"/>
        <w:contextualSpacing/>
        <w:jc w:val="center"/>
        <w:rPr>
          <w:rFonts w:eastAsia="Arial Unicode MS"/>
          <w:sz w:val="44"/>
        </w:rPr>
      </w:pPr>
    </w:p>
    <w:p w:rsidR="003C66F6" w:rsidRDefault="00CE7B3C" w:rsidP="003C66F6">
      <w:pPr>
        <w:spacing w:before="120" w:after="120"/>
        <w:contextualSpacing/>
        <w:jc w:val="center"/>
        <w:rPr>
          <w:rFonts w:eastAsia="Arial Unicode MS"/>
          <w:sz w:val="44"/>
        </w:rPr>
      </w:pPr>
      <w:r>
        <w:rPr>
          <w:rFonts w:eastAsia="Arial Unicode MS"/>
          <w:noProof/>
          <w:sz w:val="44"/>
        </w:rPr>
        <w:drawing>
          <wp:inline distT="0" distB="0" distL="0" distR="0" wp14:anchorId="495EAF10" wp14:editId="07777777">
            <wp:extent cx="4762500" cy="216904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ssic.gif"/>
                    <pic:cNvPicPr/>
                  </pic:nvPicPr>
                  <pic:blipFill>
                    <a:blip r:embed="rId8">
                      <a:extLst>
                        <a:ext uri="{28A0092B-C50C-407E-A947-70E740481C1C}">
                          <a14:useLocalDpi xmlns:a14="http://schemas.microsoft.com/office/drawing/2010/main" val="0"/>
                        </a:ext>
                      </a:extLst>
                    </a:blip>
                    <a:stretch>
                      <a:fillRect/>
                    </a:stretch>
                  </pic:blipFill>
                  <pic:spPr>
                    <a:xfrm>
                      <a:off x="0" y="0"/>
                      <a:ext cx="4775888" cy="2175139"/>
                    </a:xfrm>
                    <a:prstGeom prst="rect">
                      <a:avLst/>
                    </a:prstGeom>
                  </pic:spPr>
                </pic:pic>
              </a:graphicData>
            </a:graphic>
          </wp:inline>
        </w:drawing>
      </w:r>
    </w:p>
    <w:p w:rsidR="003C66F6" w:rsidRPr="00CE7B3C" w:rsidRDefault="003C66F6" w:rsidP="003C66F6">
      <w:pPr>
        <w:spacing w:before="120" w:after="120"/>
        <w:contextualSpacing/>
        <w:jc w:val="center"/>
        <w:rPr>
          <w:rFonts w:eastAsia="Arial Unicode MS"/>
          <w:sz w:val="32"/>
        </w:rPr>
      </w:pPr>
    </w:p>
    <w:p w:rsidR="003C66F6" w:rsidRDefault="003C66F6" w:rsidP="003C66F6">
      <w:pPr>
        <w:spacing w:before="120" w:after="120"/>
        <w:contextualSpacing/>
        <w:jc w:val="center"/>
        <w:rPr>
          <w:rFonts w:eastAsia="Arial Unicode MS"/>
          <w:sz w:val="32"/>
        </w:rPr>
      </w:pPr>
    </w:p>
    <w:p w:rsidR="00CE7B3C" w:rsidRDefault="00CE7B3C" w:rsidP="003C66F6">
      <w:pPr>
        <w:spacing w:before="120" w:after="120"/>
        <w:contextualSpacing/>
        <w:jc w:val="center"/>
        <w:rPr>
          <w:rFonts w:eastAsia="Arial Unicode MS"/>
          <w:sz w:val="32"/>
        </w:rPr>
      </w:pPr>
    </w:p>
    <w:p w:rsidR="00CE7B3C" w:rsidRDefault="00CE7B3C" w:rsidP="003C66F6">
      <w:pPr>
        <w:spacing w:before="120" w:after="120"/>
        <w:contextualSpacing/>
        <w:jc w:val="center"/>
        <w:rPr>
          <w:rFonts w:eastAsia="Arial Unicode MS"/>
          <w:sz w:val="32"/>
        </w:rPr>
      </w:pPr>
    </w:p>
    <w:p w:rsidR="00CE7B3C" w:rsidRDefault="00CE7B3C" w:rsidP="003C66F6">
      <w:pPr>
        <w:spacing w:before="120" w:after="120"/>
        <w:contextualSpacing/>
        <w:jc w:val="center"/>
        <w:rPr>
          <w:rFonts w:eastAsia="Arial Unicode MS"/>
          <w:sz w:val="32"/>
        </w:rPr>
      </w:pPr>
    </w:p>
    <w:p w:rsidR="00CE7B3C" w:rsidRDefault="00CE7B3C" w:rsidP="003C66F6">
      <w:pPr>
        <w:spacing w:before="120" w:after="120"/>
        <w:contextualSpacing/>
        <w:jc w:val="center"/>
        <w:rPr>
          <w:rFonts w:eastAsia="Arial Unicode MS"/>
          <w:sz w:val="32"/>
        </w:rPr>
      </w:pPr>
    </w:p>
    <w:p w:rsidR="00CE7B3C" w:rsidRPr="00CE7B3C" w:rsidRDefault="00CE7B3C" w:rsidP="003C66F6">
      <w:pPr>
        <w:spacing w:before="120" w:after="120"/>
        <w:contextualSpacing/>
        <w:jc w:val="center"/>
        <w:rPr>
          <w:rFonts w:eastAsia="Arial Unicode MS"/>
          <w:sz w:val="32"/>
        </w:rPr>
      </w:pPr>
    </w:p>
    <w:p w:rsidR="003C66F6" w:rsidRPr="00CE7B3C" w:rsidRDefault="003C66F6" w:rsidP="003C66F6">
      <w:pPr>
        <w:spacing w:before="120" w:after="120"/>
        <w:contextualSpacing/>
        <w:jc w:val="center"/>
        <w:rPr>
          <w:sz w:val="32"/>
        </w:rPr>
      </w:pPr>
    </w:p>
    <w:p w:rsidR="00CE7B3C" w:rsidRPr="00394296" w:rsidRDefault="002B14EC" w:rsidP="00565B25">
      <w:pPr>
        <w:jc w:val="center"/>
        <w:rPr>
          <w:rFonts w:ascii="Microsoft Sans Serif,Arial Unic" w:eastAsia="Microsoft Sans Serif,Arial Unic" w:hAnsi="Microsoft Sans Serif,Arial Unic" w:cs="Microsoft Sans Serif,Arial Unic"/>
          <w:sz w:val="36"/>
          <w:szCs w:val="36"/>
        </w:rPr>
      </w:pPr>
      <w:r>
        <w:rPr>
          <w:rFonts w:ascii="Microsoft Sans Serif" w:eastAsia="Microsoft Sans Serif" w:hAnsi="Microsoft Sans Serif" w:cs="Microsoft Sans Serif"/>
          <w:sz w:val="36"/>
          <w:szCs w:val="36"/>
        </w:rPr>
        <w:t xml:space="preserve">Approved </w:t>
      </w:r>
      <w:r w:rsidR="55DF7610" w:rsidRPr="55DF7610">
        <w:rPr>
          <w:rFonts w:ascii="Microsoft Sans Serif" w:eastAsia="Microsoft Sans Serif" w:hAnsi="Microsoft Sans Serif" w:cs="Microsoft Sans Serif"/>
          <w:sz w:val="36"/>
          <w:szCs w:val="36"/>
        </w:rPr>
        <w:t xml:space="preserve">by the Board of Visitors </w:t>
      </w:r>
    </w:p>
    <w:p w:rsidR="00CE7B3C" w:rsidRPr="007A68AF" w:rsidRDefault="00CE7B3C" w:rsidP="00CE7B3C">
      <w:pPr>
        <w:jc w:val="center"/>
        <w:rPr>
          <w:rFonts w:ascii="Microsoft Sans Serif" w:eastAsia="Arial Unicode MS" w:hAnsi="Microsoft Sans Serif" w:cs="Microsoft Sans Serif"/>
          <w:sz w:val="32"/>
        </w:rPr>
      </w:pPr>
    </w:p>
    <w:p w:rsidR="00CE7B3C" w:rsidRPr="007A68AF" w:rsidRDefault="009A126C" w:rsidP="55DF7610">
      <w:pPr>
        <w:jc w:val="center"/>
        <w:rPr>
          <w:rFonts w:ascii="Microsoft Sans Serif,Arial Unic" w:eastAsia="Microsoft Sans Serif,Arial Unic" w:hAnsi="Microsoft Sans Serif,Arial Unic" w:cs="Microsoft Sans Serif,Arial Unic"/>
          <w:sz w:val="32"/>
          <w:szCs w:val="32"/>
        </w:rPr>
      </w:pPr>
      <w:r>
        <w:rPr>
          <w:rFonts w:ascii="Microsoft Sans Serif" w:eastAsia="Microsoft Sans Serif" w:hAnsi="Microsoft Sans Serif" w:cs="Microsoft Sans Serif"/>
          <w:sz w:val="32"/>
          <w:szCs w:val="32"/>
        </w:rPr>
        <w:t>November</w:t>
      </w:r>
      <w:r w:rsidR="55DF7610" w:rsidRPr="00847852">
        <w:rPr>
          <w:rFonts w:ascii="Microsoft Sans Serif" w:eastAsia="Microsoft Sans Serif" w:hAnsi="Microsoft Sans Serif" w:cs="Microsoft Sans Serif"/>
          <w:sz w:val="32"/>
          <w:szCs w:val="32"/>
        </w:rPr>
        <w:t xml:space="preserve"> </w:t>
      </w:r>
      <w:r w:rsidR="55DF7610" w:rsidRPr="55DF7610">
        <w:rPr>
          <w:rFonts w:ascii="Microsoft Sans Serif" w:eastAsia="Microsoft Sans Serif" w:hAnsi="Microsoft Sans Serif" w:cs="Microsoft Sans Serif"/>
          <w:sz w:val="32"/>
          <w:szCs w:val="32"/>
        </w:rPr>
        <w:t>2018</w:t>
      </w:r>
    </w:p>
    <w:p w:rsidR="00CE7B3C" w:rsidRPr="00CE7B3C" w:rsidRDefault="00CE7B3C">
      <w:pPr>
        <w:rPr>
          <w:rFonts w:ascii="Times New Roman" w:eastAsia="Arial Unicode MS" w:hAnsi="Times New Roman"/>
          <w:sz w:val="32"/>
        </w:rPr>
      </w:pPr>
    </w:p>
    <w:p w:rsidR="00563F20" w:rsidRDefault="00563F20">
      <w:pPr>
        <w:ind w:right="0"/>
        <w:jc w:val="left"/>
        <w:rPr>
          <w:sz w:val="16"/>
        </w:rPr>
      </w:pPr>
      <w:r>
        <w:rPr>
          <w:sz w:val="16"/>
        </w:rPr>
        <w:br w:type="page"/>
      </w:r>
    </w:p>
    <w:p w:rsidR="0050782E" w:rsidRDefault="0050782E" w:rsidP="00CF0FCF">
      <w:pPr>
        <w:spacing w:before="120" w:after="120"/>
        <w:contextualSpacing/>
        <w:rPr>
          <w:rFonts w:ascii="Microsoft Sans Serif" w:eastAsia="Microsoft Sans Serif" w:hAnsi="Microsoft Sans Serif" w:cs="Microsoft Sans Serif"/>
          <w:sz w:val="28"/>
          <w:szCs w:val="28"/>
        </w:rPr>
      </w:pPr>
      <w:r>
        <w:rPr>
          <w:rFonts w:ascii="Arial" w:eastAsia="Arial" w:hAnsi="Arial" w:cs="Arial"/>
          <w:sz w:val="24"/>
          <w:szCs w:val="24"/>
        </w:rPr>
        <w:lastRenderedPageBreak/>
        <w:t xml:space="preserve">This </w:t>
      </w:r>
      <w:r w:rsidR="00CF0FCF" w:rsidRPr="00CF0FCF">
        <w:rPr>
          <w:rFonts w:ascii="Microsoft Sans Serif" w:eastAsia="Microsoft Sans Serif" w:hAnsi="Microsoft Sans Serif" w:cs="Microsoft Sans Serif"/>
          <w:bCs/>
          <w:sz w:val="24"/>
          <w:szCs w:val="24"/>
        </w:rPr>
        <w:t xml:space="preserve">Crisis &amp; Emergency Management Plan </w:t>
      </w:r>
      <w:r w:rsidR="00CF0FCF" w:rsidRPr="00CF0FCF">
        <w:rPr>
          <w:rFonts w:ascii="Microsoft Sans Serif" w:eastAsia="Microsoft Sans Serif" w:hAnsi="Microsoft Sans Serif" w:cs="Microsoft Sans Serif"/>
          <w:sz w:val="24"/>
          <w:szCs w:val="24"/>
        </w:rPr>
        <w:t xml:space="preserve">(CEMP) </w:t>
      </w:r>
      <w:r>
        <w:rPr>
          <w:rFonts w:ascii="Arial" w:eastAsia="Arial" w:hAnsi="Arial" w:cs="Arial"/>
          <w:sz w:val="24"/>
          <w:szCs w:val="24"/>
        </w:rPr>
        <w:t>plan is developed</w:t>
      </w:r>
      <w:r w:rsidR="00252675">
        <w:rPr>
          <w:rFonts w:ascii="Arial" w:eastAsia="Arial" w:hAnsi="Arial" w:cs="Arial"/>
          <w:sz w:val="24"/>
          <w:szCs w:val="24"/>
        </w:rPr>
        <w:t>,</w:t>
      </w:r>
      <w:r>
        <w:rPr>
          <w:rFonts w:ascii="Arial" w:eastAsia="Arial" w:hAnsi="Arial" w:cs="Arial"/>
          <w:sz w:val="24"/>
          <w:szCs w:val="24"/>
        </w:rPr>
        <w:t xml:space="preserve"> implemented</w:t>
      </w:r>
      <w:r w:rsidR="00252675">
        <w:rPr>
          <w:rFonts w:ascii="Arial" w:eastAsia="Arial" w:hAnsi="Arial" w:cs="Arial"/>
          <w:sz w:val="24"/>
          <w:szCs w:val="24"/>
        </w:rPr>
        <w:t xml:space="preserve"> and presented </w:t>
      </w:r>
      <w:r>
        <w:rPr>
          <w:rFonts w:ascii="Arial" w:eastAsia="Arial" w:hAnsi="Arial" w:cs="Arial"/>
          <w:sz w:val="24"/>
          <w:szCs w:val="24"/>
        </w:rPr>
        <w:t>p</w:t>
      </w:r>
      <w:r w:rsidRPr="55DF7610">
        <w:rPr>
          <w:rFonts w:ascii="Arial" w:eastAsia="Arial" w:hAnsi="Arial" w:cs="Arial"/>
          <w:sz w:val="24"/>
          <w:szCs w:val="24"/>
        </w:rPr>
        <w:t xml:space="preserve">ursuant to the provisions of the </w:t>
      </w:r>
      <w:r w:rsidRPr="55DF7610">
        <w:rPr>
          <w:rFonts w:ascii="Arial" w:eastAsia="Arial" w:hAnsi="Arial" w:cs="Arial"/>
          <w:i/>
          <w:iCs/>
          <w:sz w:val="24"/>
          <w:szCs w:val="24"/>
        </w:rPr>
        <w:t>Code of Virginia</w:t>
      </w:r>
      <w:r w:rsidRPr="55DF7610">
        <w:rPr>
          <w:rFonts w:ascii="Arial" w:eastAsia="Arial" w:hAnsi="Arial" w:cs="Arial"/>
          <w:sz w:val="24"/>
          <w:szCs w:val="24"/>
        </w:rPr>
        <w:t xml:space="preserve"> </w:t>
      </w:r>
      <w:hyperlink r:id="rId9">
        <w:r w:rsidRPr="55DF7610">
          <w:rPr>
            <w:rStyle w:val="Hyperlink"/>
            <w:rFonts w:ascii="Arial" w:eastAsia="Arial" w:hAnsi="Arial" w:cs="Arial"/>
            <w:color w:val="auto"/>
            <w:sz w:val="24"/>
            <w:szCs w:val="24"/>
          </w:rPr>
          <w:t>§23.1-804</w:t>
        </w:r>
      </w:hyperlink>
      <w:r w:rsidR="00252675">
        <w:rPr>
          <w:rStyle w:val="Hyperlink"/>
          <w:rFonts w:ascii="Arial" w:eastAsia="Arial" w:hAnsi="Arial" w:cs="Arial"/>
          <w:color w:val="auto"/>
          <w:sz w:val="24"/>
          <w:szCs w:val="24"/>
          <w:u w:val="none"/>
        </w:rPr>
        <w:t xml:space="preserve"> and the state mandated template for completion. </w:t>
      </w:r>
      <w:r w:rsidR="00CF0FCF" w:rsidRPr="00CF0FCF">
        <w:rPr>
          <w:rStyle w:val="Hyperlink"/>
          <w:rFonts w:ascii="Arial" w:eastAsia="Arial" w:hAnsi="Arial" w:cs="Arial"/>
          <w:color w:val="auto"/>
          <w:sz w:val="24"/>
          <w:szCs w:val="24"/>
          <w:u w:val="none"/>
        </w:rPr>
        <w:t xml:space="preserve"> </w:t>
      </w:r>
      <w:r w:rsidR="00252675">
        <w:rPr>
          <w:rStyle w:val="Hyperlink"/>
          <w:rFonts w:ascii="Arial" w:eastAsia="Arial" w:hAnsi="Arial" w:cs="Arial"/>
          <w:color w:val="auto"/>
          <w:sz w:val="24"/>
          <w:szCs w:val="24"/>
          <w:u w:val="none"/>
        </w:rPr>
        <w:t>The plan</w:t>
      </w:r>
      <w:r w:rsidRPr="55DF7610">
        <w:rPr>
          <w:rFonts w:ascii="Arial" w:eastAsia="Arial" w:hAnsi="Arial" w:cs="Arial"/>
          <w:sz w:val="24"/>
          <w:szCs w:val="24"/>
        </w:rPr>
        <w:t xml:space="preserve"> describes the authorities, structures and capabilities </w:t>
      </w:r>
      <w:r w:rsidR="00252675">
        <w:rPr>
          <w:rFonts w:ascii="Arial" w:eastAsia="Arial" w:hAnsi="Arial" w:cs="Arial"/>
          <w:sz w:val="24"/>
          <w:szCs w:val="24"/>
        </w:rPr>
        <w:t xml:space="preserve">that </w:t>
      </w:r>
      <w:r w:rsidRPr="55DF7610">
        <w:rPr>
          <w:rFonts w:ascii="Arial" w:eastAsia="Arial" w:hAnsi="Arial" w:cs="Arial"/>
          <w:sz w:val="24"/>
          <w:szCs w:val="24"/>
        </w:rPr>
        <w:t>support major incident response</w:t>
      </w:r>
      <w:r>
        <w:rPr>
          <w:rFonts w:ascii="Arial" w:eastAsia="Arial" w:hAnsi="Arial" w:cs="Arial"/>
          <w:sz w:val="24"/>
          <w:szCs w:val="24"/>
        </w:rPr>
        <w:t xml:space="preserve"> at William &amp; Mary. </w:t>
      </w:r>
      <w:r w:rsidR="00CF0FCF">
        <w:rPr>
          <w:rFonts w:ascii="Arial" w:eastAsia="Arial" w:hAnsi="Arial" w:cs="Arial"/>
          <w:sz w:val="24"/>
          <w:szCs w:val="24"/>
        </w:rPr>
        <w:t xml:space="preserve"> </w:t>
      </w:r>
    </w:p>
    <w:p w:rsidR="0050782E" w:rsidRDefault="0050782E" w:rsidP="0074375A">
      <w:pPr>
        <w:spacing w:before="120" w:after="120"/>
        <w:contextualSpacing/>
        <w:rPr>
          <w:rFonts w:ascii="Microsoft Sans Serif" w:eastAsia="Microsoft Sans Serif" w:hAnsi="Microsoft Sans Serif" w:cs="Microsoft Sans Serif"/>
          <w:sz w:val="28"/>
          <w:szCs w:val="28"/>
        </w:rPr>
      </w:pPr>
    </w:p>
    <w:p w:rsidR="00B73ED5" w:rsidRDefault="00B73ED5" w:rsidP="0074375A">
      <w:pPr>
        <w:spacing w:before="120" w:after="120"/>
        <w:contextualSpacing/>
        <w:rPr>
          <w:rFonts w:ascii="Microsoft Sans Serif" w:eastAsia="Microsoft Sans Serif" w:hAnsi="Microsoft Sans Serif" w:cs="Microsoft Sans Serif"/>
          <w:b/>
          <w:bCs/>
          <w:sz w:val="28"/>
          <w:szCs w:val="28"/>
        </w:rPr>
      </w:pPr>
    </w:p>
    <w:p w:rsidR="007E62A5" w:rsidRPr="0012589C" w:rsidRDefault="00F17523" w:rsidP="0074375A">
      <w:pPr>
        <w:spacing w:before="120" w:after="120"/>
        <w:contextualSpacing/>
        <w:rPr>
          <w:rFonts w:ascii="Microsoft Sans Serif" w:eastAsia="Microsoft Sans Serif" w:hAnsi="Microsoft Sans Serif" w:cs="Microsoft Sans Serif"/>
          <w:b/>
          <w:bCs/>
          <w:sz w:val="32"/>
          <w:szCs w:val="32"/>
        </w:rPr>
      </w:pPr>
      <w:r w:rsidRPr="0012589C">
        <w:rPr>
          <w:rFonts w:ascii="Microsoft Sans Serif" w:eastAsia="Microsoft Sans Serif" w:hAnsi="Microsoft Sans Serif" w:cs="Microsoft Sans Serif"/>
          <w:b/>
          <w:bCs/>
          <w:sz w:val="32"/>
          <w:szCs w:val="32"/>
        </w:rPr>
        <w:t>Crisis &amp; Emergency Management Plan Graphic Layout</w:t>
      </w:r>
    </w:p>
    <w:p w:rsidR="004863EC" w:rsidRDefault="004863EC" w:rsidP="004863EC"/>
    <w:p w:rsidR="004863EC" w:rsidRDefault="00252675" w:rsidP="0072392A">
      <w:pPr>
        <w:ind w:right="0"/>
        <w:rPr>
          <w:rFonts w:ascii="Arial" w:eastAsia="Arial" w:hAnsi="Arial" w:cs="Arial"/>
          <w:sz w:val="24"/>
          <w:szCs w:val="24"/>
        </w:rPr>
      </w:pPr>
      <w:r>
        <w:rPr>
          <w:rFonts w:ascii="Arial" w:eastAsia="Arial" w:hAnsi="Arial" w:cs="Arial"/>
          <w:sz w:val="24"/>
          <w:szCs w:val="24"/>
        </w:rPr>
        <w:t>T</w:t>
      </w:r>
      <w:r w:rsidR="55DF7610" w:rsidRPr="55DF7610">
        <w:rPr>
          <w:rFonts w:ascii="Arial" w:eastAsia="Arial" w:hAnsi="Arial" w:cs="Arial"/>
          <w:sz w:val="24"/>
          <w:szCs w:val="24"/>
        </w:rPr>
        <w:t xml:space="preserve">he </w:t>
      </w:r>
      <w:r>
        <w:rPr>
          <w:rFonts w:ascii="Arial" w:eastAsia="Arial" w:hAnsi="Arial" w:cs="Arial"/>
          <w:sz w:val="24"/>
          <w:szCs w:val="24"/>
        </w:rPr>
        <w:t xml:space="preserve">support </w:t>
      </w:r>
      <w:r w:rsidR="00115AA3">
        <w:rPr>
          <w:rFonts w:ascii="Arial" w:eastAsia="Arial" w:hAnsi="Arial" w:cs="Arial"/>
          <w:sz w:val="24"/>
          <w:szCs w:val="24"/>
        </w:rPr>
        <w:t xml:space="preserve">processes associated with </w:t>
      </w:r>
      <w:r w:rsidR="00EB4D5B">
        <w:rPr>
          <w:rFonts w:ascii="Arial" w:eastAsia="Arial" w:hAnsi="Arial" w:cs="Arial"/>
          <w:sz w:val="24"/>
          <w:szCs w:val="24"/>
        </w:rPr>
        <w:t xml:space="preserve">emergency incident response and recovery </w:t>
      </w:r>
      <w:r>
        <w:rPr>
          <w:rFonts w:ascii="Arial" w:eastAsia="Arial" w:hAnsi="Arial" w:cs="Arial"/>
          <w:sz w:val="24"/>
          <w:szCs w:val="24"/>
        </w:rPr>
        <w:t>are illustrated through four diagrams</w:t>
      </w:r>
      <w:r w:rsidR="00CD2072">
        <w:rPr>
          <w:rFonts w:ascii="Arial" w:eastAsia="Arial" w:hAnsi="Arial" w:cs="Arial"/>
          <w:sz w:val="24"/>
          <w:szCs w:val="24"/>
        </w:rPr>
        <w:t>: o</w:t>
      </w:r>
      <w:r>
        <w:rPr>
          <w:rFonts w:ascii="Arial" w:eastAsia="Arial" w:hAnsi="Arial" w:cs="Arial"/>
          <w:sz w:val="24"/>
          <w:szCs w:val="24"/>
        </w:rPr>
        <w:t>ne diagram representing the three general phases and one</w:t>
      </w:r>
      <w:r w:rsidR="00EB4D5B">
        <w:rPr>
          <w:rFonts w:ascii="Arial" w:eastAsia="Arial" w:hAnsi="Arial" w:cs="Arial"/>
          <w:sz w:val="24"/>
          <w:szCs w:val="24"/>
        </w:rPr>
        <w:t xml:space="preserve"> </w:t>
      </w:r>
      <w:r>
        <w:rPr>
          <w:rFonts w:ascii="Arial" w:eastAsia="Arial" w:hAnsi="Arial" w:cs="Arial"/>
          <w:sz w:val="24"/>
          <w:szCs w:val="24"/>
        </w:rPr>
        <w:t xml:space="preserve">detailed diagram for each phase. </w:t>
      </w:r>
      <w:r w:rsidR="00CD2072">
        <w:rPr>
          <w:rFonts w:ascii="Arial" w:eastAsia="Arial" w:hAnsi="Arial" w:cs="Arial"/>
          <w:sz w:val="24"/>
          <w:szCs w:val="24"/>
        </w:rPr>
        <w:t xml:space="preserve">Collectively, all </w:t>
      </w:r>
      <w:r w:rsidR="00CD2072" w:rsidRPr="00450741">
        <w:rPr>
          <w:rFonts w:ascii="Arial" w:hAnsi="Arial" w:cs="Arial"/>
          <w:sz w:val="24"/>
          <w:szCs w:val="24"/>
        </w:rPr>
        <w:t xml:space="preserve">diagrams illustrate the full scope and </w:t>
      </w:r>
      <w:r w:rsidR="00EB4D5B">
        <w:rPr>
          <w:rFonts w:ascii="Arial" w:hAnsi="Arial" w:cs="Arial"/>
          <w:sz w:val="24"/>
          <w:szCs w:val="24"/>
        </w:rPr>
        <w:t xml:space="preserve">extensive </w:t>
      </w:r>
      <w:r w:rsidR="001368F9">
        <w:rPr>
          <w:rFonts w:ascii="Arial" w:hAnsi="Arial" w:cs="Arial"/>
          <w:sz w:val="24"/>
          <w:szCs w:val="24"/>
        </w:rPr>
        <w:t xml:space="preserve">range </w:t>
      </w:r>
      <w:r w:rsidR="00CD2072" w:rsidRPr="00450741">
        <w:rPr>
          <w:rFonts w:ascii="Arial" w:hAnsi="Arial" w:cs="Arial"/>
          <w:sz w:val="24"/>
          <w:szCs w:val="24"/>
        </w:rPr>
        <w:t xml:space="preserve">of response </w:t>
      </w:r>
      <w:r w:rsidR="001368F9">
        <w:rPr>
          <w:rFonts w:ascii="Arial" w:hAnsi="Arial" w:cs="Arial"/>
          <w:sz w:val="24"/>
          <w:szCs w:val="24"/>
        </w:rPr>
        <w:t xml:space="preserve">capabilities </w:t>
      </w:r>
      <w:r w:rsidR="00CD2072">
        <w:rPr>
          <w:rFonts w:ascii="Arial" w:hAnsi="Arial" w:cs="Arial"/>
          <w:sz w:val="24"/>
          <w:szCs w:val="24"/>
        </w:rPr>
        <w:t xml:space="preserve">in the event of a </w:t>
      </w:r>
      <w:r w:rsidR="00CD2072" w:rsidRPr="00450741">
        <w:rPr>
          <w:rFonts w:ascii="Arial" w:hAnsi="Arial" w:cs="Arial"/>
          <w:sz w:val="24"/>
          <w:szCs w:val="24"/>
        </w:rPr>
        <w:t>major incident</w:t>
      </w:r>
      <w:r w:rsidR="00CD2072">
        <w:rPr>
          <w:rFonts w:ascii="Arial" w:hAnsi="Arial" w:cs="Arial"/>
          <w:sz w:val="24"/>
          <w:szCs w:val="24"/>
        </w:rPr>
        <w:t xml:space="preserve"> </w:t>
      </w:r>
      <w:r w:rsidR="00EB4D5B">
        <w:rPr>
          <w:rFonts w:ascii="Arial" w:hAnsi="Arial" w:cs="Arial"/>
          <w:sz w:val="24"/>
          <w:szCs w:val="24"/>
        </w:rPr>
        <w:t xml:space="preserve">at William &amp; Mary. </w:t>
      </w:r>
      <w:r w:rsidR="00CD2072">
        <w:rPr>
          <w:rFonts w:ascii="Arial" w:hAnsi="Arial" w:cs="Arial"/>
          <w:sz w:val="24"/>
          <w:szCs w:val="24"/>
        </w:rPr>
        <w:t xml:space="preserve"> </w:t>
      </w:r>
      <w:r w:rsidR="00CD2072" w:rsidRPr="00450741">
        <w:rPr>
          <w:rFonts w:ascii="Arial" w:hAnsi="Arial" w:cs="Arial"/>
          <w:sz w:val="24"/>
          <w:szCs w:val="24"/>
        </w:rPr>
        <w:t xml:space="preserve">  </w:t>
      </w:r>
      <w:r w:rsidR="00CD2072">
        <w:rPr>
          <w:rFonts w:ascii="Arial" w:hAnsi="Arial" w:cs="Arial"/>
          <w:sz w:val="24"/>
          <w:szCs w:val="24"/>
        </w:rPr>
        <w:t xml:space="preserve">Although </w:t>
      </w:r>
      <w:r w:rsidR="001368F9">
        <w:rPr>
          <w:rFonts w:ascii="Arial" w:hAnsi="Arial" w:cs="Arial"/>
          <w:sz w:val="24"/>
          <w:szCs w:val="24"/>
        </w:rPr>
        <w:t xml:space="preserve">the response process </w:t>
      </w:r>
      <w:r w:rsidR="00CD2072">
        <w:rPr>
          <w:rFonts w:ascii="Arial" w:hAnsi="Arial" w:cs="Arial"/>
          <w:sz w:val="24"/>
          <w:szCs w:val="24"/>
        </w:rPr>
        <w:t xml:space="preserve">may </w:t>
      </w:r>
      <w:r w:rsidR="00EB4D5B">
        <w:rPr>
          <w:rFonts w:ascii="Arial" w:hAnsi="Arial" w:cs="Arial"/>
          <w:sz w:val="24"/>
          <w:szCs w:val="24"/>
        </w:rPr>
        <w:t xml:space="preserve">appear sequential </w:t>
      </w:r>
      <w:r w:rsidR="001368F9">
        <w:rPr>
          <w:rFonts w:ascii="Arial" w:hAnsi="Arial" w:cs="Arial"/>
          <w:sz w:val="24"/>
          <w:szCs w:val="24"/>
        </w:rPr>
        <w:t xml:space="preserve">many of the tasks </w:t>
      </w:r>
      <w:r w:rsidR="00925891">
        <w:rPr>
          <w:rFonts w:ascii="Arial" w:hAnsi="Arial" w:cs="Arial"/>
          <w:sz w:val="24"/>
          <w:szCs w:val="24"/>
        </w:rPr>
        <w:t xml:space="preserve">in the more detailed diagrams </w:t>
      </w:r>
      <w:r w:rsidR="001368F9">
        <w:rPr>
          <w:rFonts w:ascii="Arial" w:hAnsi="Arial" w:cs="Arial"/>
          <w:sz w:val="24"/>
          <w:szCs w:val="24"/>
        </w:rPr>
        <w:t xml:space="preserve">are performed simultaneously, as needed.   </w:t>
      </w:r>
      <w:r w:rsidR="00EB4D5B">
        <w:rPr>
          <w:rFonts w:ascii="Arial" w:hAnsi="Arial" w:cs="Arial"/>
          <w:sz w:val="24"/>
          <w:szCs w:val="24"/>
        </w:rPr>
        <w:t xml:space="preserve">  </w:t>
      </w:r>
      <w:r w:rsidR="00CD2072">
        <w:rPr>
          <w:rFonts w:ascii="Arial" w:hAnsi="Arial" w:cs="Arial"/>
          <w:sz w:val="24"/>
          <w:szCs w:val="24"/>
        </w:rPr>
        <w:t xml:space="preserve"> </w:t>
      </w:r>
    </w:p>
    <w:p w:rsidR="0072392A" w:rsidRDefault="0072392A" w:rsidP="00605464">
      <w:pPr>
        <w:ind w:right="0"/>
        <w:jc w:val="left"/>
        <w:rPr>
          <w:rFonts w:ascii="Arial" w:eastAsia="Arial" w:hAnsi="Arial" w:cs="Arial"/>
          <w:sz w:val="24"/>
          <w:szCs w:val="24"/>
        </w:rPr>
      </w:pPr>
    </w:p>
    <w:p w:rsidR="00565B25" w:rsidRDefault="00565B25" w:rsidP="00605464">
      <w:pPr>
        <w:ind w:right="0"/>
        <w:jc w:val="left"/>
        <w:rPr>
          <w:rFonts w:ascii="Arial" w:eastAsia="Arial" w:hAnsi="Arial" w:cs="Arial"/>
          <w:sz w:val="24"/>
          <w:szCs w:val="24"/>
        </w:rPr>
      </w:pPr>
    </w:p>
    <w:p w:rsidR="00565B25" w:rsidRDefault="00565B25" w:rsidP="00605464">
      <w:pPr>
        <w:ind w:right="0"/>
        <w:jc w:val="left"/>
        <w:rPr>
          <w:rFonts w:ascii="Arial" w:eastAsia="Arial" w:hAnsi="Arial" w:cs="Arial"/>
          <w:sz w:val="24"/>
          <w:szCs w:val="24"/>
        </w:rPr>
      </w:pPr>
    </w:p>
    <w:p w:rsidR="00605464" w:rsidRDefault="00605464" w:rsidP="00605464">
      <w:pPr>
        <w:ind w:right="0"/>
        <w:jc w:val="left"/>
        <w:rPr>
          <w:rFonts w:ascii="Arial" w:eastAsia="Arial" w:hAnsi="Arial" w:cs="Arial"/>
          <w:sz w:val="24"/>
          <w:szCs w:val="24"/>
        </w:rPr>
      </w:pPr>
    </w:p>
    <w:p w:rsidR="00605464" w:rsidRDefault="00605464" w:rsidP="00605464">
      <w:pPr>
        <w:ind w:right="0" w:hanging="900"/>
        <w:jc w:val="left"/>
        <w:rPr>
          <w:rFonts w:ascii="Arial" w:hAnsi="Arial" w:cs="Arial"/>
          <w:b/>
          <w:sz w:val="32"/>
          <w:szCs w:val="32"/>
        </w:rPr>
      </w:pPr>
      <w:r>
        <w:rPr>
          <w:rFonts w:ascii="Arial" w:hAnsi="Arial" w:cs="Arial"/>
          <w:b/>
          <w:noProof/>
          <w:sz w:val="32"/>
          <w:szCs w:val="32"/>
        </w:rPr>
        <w:drawing>
          <wp:inline distT="0" distB="0" distL="0" distR="0" wp14:anchorId="47D2ADF7" wp14:editId="7ECE17B9">
            <wp:extent cx="7100824" cy="2295525"/>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de1.JPG"/>
                    <pic:cNvPicPr/>
                  </pic:nvPicPr>
                  <pic:blipFill rotWithShape="1">
                    <a:blip r:embed="rId10">
                      <a:extLst>
                        <a:ext uri="{28A0092B-C50C-407E-A947-70E740481C1C}">
                          <a14:useLocalDpi xmlns:a14="http://schemas.microsoft.com/office/drawing/2010/main" val="0"/>
                        </a:ext>
                      </a:extLst>
                    </a:blip>
                    <a:srcRect l="3230" t="17945" r="3087" b="28214"/>
                    <a:stretch/>
                  </pic:blipFill>
                  <pic:spPr bwMode="auto">
                    <a:xfrm>
                      <a:off x="0" y="0"/>
                      <a:ext cx="7125773" cy="2303590"/>
                    </a:xfrm>
                    <a:prstGeom prst="rect">
                      <a:avLst/>
                    </a:prstGeom>
                    <a:ln>
                      <a:noFill/>
                    </a:ln>
                    <a:extLst>
                      <a:ext uri="{53640926-AAD7-44D8-BBD7-CCE9431645EC}">
                        <a14:shadowObscured xmlns:a14="http://schemas.microsoft.com/office/drawing/2010/main"/>
                      </a:ext>
                    </a:extLst>
                  </pic:spPr>
                </pic:pic>
              </a:graphicData>
            </a:graphic>
          </wp:inline>
        </w:drawing>
      </w:r>
    </w:p>
    <w:p w:rsidR="00605464" w:rsidRPr="00605464" w:rsidRDefault="00605464" w:rsidP="00605464">
      <w:pPr>
        <w:ind w:right="0"/>
        <w:jc w:val="left"/>
        <w:rPr>
          <w:rFonts w:ascii="Arial" w:hAnsi="Arial" w:cs="Arial"/>
          <w:sz w:val="24"/>
          <w:szCs w:val="24"/>
        </w:rPr>
      </w:pPr>
    </w:p>
    <w:p w:rsidR="00450741" w:rsidRDefault="00450741">
      <w:pPr>
        <w:ind w:right="0"/>
        <w:jc w:val="left"/>
        <w:rPr>
          <w:rFonts w:ascii="Arial" w:hAnsi="Arial" w:cs="Arial"/>
          <w:sz w:val="24"/>
          <w:szCs w:val="24"/>
        </w:rPr>
      </w:pPr>
    </w:p>
    <w:p w:rsidR="00565B25" w:rsidRPr="00450741" w:rsidRDefault="00565B25">
      <w:pPr>
        <w:ind w:right="0"/>
        <w:jc w:val="left"/>
        <w:rPr>
          <w:rFonts w:ascii="Arial" w:hAnsi="Arial" w:cs="Arial"/>
          <w:sz w:val="24"/>
          <w:szCs w:val="24"/>
        </w:rPr>
      </w:pPr>
      <w:r w:rsidRPr="00450741">
        <w:rPr>
          <w:rFonts w:ascii="Arial" w:hAnsi="Arial" w:cs="Arial"/>
          <w:sz w:val="24"/>
          <w:szCs w:val="24"/>
        </w:rPr>
        <w:br w:type="page"/>
      </w:r>
    </w:p>
    <w:p w:rsidR="00605464" w:rsidRPr="00605464" w:rsidRDefault="00707534" w:rsidP="00605464">
      <w:pPr>
        <w:ind w:right="0" w:hanging="900"/>
        <w:jc w:val="left"/>
        <w:rPr>
          <w:rFonts w:ascii="Arial" w:hAnsi="Arial" w:cs="Arial"/>
          <w:sz w:val="24"/>
          <w:szCs w:val="24"/>
        </w:rPr>
      </w:pPr>
      <w:r>
        <w:rPr>
          <w:rFonts w:ascii="Times New Roman" w:hAnsi="Times New Roman"/>
          <w:b/>
          <w:noProof/>
          <w:sz w:val="32"/>
          <w:szCs w:val="32"/>
        </w:rPr>
        <w:lastRenderedPageBreak/>
        <w:drawing>
          <wp:anchor distT="0" distB="0" distL="114300" distR="114300" simplePos="0" relativeHeight="251658240" behindDoc="0" locked="0" layoutInCell="1" allowOverlap="1" wp14:anchorId="3ACECB91" wp14:editId="5DFAFB6A">
            <wp:simplePos x="0" y="0"/>
            <wp:positionH relativeFrom="column">
              <wp:posOffset>-1480820</wp:posOffset>
            </wp:positionH>
            <wp:positionV relativeFrom="paragraph">
              <wp:posOffset>1657350</wp:posOffset>
            </wp:positionV>
            <wp:extent cx="8670925" cy="5358765"/>
            <wp:effectExtent l="0" t="127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de2.JPG"/>
                    <pic:cNvPicPr/>
                  </pic:nvPicPr>
                  <pic:blipFill rotWithShape="1">
                    <a:blip r:embed="rId11">
                      <a:extLst>
                        <a:ext uri="{28A0092B-C50C-407E-A947-70E740481C1C}">
                          <a14:useLocalDpi xmlns:a14="http://schemas.microsoft.com/office/drawing/2010/main" val="0"/>
                        </a:ext>
                      </a:extLst>
                    </a:blip>
                    <a:srcRect t="8833" b="3704"/>
                    <a:stretch/>
                  </pic:blipFill>
                  <pic:spPr bwMode="auto">
                    <a:xfrm rot="16200000">
                      <a:off x="0" y="0"/>
                      <a:ext cx="8670925" cy="5358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65BF1" w:rsidRDefault="00707534" w:rsidP="00605464">
      <w:pPr>
        <w:ind w:right="0" w:hanging="720"/>
        <w:jc w:val="left"/>
        <w:rPr>
          <w:rFonts w:ascii="Times New Roman" w:hAnsi="Times New Roman"/>
          <w:b/>
          <w:sz w:val="32"/>
          <w:szCs w:val="32"/>
        </w:rPr>
      </w:pPr>
      <w:r>
        <w:rPr>
          <w:rFonts w:ascii="Times New Roman" w:hAnsi="Times New Roman"/>
          <w:b/>
          <w:noProof/>
          <w:sz w:val="32"/>
          <w:szCs w:val="32"/>
        </w:rPr>
        <w:drawing>
          <wp:anchor distT="0" distB="0" distL="114300" distR="114300" simplePos="0" relativeHeight="251659264" behindDoc="0" locked="0" layoutInCell="1" allowOverlap="1" wp14:anchorId="44BD5AA4" wp14:editId="631EB2C4">
            <wp:simplePos x="0" y="0"/>
            <wp:positionH relativeFrom="column">
              <wp:posOffset>-1412240</wp:posOffset>
            </wp:positionH>
            <wp:positionV relativeFrom="paragraph">
              <wp:posOffset>1466850</wp:posOffset>
            </wp:positionV>
            <wp:extent cx="8432165" cy="5499100"/>
            <wp:effectExtent l="0" t="317" r="6667" b="6668"/>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de3.JPG"/>
                    <pic:cNvPicPr/>
                  </pic:nvPicPr>
                  <pic:blipFill rotWithShape="1">
                    <a:blip r:embed="rId12">
                      <a:extLst>
                        <a:ext uri="{28A0092B-C50C-407E-A947-70E740481C1C}">
                          <a14:useLocalDpi xmlns:a14="http://schemas.microsoft.com/office/drawing/2010/main" val="0"/>
                        </a:ext>
                      </a:extLst>
                    </a:blip>
                    <a:srcRect t="6451" b="5692"/>
                    <a:stretch/>
                  </pic:blipFill>
                  <pic:spPr bwMode="auto">
                    <a:xfrm rot="16200000">
                      <a:off x="0" y="0"/>
                      <a:ext cx="8432165" cy="549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57B05" w:rsidRDefault="0012589C" w:rsidP="00657B05">
      <w:pPr>
        <w:ind w:right="0" w:hanging="720"/>
        <w:jc w:val="left"/>
        <w:rPr>
          <w:rFonts w:ascii="Times New Roman" w:hAnsi="Times New Roman"/>
          <w:b/>
          <w:sz w:val="32"/>
          <w:szCs w:val="32"/>
        </w:rPr>
      </w:pPr>
      <w:r>
        <w:rPr>
          <w:rFonts w:ascii="Times New Roman" w:hAnsi="Times New Roman"/>
          <w:b/>
          <w:noProof/>
          <w:sz w:val="32"/>
          <w:szCs w:val="32"/>
        </w:rPr>
        <w:drawing>
          <wp:anchor distT="0" distB="0" distL="114300" distR="114300" simplePos="0" relativeHeight="251660288" behindDoc="0" locked="0" layoutInCell="1" allowOverlap="1" wp14:anchorId="485926A5" wp14:editId="574A7BBE">
            <wp:simplePos x="0" y="0"/>
            <wp:positionH relativeFrom="column">
              <wp:posOffset>-1217295</wp:posOffset>
            </wp:positionH>
            <wp:positionV relativeFrom="paragraph">
              <wp:posOffset>1160145</wp:posOffset>
            </wp:positionV>
            <wp:extent cx="8074025" cy="5778500"/>
            <wp:effectExtent l="4763" t="0" r="7937" b="7938"/>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lide4.JPG"/>
                    <pic:cNvPicPr/>
                  </pic:nvPicPr>
                  <pic:blipFill rotWithShape="1">
                    <a:blip r:embed="rId13">
                      <a:extLst>
                        <a:ext uri="{28A0092B-C50C-407E-A947-70E740481C1C}">
                          <a14:useLocalDpi xmlns:a14="http://schemas.microsoft.com/office/drawing/2010/main" val="0"/>
                        </a:ext>
                      </a:extLst>
                    </a:blip>
                    <a:srcRect t="5760" b="2330"/>
                    <a:stretch/>
                  </pic:blipFill>
                  <pic:spPr bwMode="auto">
                    <a:xfrm rot="16200000">
                      <a:off x="0" y="0"/>
                      <a:ext cx="8074025" cy="577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
      <w:sdtPr>
        <w:rPr>
          <w:rFonts w:asciiTheme="minorHAnsi" w:eastAsiaTheme="minorEastAsia" w:hAnsiTheme="minorHAnsi"/>
        </w:rPr>
        <w:id w:val="431947998"/>
        <w:docPartObj>
          <w:docPartGallery w:val="Table of Contents"/>
          <w:docPartUnique/>
        </w:docPartObj>
      </w:sdtPr>
      <w:sdtEndPr/>
      <w:sdtContent>
        <w:p w:rsidR="00344A34" w:rsidRPr="00344A34" w:rsidRDefault="00344A34" w:rsidP="00344A34">
          <w:pPr>
            <w:keepNext/>
            <w:keepLines/>
            <w:spacing w:before="480" w:line="276" w:lineRule="auto"/>
            <w:ind w:right="0"/>
            <w:jc w:val="left"/>
            <w:rPr>
              <w:rFonts w:ascii="Cambria" w:eastAsia="Times New Roman" w:hAnsi="Cambria"/>
              <w:b/>
              <w:bCs/>
              <w:color w:val="365F91"/>
              <w:sz w:val="28"/>
              <w:szCs w:val="28"/>
            </w:rPr>
          </w:pPr>
          <w:r w:rsidRPr="00344A34">
            <w:rPr>
              <w:rFonts w:ascii="Cambria" w:eastAsia="Times New Roman" w:hAnsi="Cambria"/>
              <w:b/>
              <w:bCs/>
              <w:color w:val="365F91"/>
              <w:sz w:val="28"/>
              <w:szCs w:val="28"/>
            </w:rPr>
            <w:t>Table of Contents</w:t>
          </w:r>
        </w:p>
        <w:p w:rsidR="00344A34" w:rsidRPr="00344A34" w:rsidRDefault="00344A34" w:rsidP="00344A34">
          <w:pPr>
            <w:tabs>
              <w:tab w:val="right" w:leader="dot" w:pos="9350"/>
            </w:tabs>
            <w:spacing w:after="100"/>
            <w:ind w:right="0"/>
            <w:jc w:val="left"/>
            <w:rPr>
              <w:rFonts w:ascii="Times New Roman" w:eastAsia="Times New Roman" w:hAnsi="Times New Roman"/>
              <w:noProof/>
              <w:sz w:val="24"/>
              <w:szCs w:val="24"/>
              <w:lang w:bidi="en-US"/>
            </w:rPr>
          </w:pPr>
          <w:r w:rsidRPr="00344A34">
            <w:rPr>
              <w:rFonts w:ascii="Times New Roman" w:eastAsia="Times New Roman" w:hAnsi="Times New Roman"/>
              <w:b/>
              <w:bCs/>
              <w:noProof/>
              <w:sz w:val="24"/>
              <w:szCs w:val="24"/>
              <w:lang w:bidi="en-US"/>
            </w:rPr>
            <w:t>Plan Documentation</w:t>
          </w:r>
          <w:r w:rsidRPr="00344A34">
            <w:rPr>
              <w:rFonts w:ascii="Times New Roman" w:eastAsia="Times New Roman" w:hAnsi="Times New Roman"/>
              <w:noProof/>
              <w:sz w:val="24"/>
              <w:szCs w:val="24"/>
              <w:lang w:bidi="en-US"/>
            </w:rPr>
            <w:ptab w:relativeTo="margin" w:alignment="right" w:leader="dot"/>
          </w:r>
          <w:r w:rsidR="00506895">
            <w:rPr>
              <w:rFonts w:ascii="Times New Roman" w:eastAsia="Times New Roman" w:hAnsi="Times New Roman"/>
              <w:b/>
              <w:bCs/>
              <w:noProof/>
              <w:sz w:val="24"/>
              <w:szCs w:val="24"/>
              <w:lang w:bidi="en-US"/>
            </w:rPr>
            <w:t>8</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Legal</w:t>
          </w:r>
          <w:r w:rsidRPr="00344A34">
            <w:rPr>
              <w:rFonts w:ascii="Times New Roman" w:eastAsia="Times New Roman" w:hAnsi="Times New Roman"/>
              <w:b/>
              <w:i/>
              <w:noProof/>
              <w:sz w:val="24"/>
              <w:szCs w:val="24"/>
              <w:lang w:bidi="en-US"/>
            </w:rPr>
            <w:ptab w:relativeTo="margin" w:alignment="right" w:leader="dot"/>
          </w:r>
          <w:r w:rsidR="00506895">
            <w:rPr>
              <w:rFonts w:ascii="Times New Roman" w:eastAsia="Times New Roman" w:hAnsi="Times New Roman"/>
              <w:b/>
              <w:i/>
              <w:noProof/>
              <w:sz w:val="24"/>
              <w:szCs w:val="24"/>
              <w:lang w:bidi="en-US"/>
            </w:rPr>
            <w:t>8</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Promulgation Statement</w:t>
          </w:r>
          <w:r w:rsidRPr="00344A34">
            <w:rPr>
              <w:rFonts w:ascii="Times New Roman" w:eastAsia="Times New Roman" w:hAnsi="Times New Roman"/>
              <w:b/>
              <w:i/>
              <w:noProof/>
              <w:sz w:val="24"/>
              <w:szCs w:val="24"/>
              <w:lang w:bidi="en-US"/>
            </w:rPr>
            <w:ptab w:relativeTo="margin" w:alignment="right" w:leader="dot"/>
          </w:r>
          <w:r w:rsidR="00661EAF">
            <w:rPr>
              <w:rFonts w:ascii="Times New Roman" w:eastAsia="Times New Roman" w:hAnsi="Times New Roman"/>
              <w:b/>
              <w:i/>
              <w:noProof/>
              <w:sz w:val="24"/>
              <w:szCs w:val="24"/>
              <w:lang w:bidi="en-US"/>
            </w:rPr>
            <w:t>9</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Approval &amp; Implementation</w:t>
          </w:r>
          <w:r w:rsidRPr="00344A34">
            <w:rPr>
              <w:rFonts w:ascii="Times New Roman" w:eastAsia="Times New Roman" w:hAnsi="Times New Roman"/>
              <w:b/>
              <w:i/>
              <w:noProof/>
              <w:sz w:val="24"/>
              <w:szCs w:val="24"/>
              <w:lang w:bidi="en-US"/>
            </w:rPr>
            <w:ptab w:relativeTo="margin" w:alignment="right" w:leader="dot"/>
          </w:r>
          <w:r w:rsidR="00661EAF">
            <w:rPr>
              <w:rFonts w:ascii="Times New Roman" w:eastAsia="Times New Roman" w:hAnsi="Times New Roman"/>
              <w:b/>
              <w:i/>
              <w:noProof/>
              <w:sz w:val="24"/>
              <w:szCs w:val="24"/>
              <w:lang w:bidi="en-US"/>
            </w:rPr>
            <w:t>10</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Record of Distribution</w:t>
          </w:r>
          <w:r w:rsidRPr="00344A34">
            <w:rPr>
              <w:rFonts w:ascii="Times New Roman" w:eastAsia="Times New Roman" w:hAnsi="Times New Roman"/>
              <w:b/>
              <w:i/>
              <w:noProof/>
              <w:sz w:val="24"/>
              <w:szCs w:val="24"/>
              <w:lang w:bidi="en-US"/>
            </w:rPr>
            <w:ptab w:relativeTo="margin" w:alignment="right" w:leader="dot"/>
          </w:r>
          <w:r w:rsidR="00661EAF">
            <w:rPr>
              <w:rFonts w:ascii="Times New Roman" w:eastAsia="Times New Roman" w:hAnsi="Times New Roman"/>
              <w:b/>
              <w:i/>
              <w:noProof/>
              <w:sz w:val="24"/>
              <w:szCs w:val="24"/>
              <w:lang w:bidi="en-US"/>
            </w:rPr>
            <w:t>11</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Record of Changes</w:t>
          </w:r>
          <w:r w:rsidRPr="00344A34">
            <w:rPr>
              <w:rFonts w:ascii="Times New Roman" w:eastAsia="Times New Roman" w:hAnsi="Times New Roman"/>
              <w:b/>
              <w:i/>
              <w:noProof/>
              <w:sz w:val="24"/>
              <w:szCs w:val="24"/>
              <w:lang w:bidi="en-US"/>
            </w:rPr>
            <w:ptab w:relativeTo="margin" w:alignment="right" w:leader="dot"/>
          </w:r>
          <w:r w:rsidR="00661EAF">
            <w:rPr>
              <w:rFonts w:ascii="Times New Roman" w:eastAsia="Times New Roman" w:hAnsi="Times New Roman"/>
              <w:b/>
              <w:i/>
              <w:noProof/>
              <w:sz w:val="24"/>
              <w:szCs w:val="24"/>
              <w:lang w:bidi="en-US"/>
            </w:rPr>
            <w:t>11</w:t>
          </w:r>
        </w:p>
        <w:p w:rsidR="00344A34" w:rsidRPr="00344A34" w:rsidRDefault="00344A34" w:rsidP="00344A34">
          <w:pPr>
            <w:tabs>
              <w:tab w:val="right" w:leader="dot" w:pos="9350"/>
            </w:tabs>
            <w:spacing w:after="100"/>
            <w:ind w:right="0"/>
            <w:jc w:val="left"/>
            <w:rPr>
              <w:rFonts w:ascii="Times New Roman" w:eastAsia="Times New Roman" w:hAnsi="Times New Roman"/>
              <w:noProof/>
              <w:sz w:val="24"/>
              <w:szCs w:val="24"/>
              <w:lang w:bidi="en-US"/>
            </w:rPr>
          </w:pPr>
          <w:r w:rsidRPr="00344A34">
            <w:rPr>
              <w:rFonts w:ascii="Times New Roman" w:eastAsia="Times New Roman" w:hAnsi="Times New Roman"/>
              <w:b/>
              <w:bCs/>
              <w:noProof/>
              <w:sz w:val="24"/>
              <w:szCs w:val="24"/>
              <w:lang w:bidi="en-US"/>
            </w:rPr>
            <w:t>Authorities &amp; Standards</w:t>
          </w:r>
          <w:r w:rsidRPr="00344A34">
            <w:rPr>
              <w:rFonts w:ascii="Times New Roman" w:eastAsia="Times New Roman" w:hAnsi="Times New Roman"/>
              <w:noProof/>
              <w:sz w:val="24"/>
              <w:szCs w:val="24"/>
              <w:lang w:bidi="en-US"/>
            </w:rPr>
            <w:ptab w:relativeTo="margin" w:alignment="right" w:leader="dot"/>
          </w:r>
          <w:r w:rsidRPr="00344A34">
            <w:rPr>
              <w:rFonts w:ascii="Times New Roman" w:eastAsia="Times New Roman" w:hAnsi="Times New Roman"/>
              <w:b/>
              <w:bCs/>
              <w:noProof/>
              <w:sz w:val="24"/>
              <w:szCs w:val="24"/>
              <w:lang w:bidi="en-US"/>
            </w:rPr>
            <w:t>1</w:t>
          </w:r>
          <w:r w:rsidR="00661EAF">
            <w:rPr>
              <w:rFonts w:ascii="Times New Roman" w:eastAsia="Times New Roman" w:hAnsi="Times New Roman"/>
              <w:b/>
              <w:bCs/>
              <w:noProof/>
              <w:sz w:val="24"/>
              <w:szCs w:val="24"/>
              <w:lang w:bidi="en-US"/>
            </w:rPr>
            <w:t>2</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Policies &amp; Regulations</w:t>
          </w:r>
          <w:r w:rsidRPr="00344A34">
            <w:rPr>
              <w:rFonts w:ascii="Times New Roman" w:eastAsia="Times New Roman" w:hAnsi="Times New Roman"/>
              <w:b/>
              <w:i/>
              <w:noProof/>
              <w:sz w:val="24"/>
              <w:szCs w:val="24"/>
              <w:lang w:bidi="en-US"/>
            </w:rPr>
            <w:ptab w:relativeTo="margin" w:alignment="right" w:leader="dot"/>
          </w:r>
          <w:r w:rsidRPr="00344A34">
            <w:rPr>
              <w:rFonts w:ascii="Times New Roman" w:eastAsia="Times New Roman" w:hAnsi="Times New Roman"/>
              <w:b/>
              <w:i/>
              <w:noProof/>
              <w:sz w:val="24"/>
              <w:szCs w:val="24"/>
              <w:lang w:bidi="en-US"/>
            </w:rPr>
            <w:t>1</w:t>
          </w:r>
          <w:r w:rsidR="00661EAF">
            <w:rPr>
              <w:rFonts w:ascii="Times New Roman" w:eastAsia="Times New Roman" w:hAnsi="Times New Roman"/>
              <w:b/>
              <w:i/>
              <w:noProof/>
              <w:sz w:val="24"/>
              <w:szCs w:val="24"/>
              <w:lang w:bidi="en-US"/>
            </w:rPr>
            <w:t>2</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References</w:t>
          </w:r>
          <w:r w:rsidRPr="00344A34">
            <w:rPr>
              <w:rFonts w:ascii="Times New Roman" w:eastAsia="Times New Roman" w:hAnsi="Times New Roman"/>
              <w:b/>
              <w:i/>
              <w:noProof/>
              <w:sz w:val="24"/>
              <w:szCs w:val="24"/>
              <w:lang w:bidi="en-US"/>
            </w:rPr>
            <w:ptab w:relativeTo="margin" w:alignment="right" w:leader="dot"/>
          </w:r>
          <w:r w:rsidRPr="00344A34">
            <w:rPr>
              <w:rFonts w:ascii="Times New Roman" w:eastAsia="Times New Roman" w:hAnsi="Times New Roman"/>
              <w:b/>
              <w:i/>
              <w:noProof/>
              <w:sz w:val="24"/>
              <w:szCs w:val="24"/>
              <w:lang w:bidi="en-US"/>
            </w:rPr>
            <w:t>1</w:t>
          </w:r>
          <w:r w:rsidR="00661EAF">
            <w:rPr>
              <w:rFonts w:ascii="Times New Roman" w:eastAsia="Times New Roman" w:hAnsi="Times New Roman"/>
              <w:b/>
              <w:i/>
              <w:noProof/>
              <w:sz w:val="24"/>
              <w:szCs w:val="24"/>
              <w:lang w:bidi="en-US"/>
            </w:rPr>
            <w:t>4</w:t>
          </w:r>
        </w:p>
        <w:p w:rsidR="00344A34" w:rsidRPr="00344A34" w:rsidRDefault="00344A34" w:rsidP="00344A34">
          <w:pPr>
            <w:tabs>
              <w:tab w:val="right" w:leader="dot" w:pos="9350"/>
            </w:tabs>
            <w:spacing w:after="100"/>
            <w:ind w:right="0"/>
            <w:jc w:val="left"/>
            <w:rPr>
              <w:rFonts w:ascii="Times New Roman" w:eastAsia="Times New Roman" w:hAnsi="Times New Roman"/>
              <w:noProof/>
              <w:sz w:val="24"/>
              <w:szCs w:val="24"/>
              <w:lang w:bidi="en-US"/>
            </w:rPr>
          </w:pPr>
          <w:r w:rsidRPr="00344A34">
            <w:rPr>
              <w:rFonts w:ascii="Times New Roman" w:eastAsia="Times New Roman" w:hAnsi="Times New Roman"/>
              <w:b/>
              <w:bCs/>
              <w:noProof/>
              <w:sz w:val="24"/>
              <w:szCs w:val="24"/>
              <w:lang w:bidi="en-US"/>
            </w:rPr>
            <w:t>Introduction</w:t>
          </w:r>
          <w:r w:rsidRPr="00344A34">
            <w:rPr>
              <w:rFonts w:ascii="Times New Roman" w:eastAsia="Times New Roman" w:hAnsi="Times New Roman"/>
              <w:noProof/>
              <w:sz w:val="24"/>
              <w:szCs w:val="24"/>
              <w:lang w:bidi="en-US"/>
            </w:rPr>
            <w:ptab w:relativeTo="margin" w:alignment="right" w:leader="dot"/>
          </w:r>
          <w:r w:rsidR="00661EAF">
            <w:rPr>
              <w:rFonts w:ascii="Times New Roman" w:eastAsia="Times New Roman" w:hAnsi="Times New Roman"/>
              <w:b/>
              <w:bCs/>
              <w:noProof/>
              <w:sz w:val="24"/>
              <w:szCs w:val="24"/>
              <w:lang w:bidi="en-US"/>
            </w:rPr>
            <w:t>15</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Purpose of the CEMP</w:t>
          </w:r>
          <w:r w:rsidRPr="00344A34">
            <w:rPr>
              <w:rFonts w:ascii="Times New Roman" w:eastAsia="Times New Roman" w:hAnsi="Times New Roman"/>
              <w:b/>
              <w:i/>
              <w:noProof/>
              <w:sz w:val="24"/>
              <w:szCs w:val="24"/>
              <w:lang w:bidi="en-US"/>
            </w:rPr>
            <w:ptab w:relativeTo="margin" w:alignment="right" w:leader="dot"/>
          </w:r>
          <w:r w:rsidR="00661EAF">
            <w:rPr>
              <w:rFonts w:ascii="Times New Roman" w:eastAsia="Times New Roman" w:hAnsi="Times New Roman"/>
              <w:b/>
              <w:i/>
              <w:noProof/>
              <w:sz w:val="24"/>
              <w:szCs w:val="24"/>
              <w:lang w:bidi="en-US"/>
            </w:rPr>
            <w:t>16</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Scope</w:t>
          </w:r>
          <w:r w:rsidRPr="00344A34">
            <w:rPr>
              <w:rFonts w:ascii="Times New Roman" w:eastAsia="Times New Roman" w:hAnsi="Times New Roman"/>
              <w:b/>
              <w:i/>
              <w:noProof/>
              <w:sz w:val="24"/>
              <w:szCs w:val="24"/>
              <w:lang w:bidi="en-US"/>
            </w:rPr>
            <w:ptab w:relativeTo="margin" w:alignment="right" w:leader="dot"/>
          </w:r>
          <w:r w:rsidR="00661EAF">
            <w:rPr>
              <w:rFonts w:ascii="Times New Roman" w:eastAsia="Times New Roman" w:hAnsi="Times New Roman"/>
              <w:b/>
              <w:i/>
              <w:noProof/>
              <w:sz w:val="24"/>
              <w:szCs w:val="24"/>
              <w:lang w:bidi="en-US"/>
            </w:rPr>
            <w:t>18</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Situation Overview</w:t>
          </w:r>
          <w:r w:rsidRPr="00344A34">
            <w:rPr>
              <w:rFonts w:ascii="Times New Roman" w:eastAsia="Times New Roman" w:hAnsi="Times New Roman"/>
              <w:b/>
              <w:i/>
              <w:noProof/>
              <w:sz w:val="24"/>
              <w:szCs w:val="24"/>
              <w:lang w:bidi="en-US"/>
            </w:rPr>
            <w:ptab w:relativeTo="margin" w:alignment="right" w:leader="dot"/>
          </w:r>
          <w:r w:rsidR="00661EAF">
            <w:rPr>
              <w:rFonts w:ascii="Times New Roman" w:eastAsia="Times New Roman" w:hAnsi="Times New Roman"/>
              <w:b/>
              <w:i/>
              <w:noProof/>
              <w:sz w:val="24"/>
              <w:szCs w:val="24"/>
              <w:lang w:bidi="en-US"/>
            </w:rPr>
            <w:t>18</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Planning Assumptions</w:t>
          </w:r>
          <w:r w:rsidRPr="00344A34">
            <w:rPr>
              <w:rFonts w:ascii="Times New Roman" w:eastAsia="Times New Roman" w:hAnsi="Times New Roman"/>
              <w:b/>
              <w:i/>
              <w:noProof/>
              <w:sz w:val="24"/>
              <w:szCs w:val="24"/>
              <w:lang w:bidi="en-US"/>
            </w:rPr>
            <w:ptab w:relativeTo="margin" w:alignment="right" w:leader="dot"/>
          </w:r>
          <w:r w:rsidR="00661EAF">
            <w:rPr>
              <w:rFonts w:ascii="Times New Roman" w:eastAsia="Times New Roman" w:hAnsi="Times New Roman"/>
              <w:b/>
              <w:i/>
              <w:noProof/>
              <w:sz w:val="24"/>
              <w:szCs w:val="24"/>
              <w:lang w:bidi="en-US"/>
            </w:rPr>
            <w:t>20</w:t>
          </w:r>
        </w:p>
        <w:p w:rsidR="00344A34" w:rsidRPr="00344A34" w:rsidRDefault="00344A34" w:rsidP="00344A34">
          <w:pPr>
            <w:tabs>
              <w:tab w:val="right" w:leader="dot" w:pos="9350"/>
            </w:tabs>
            <w:spacing w:after="100"/>
            <w:ind w:right="0"/>
            <w:jc w:val="left"/>
            <w:rPr>
              <w:rFonts w:ascii="Times New Roman" w:eastAsia="Times New Roman" w:hAnsi="Times New Roman"/>
              <w:noProof/>
              <w:sz w:val="24"/>
              <w:szCs w:val="24"/>
              <w:lang w:bidi="en-US"/>
            </w:rPr>
          </w:pPr>
          <w:r w:rsidRPr="00344A34">
            <w:rPr>
              <w:rFonts w:ascii="Times New Roman" w:eastAsia="Times New Roman" w:hAnsi="Times New Roman"/>
              <w:b/>
              <w:bCs/>
              <w:noProof/>
              <w:sz w:val="24"/>
              <w:szCs w:val="24"/>
              <w:lang w:bidi="en-US"/>
            </w:rPr>
            <w:t>Concept of Operations</w:t>
          </w:r>
          <w:r w:rsidRPr="00344A34">
            <w:rPr>
              <w:rFonts w:ascii="Times New Roman" w:eastAsia="Times New Roman" w:hAnsi="Times New Roman"/>
              <w:noProof/>
              <w:sz w:val="24"/>
              <w:szCs w:val="24"/>
              <w:lang w:bidi="en-US"/>
            </w:rPr>
            <w:ptab w:relativeTo="margin" w:alignment="right" w:leader="dot"/>
          </w:r>
          <w:r w:rsidR="00F60A3D">
            <w:rPr>
              <w:rFonts w:ascii="Times New Roman" w:eastAsia="Times New Roman" w:hAnsi="Times New Roman"/>
              <w:b/>
              <w:bCs/>
              <w:noProof/>
              <w:sz w:val="24"/>
              <w:szCs w:val="24"/>
              <w:lang w:bidi="en-US"/>
            </w:rPr>
            <w:t>21</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National Incident Management System</w:t>
          </w:r>
          <w:r w:rsidRPr="00344A34">
            <w:rPr>
              <w:rFonts w:ascii="Times New Roman" w:eastAsia="Times New Roman" w:hAnsi="Times New Roman"/>
              <w:b/>
              <w:i/>
              <w:noProof/>
              <w:sz w:val="24"/>
              <w:szCs w:val="24"/>
              <w:lang w:bidi="en-US"/>
            </w:rPr>
            <w:ptab w:relativeTo="margin" w:alignment="right" w:leader="dot"/>
          </w:r>
          <w:r w:rsidR="00F60A3D">
            <w:rPr>
              <w:rFonts w:ascii="Times New Roman" w:eastAsia="Times New Roman" w:hAnsi="Times New Roman"/>
              <w:b/>
              <w:i/>
              <w:noProof/>
              <w:sz w:val="24"/>
              <w:szCs w:val="24"/>
              <w:lang w:bidi="en-US"/>
            </w:rPr>
            <w:t>21</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Direction, Control, &amp; Coordination</w:t>
          </w:r>
          <w:r w:rsidRPr="00344A34">
            <w:rPr>
              <w:rFonts w:ascii="Times New Roman" w:eastAsia="Times New Roman" w:hAnsi="Times New Roman"/>
              <w:b/>
              <w:i/>
              <w:noProof/>
              <w:sz w:val="24"/>
              <w:szCs w:val="24"/>
              <w:lang w:bidi="en-US"/>
            </w:rPr>
            <w:ptab w:relativeTo="margin" w:alignment="right" w:leader="dot"/>
          </w:r>
          <w:r w:rsidR="00F60A3D">
            <w:rPr>
              <w:rFonts w:ascii="Times New Roman" w:eastAsia="Times New Roman" w:hAnsi="Times New Roman"/>
              <w:b/>
              <w:i/>
              <w:noProof/>
              <w:sz w:val="24"/>
              <w:szCs w:val="24"/>
              <w:lang w:bidi="en-US"/>
            </w:rPr>
            <w:t>21</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Organization</w:t>
          </w:r>
          <w:r w:rsidRPr="00344A34">
            <w:rPr>
              <w:rFonts w:ascii="Times New Roman" w:eastAsia="Times New Roman" w:hAnsi="Times New Roman"/>
              <w:b/>
              <w:i/>
              <w:noProof/>
              <w:sz w:val="24"/>
              <w:szCs w:val="24"/>
              <w:lang w:bidi="en-US"/>
            </w:rPr>
            <w:ptab w:relativeTo="margin" w:alignment="right" w:leader="dot"/>
          </w:r>
          <w:r w:rsidR="00F60A3D">
            <w:rPr>
              <w:rFonts w:ascii="Times New Roman" w:eastAsia="Times New Roman" w:hAnsi="Times New Roman"/>
              <w:b/>
              <w:i/>
              <w:noProof/>
              <w:sz w:val="24"/>
              <w:szCs w:val="24"/>
              <w:lang w:bidi="en-US"/>
            </w:rPr>
            <w:t>23</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Emergency Notifi</w:t>
          </w:r>
          <w:r w:rsidR="0017082C">
            <w:rPr>
              <w:rFonts w:ascii="Times New Roman" w:eastAsia="Times New Roman" w:hAnsi="Times New Roman"/>
              <w:b/>
              <w:i/>
              <w:noProof/>
              <w:sz w:val="24"/>
              <w:szCs w:val="24"/>
              <w:lang w:bidi="en-US"/>
            </w:rPr>
            <w:t>c</w:t>
          </w:r>
          <w:r w:rsidRPr="00344A34">
            <w:rPr>
              <w:rFonts w:ascii="Times New Roman" w:eastAsia="Times New Roman" w:hAnsi="Times New Roman"/>
              <w:b/>
              <w:i/>
              <w:noProof/>
              <w:sz w:val="24"/>
              <w:szCs w:val="24"/>
              <w:lang w:bidi="en-US"/>
            </w:rPr>
            <w:t>ation System</w:t>
          </w:r>
          <w:r w:rsidRPr="00344A34">
            <w:rPr>
              <w:rFonts w:ascii="Times New Roman" w:eastAsia="Times New Roman" w:hAnsi="Times New Roman"/>
              <w:b/>
              <w:i/>
              <w:noProof/>
              <w:sz w:val="24"/>
              <w:szCs w:val="24"/>
              <w:lang w:bidi="en-US"/>
            </w:rPr>
            <w:ptab w:relativeTo="margin" w:alignment="right" w:leader="dot"/>
          </w:r>
          <w:r w:rsidR="00F60A3D">
            <w:rPr>
              <w:rFonts w:ascii="Times New Roman" w:eastAsia="Times New Roman" w:hAnsi="Times New Roman"/>
              <w:b/>
              <w:i/>
              <w:noProof/>
              <w:sz w:val="24"/>
              <w:szCs w:val="24"/>
              <w:lang w:bidi="en-US"/>
            </w:rPr>
            <w:t>25</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Campus Community: Roles &amp; Responsibilities</w:t>
          </w:r>
          <w:r w:rsidRPr="00344A34">
            <w:rPr>
              <w:rFonts w:ascii="Times New Roman" w:eastAsia="Times New Roman" w:hAnsi="Times New Roman"/>
              <w:b/>
              <w:i/>
              <w:noProof/>
              <w:sz w:val="24"/>
              <w:szCs w:val="24"/>
              <w:lang w:bidi="en-US"/>
            </w:rPr>
            <w:ptab w:relativeTo="margin" w:alignment="right" w:leader="dot"/>
          </w:r>
          <w:r w:rsidRPr="00344A34">
            <w:rPr>
              <w:rFonts w:ascii="Times New Roman" w:eastAsia="Times New Roman" w:hAnsi="Times New Roman"/>
              <w:b/>
              <w:i/>
              <w:noProof/>
              <w:sz w:val="24"/>
              <w:szCs w:val="24"/>
              <w:lang w:bidi="en-US"/>
            </w:rPr>
            <w:t>2</w:t>
          </w:r>
          <w:r w:rsidR="00F60A3D">
            <w:rPr>
              <w:rFonts w:ascii="Times New Roman" w:eastAsia="Times New Roman" w:hAnsi="Times New Roman"/>
              <w:b/>
              <w:i/>
              <w:noProof/>
              <w:sz w:val="24"/>
              <w:szCs w:val="24"/>
              <w:lang w:bidi="en-US"/>
            </w:rPr>
            <w:t>6</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Media Relations</w:t>
          </w:r>
          <w:r w:rsidRPr="00344A34">
            <w:rPr>
              <w:rFonts w:ascii="Times New Roman" w:eastAsia="Times New Roman" w:hAnsi="Times New Roman"/>
              <w:b/>
              <w:i/>
              <w:noProof/>
              <w:sz w:val="24"/>
              <w:szCs w:val="24"/>
              <w:lang w:bidi="en-US"/>
            </w:rPr>
            <w:ptab w:relativeTo="margin" w:alignment="right" w:leader="dot"/>
          </w:r>
          <w:r w:rsidR="002362EC">
            <w:rPr>
              <w:rFonts w:ascii="Times New Roman" w:eastAsia="Times New Roman" w:hAnsi="Times New Roman"/>
              <w:b/>
              <w:i/>
              <w:noProof/>
              <w:sz w:val="24"/>
              <w:szCs w:val="24"/>
              <w:lang w:bidi="en-US"/>
            </w:rPr>
            <w:t>29</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Demobilization</w:t>
          </w:r>
          <w:r w:rsidRPr="00344A34">
            <w:rPr>
              <w:rFonts w:ascii="Times New Roman" w:eastAsia="Times New Roman" w:hAnsi="Times New Roman"/>
              <w:b/>
              <w:i/>
              <w:noProof/>
              <w:sz w:val="24"/>
              <w:szCs w:val="24"/>
              <w:lang w:bidi="en-US"/>
            </w:rPr>
            <w:ptab w:relativeTo="margin" w:alignment="right" w:leader="dot"/>
          </w:r>
          <w:r w:rsidR="002362EC">
            <w:rPr>
              <w:rFonts w:ascii="Times New Roman" w:eastAsia="Times New Roman" w:hAnsi="Times New Roman"/>
              <w:b/>
              <w:i/>
              <w:noProof/>
              <w:sz w:val="24"/>
              <w:szCs w:val="24"/>
              <w:lang w:bidi="en-US"/>
            </w:rPr>
            <w:t>29</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Campus Recovery</w:t>
          </w:r>
          <w:r w:rsidRPr="00344A34">
            <w:rPr>
              <w:rFonts w:ascii="Times New Roman" w:eastAsia="Times New Roman" w:hAnsi="Times New Roman"/>
              <w:b/>
              <w:i/>
              <w:noProof/>
              <w:sz w:val="24"/>
              <w:szCs w:val="24"/>
              <w:lang w:bidi="en-US"/>
            </w:rPr>
            <w:ptab w:relativeTo="margin" w:alignment="right" w:leader="dot"/>
          </w:r>
          <w:r w:rsidR="002362EC">
            <w:rPr>
              <w:rFonts w:ascii="Times New Roman" w:eastAsia="Times New Roman" w:hAnsi="Times New Roman"/>
              <w:b/>
              <w:i/>
              <w:noProof/>
              <w:sz w:val="24"/>
              <w:szCs w:val="24"/>
              <w:lang w:bidi="en-US"/>
            </w:rPr>
            <w:t>29</w:t>
          </w:r>
        </w:p>
        <w:p w:rsidR="00344A34" w:rsidRPr="00344A34" w:rsidRDefault="00344A34" w:rsidP="00344A34">
          <w:pPr>
            <w:tabs>
              <w:tab w:val="right" w:leader="dot" w:pos="9350"/>
            </w:tabs>
            <w:spacing w:after="100"/>
            <w:ind w:right="0"/>
            <w:jc w:val="left"/>
            <w:rPr>
              <w:rFonts w:ascii="Times New Roman" w:eastAsia="Times New Roman" w:hAnsi="Times New Roman"/>
              <w:noProof/>
              <w:sz w:val="24"/>
              <w:szCs w:val="24"/>
              <w:lang w:bidi="en-US"/>
            </w:rPr>
          </w:pPr>
          <w:r w:rsidRPr="00344A34">
            <w:rPr>
              <w:rFonts w:ascii="Times New Roman" w:eastAsia="Times New Roman" w:hAnsi="Times New Roman"/>
              <w:b/>
              <w:bCs/>
              <w:noProof/>
              <w:sz w:val="24"/>
              <w:szCs w:val="24"/>
              <w:lang w:bidi="en-US"/>
            </w:rPr>
            <w:t>Organization &amp; Assignment of Responsibilities</w:t>
          </w:r>
          <w:r w:rsidRPr="00344A34">
            <w:rPr>
              <w:rFonts w:ascii="Times New Roman" w:eastAsia="Times New Roman" w:hAnsi="Times New Roman"/>
              <w:noProof/>
              <w:sz w:val="24"/>
              <w:szCs w:val="24"/>
              <w:lang w:bidi="en-US"/>
            </w:rPr>
            <w:ptab w:relativeTo="margin" w:alignment="right" w:leader="dot"/>
          </w:r>
          <w:r w:rsidR="002362EC">
            <w:rPr>
              <w:rFonts w:ascii="Times New Roman" w:eastAsia="Times New Roman" w:hAnsi="Times New Roman"/>
              <w:b/>
              <w:bCs/>
              <w:noProof/>
              <w:sz w:val="24"/>
              <w:szCs w:val="24"/>
              <w:lang w:bidi="en-US"/>
            </w:rPr>
            <w:t>29</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Succession of Authority</w:t>
          </w:r>
          <w:r w:rsidRPr="00344A34">
            <w:rPr>
              <w:rFonts w:ascii="Times New Roman" w:eastAsia="Times New Roman" w:hAnsi="Times New Roman"/>
              <w:b/>
              <w:i/>
              <w:noProof/>
              <w:sz w:val="24"/>
              <w:szCs w:val="24"/>
              <w:lang w:bidi="en-US"/>
            </w:rPr>
            <w:ptab w:relativeTo="margin" w:alignment="right" w:leader="dot"/>
          </w:r>
          <w:r w:rsidR="002362EC">
            <w:rPr>
              <w:rFonts w:ascii="Times New Roman" w:eastAsia="Times New Roman" w:hAnsi="Times New Roman"/>
              <w:b/>
              <w:i/>
              <w:noProof/>
              <w:sz w:val="24"/>
              <w:szCs w:val="24"/>
              <w:lang w:bidi="en-US"/>
            </w:rPr>
            <w:t>29</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Emergency Support Function Matrix</w:t>
          </w:r>
          <w:r w:rsidRPr="00344A34">
            <w:rPr>
              <w:rFonts w:ascii="Times New Roman" w:eastAsia="Times New Roman" w:hAnsi="Times New Roman"/>
              <w:b/>
              <w:i/>
              <w:noProof/>
              <w:sz w:val="24"/>
              <w:szCs w:val="24"/>
              <w:lang w:bidi="en-US"/>
            </w:rPr>
            <w:ptab w:relativeTo="margin" w:alignment="right" w:leader="dot"/>
          </w:r>
          <w:r w:rsidR="002362EC">
            <w:rPr>
              <w:rFonts w:ascii="Times New Roman" w:eastAsia="Times New Roman" w:hAnsi="Times New Roman"/>
              <w:b/>
              <w:i/>
              <w:noProof/>
              <w:sz w:val="24"/>
              <w:szCs w:val="24"/>
              <w:lang w:bidi="en-US"/>
            </w:rPr>
            <w:t>30</w:t>
          </w:r>
        </w:p>
        <w:p w:rsidR="00344A34" w:rsidRPr="00344A34" w:rsidRDefault="00344A34" w:rsidP="00344A34">
          <w:pPr>
            <w:tabs>
              <w:tab w:val="right" w:leader="dot" w:pos="9350"/>
            </w:tabs>
            <w:spacing w:after="100"/>
            <w:ind w:right="0"/>
            <w:jc w:val="left"/>
            <w:rPr>
              <w:rFonts w:ascii="Times New Roman" w:eastAsia="Times New Roman" w:hAnsi="Times New Roman"/>
              <w:noProof/>
              <w:sz w:val="24"/>
              <w:szCs w:val="24"/>
              <w:lang w:bidi="en-US"/>
            </w:rPr>
          </w:pPr>
          <w:r w:rsidRPr="00344A34">
            <w:rPr>
              <w:rFonts w:ascii="Times New Roman" w:eastAsia="Times New Roman" w:hAnsi="Times New Roman"/>
              <w:b/>
              <w:bCs/>
              <w:noProof/>
              <w:sz w:val="24"/>
              <w:szCs w:val="24"/>
              <w:lang w:bidi="en-US"/>
            </w:rPr>
            <w:t>Plan Development &amp; Maintenance</w:t>
          </w:r>
          <w:r w:rsidRPr="00344A34">
            <w:rPr>
              <w:rFonts w:ascii="Times New Roman" w:eastAsia="Times New Roman" w:hAnsi="Times New Roman"/>
              <w:noProof/>
              <w:sz w:val="24"/>
              <w:szCs w:val="24"/>
              <w:lang w:bidi="en-US"/>
            </w:rPr>
            <w:ptab w:relativeTo="margin" w:alignment="right" w:leader="dot"/>
          </w:r>
          <w:r w:rsidR="002362EC">
            <w:rPr>
              <w:rFonts w:ascii="Times New Roman" w:eastAsia="Times New Roman" w:hAnsi="Times New Roman"/>
              <w:b/>
              <w:bCs/>
              <w:noProof/>
              <w:sz w:val="24"/>
              <w:szCs w:val="24"/>
              <w:lang w:bidi="en-US"/>
            </w:rPr>
            <w:t>35</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Program Roles, Responsibilities, &amp; Administration</w:t>
          </w:r>
          <w:r w:rsidRPr="00344A34">
            <w:rPr>
              <w:rFonts w:ascii="Times New Roman" w:eastAsia="Times New Roman" w:hAnsi="Times New Roman"/>
              <w:b/>
              <w:i/>
              <w:noProof/>
              <w:sz w:val="24"/>
              <w:szCs w:val="24"/>
              <w:lang w:bidi="en-US"/>
            </w:rPr>
            <w:ptab w:relativeTo="margin" w:alignment="right" w:leader="dot"/>
          </w:r>
          <w:r w:rsidR="002362EC">
            <w:rPr>
              <w:rFonts w:ascii="Times New Roman" w:eastAsia="Times New Roman" w:hAnsi="Times New Roman"/>
              <w:b/>
              <w:i/>
              <w:noProof/>
              <w:sz w:val="24"/>
              <w:szCs w:val="24"/>
              <w:lang w:bidi="en-US"/>
            </w:rPr>
            <w:t>35</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Training &amp; Exercises</w:t>
          </w:r>
          <w:r w:rsidRPr="00344A34">
            <w:rPr>
              <w:rFonts w:ascii="Times New Roman" w:eastAsia="Times New Roman" w:hAnsi="Times New Roman"/>
              <w:b/>
              <w:i/>
              <w:noProof/>
              <w:sz w:val="24"/>
              <w:szCs w:val="24"/>
              <w:lang w:bidi="en-US"/>
            </w:rPr>
            <w:ptab w:relativeTo="margin" w:alignment="right" w:leader="dot"/>
          </w:r>
          <w:r w:rsidR="002362EC">
            <w:rPr>
              <w:rFonts w:ascii="Times New Roman" w:eastAsia="Times New Roman" w:hAnsi="Times New Roman"/>
              <w:b/>
              <w:i/>
              <w:noProof/>
              <w:sz w:val="24"/>
              <w:szCs w:val="24"/>
              <w:lang w:bidi="en-US"/>
            </w:rPr>
            <w:t>35</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Exercise Program</w:t>
          </w:r>
          <w:r w:rsidRPr="00344A34">
            <w:rPr>
              <w:rFonts w:ascii="Times New Roman" w:eastAsia="Times New Roman" w:hAnsi="Times New Roman"/>
              <w:b/>
              <w:i/>
              <w:noProof/>
              <w:sz w:val="24"/>
              <w:szCs w:val="24"/>
              <w:lang w:bidi="en-US"/>
            </w:rPr>
            <w:ptab w:relativeTo="margin" w:alignment="right" w:leader="dot"/>
          </w:r>
          <w:r w:rsidR="002362EC">
            <w:rPr>
              <w:rFonts w:ascii="Times New Roman" w:eastAsia="Times New Roman" w:hAnsi="Times New Roman"/>
              <w:b/>
              <w:i/>
              <w:noProof/>
              <w:sz w:val="24"/>
              <w:szCs w:val="24"/>
              <w:lang w:bidi="en-US"/>
            </w:rPr>
            <w:t>36</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After Action Review</w:t>
          </w:r>
          <w:r w:rsidRPr="00344A34">
            <w:rPr>
              <w:rFonts w:ascii="Times New Roman" w:eastAsia="Times New Roman" w:hAnsi="Times New Roman"/>
              <w:b/>
              <w:i/>
              <w:noProof/>
              <w:sz w:val="24"/>
              <w:szCs w:val="24"/>
              <w:lang w:bidi="en-US"/>
            </w:rPr>
            <w:ptab w:relativeTo="margin" w:alignment="right" w:leader="dot"/>
          </w:r>
          <w:r w:rsidR="002362EC">
            <w:rPr>
              <w:rFonts w:ascii="Times New Roman" w:eastAsia="Times New Roman" w:hAnsi="Times New Roman"/>
              <w:b/>
              <w:i/>
              <w:noProof/>
              <w:sz w:val="24"/>
              <w:szCs w:val="24"/>
              <w:lang w:bidi="en-US"/>
            </w:rPr>
            <w:t>36</w:t>
          </w:r>
        </w:p>
        <w:p w:rsidR="00344A34" w:rsidRPr="00344A34" w:rsidRDefault="00344A34" w:rsidP="00344A34">
          <w:pPr>
            <w:tabs>
              <w:tab w:val="right" w:leader="dot" w:pos="9350"/>
            </w:tabs>
            <w:spacing w:after="100"/>
            <w:ind w:right="0"/>
            <w:jc w:val="left"/>
            <w:rPr>
              <w:rFonts w:ascii="Times New Roman" w:eastAsia="Times New Roman" w:hAnsi="Times New Roman"/>
              <w:noProof/>
              <w:sz w:val="24"/>
              <w:szCs w:val="24"/>
              <w:lang w:bidi="en-US"/>
            </w:rPr>
          </w:pPr>
          <w:r w:rsidRPr="00344A34">
            <w:rPr>
              <w:rFonts w:ascii="Times New Roman" w:eastAsia="Times New Roman" w:hAnsi="Times New Roman"/>
              <w:b/>
              <w:bCs/>
              <w:noProof/>
              <w:sz w:val="24"/>
              <w:szCs w:val="24"/>
              <w:lang w:bidi="en-US"/>
            </w:rPr>
            <w:t>Glossary &amp; Acronyms</w:t>
          </w:r>
          <w:r w:rsidRPr="00344A34">
            <w:rPr>
              <w:rFonts w:ascii="Times New Roman" w:eastAsia="Times New Roman" w:hAnsi="Times New Roman"/>
              <w:noProof/>
              <w:sz w:val="24"/>
              <w:szCs w:val="24"/>
              <w:lang w:bidi="en-US"/>
            </w:rPr>
            <w:ptab w:relativeTo="margin" w:alignment="right" w:leader="dot"/>
          </w:r>
          <w:r w:rsidRPr="00344A34">
            <w:rPr>
              <w:rFonts w:ascii="Times New Roman" w:eastAsia="Times New Roman" w:hAnsi="Times New Roman"/>
              <w:b/>
              <w:bCs/>
              <w:noProof/>
              <w:sz w:val="24"/>
              <w:szCs w:val="24"/>
              <w:lang w:bidi="en-US"/>
            </w:rPr>
            <w:t>3</w:t>
          </w:r>
          <w:r w:rsidR="002362EC">
            <w:rPr>
              <w:rFonts w:ascii="Times New Roman" w:eastAsia="Times New Roman" w:hAnsi="Times New Roman"/>
              <w:b/>
              <w:bCs/>
              <w:noProof/>
              <w:sz w:val="24"/>
              <w:szCs w:val="24"/>
              <w:lang w:bidi="en-US"/>
            </w:rPr>
            <w:t>7</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Glossary</w:t>
          </w:r>
          <w:r w:rsidRPr="00344A34">
            <w:rPr>
              <w:rFonts w:ascii="Times New Roman" w:eastAsia="Times New Roman" w:hAnsi="Times New Roman"/>
              <w:b/>
              <w:i/>
              <w:noProof/>
              <w:sz w:val="24"/>
              <w:szCs w:val="24"/>
              <w:lang w:bidi="en-US"/>
            </w:rPr>
            <w:ptab w:relativeTo="margin" w:alignment="right" w:leader="dot"/>
          </w:r>
          <w:r w:rsidRPr="00344A34">
            <w:rPr>
              <w:rFonts w:ascii="Times New Roman" w:eastAsia="Times New Roman" w:hAnsi="Times New Roman"/>
              <w:b/>
              <w:i/>
              <w:noProof/>
              <w:sz w:val="24"/>
              <w:szCs w:val="24"/>
              <w:lang w:bidi="en-US"/>
            </w:rPr>
            <w:t>3</w:t>
          </w:r>
          <w:r w:rsidR="002362EC">
            <w:rPr>
              <w:rFonts w:ascii="Times New Roman" w:eastAsia="Times New Roman" w:hAnsi="Times New Roman"/>
              <w:b/>
              <w:i/>
              <w:noProof/>
              <w:sz w:val="24"/>
              <w:szCs w:val="24"/>
              <w:lang w:bidi="en-US"/>
            </w:rPr>
            <w:t>7</w:t>
          </w:r>
        </w:p>
        <w:p w:rsidR="00344A34" w:rsidRPr="00344A34" w:rsidRDefault="00344A34" w:rsidP="00344A34">
          <w:pPr>
            <w:tabs>
              <w:tab w:val="right" w:leader="dot" w:pos="9350"/>
            </w:tabs>
            <w:spacing w:after="100"/>
            <w:ind w:left="216" w:right="0"/>
            <w:jc w:val="left"/>
            <w:rPr>
              <w:rFonts w:ascii="Times New Roman" w:eastAsia="Times New Roman" w:hAnsi="Times New Roman"/>
              <w:b/>
              <w:i/>
              <w:noProof/>
              <w:sz w:val="24"/>
              <w:szCs w:val="24"/>
              <w:lang w:bidi="en-US"/>
            </w:rPr>
          </w:pPr>
          <w:r w:rsidRPr="00344A34">
            <w:rPr>
              <w:rFonts w:ascii="Times New Roman" w:eastAsia="Times New Roman" w:hAnsi="Times New Roman"/>
              <w:b/>
              <w:i/>
              <w:noProof/>
              <w:sz w:val="24"/>
              <w:szCs w:val="24"/>
              <w:lang w:bidi="en-US"/>
            </w:rPr>
            <w:t>Acronyms</w:t>
          </w:r>
          <w:r w:rsidRPr="00344A34">
            <w:rPr>
              <w:rFonts w:ascii="Times New Roman" w:eastAsia="Times New Roman" w:hAnsi="Times New Roman"/>
              <w:b/>
              <w:i/>
              <w:noProof/>
              <w:sz w:val="24"/>
              <w:szCs w:val="24"/>
              <w:lang w:bidi="en-US"/>
            </w:rPr>
            <w:ptab w:relativeTo="margin" w:alignment="right" w:leader="dot"/>
          </w:r>
          <w:r w:rsidR="002362EC">
            <w:rPr>
              <w:rFonts w:ascii="Times New Roman" w:eastAsia="Times New Roman" w:hAnsi="Times New Roman"/>
              <w:b/>
              <w:i/>
              <w:noProof/>
              <w:sz w:val="24"/>
              <w:szCs w:val="24"/>
              <w:lang w:bidi="en-US"/>
            </w:rPr>
            <w:t>43</w:t>
          </w:r>
        </w:p>
        <w:p w:rsidR="00344A34" w:rsidRPr="00344A34" w:rsidRDefault="00344A34" w:rsidP="00344A34">
          <w:pPr>
            <w:rPr>
              <w:lang w:bidi="en-US"/>
            </w:rPr>
          </w:pPr>
        </w:p>
        <w:p w:rsidR="00344A34" w:rsidRPr="00344A34" w:rsidRDefault="005249C7" w:rsidP="00344A34">
          <w:pPr>
            <w:spacing w:after="100" w:line="259" w:lineRule="auto"/>
            <w:ind w:left="440" w:right="0"/>
            <w:jc w:val="left"/>
            <w:rPr>
              <w:rFonts w:asciiTheme="minorHAnsi" w:eastAsiaTheme="minorEastAsia" w:hAnsiTheme="minorHAnsi"/>
            </w:rPr>
          </w:pPr>
        </w:p>
      </w:sdtContent>
    </w:sdt>
    <w:p w:rsidR="00344A34" w:rsidRDefault="00344A34" w:rsidP="00657B05">
      <w:pPr>
        <w:ind w:right="0" w:hanging="720"/>
        <w:jc w:val="left"/>
        <w:rPr>
          <w:rFonts w:ascii="Times New Roman" w:hAnsi="Times New Roman"/>
          <w:b/>
          <w:sz w:val="32"/>
          <w:szCs w:val="32"/>
        </w:rPr>
      </w:pPr>
    </w:p>
    <w:p w:rsidR="00F60A3D" w:rsidRDefault="00F60A3D">
      <w:pPr>
        <w:ind w:right="0"/>
        <w:jc w:val="left"/>
        <w:rPr>
          <w:rFonts w:ascii="Microsoft Sans Serif" w:eastAsia="Microsoft Sans Serif" w:hAnsi="Microsoft Sans Serif" w:cs="Microsoft Sans Serif"/>
          <w:b/>
          <w:bCs/>
          <w:sz w:val="32"/>
          <w:szCs w:val="32"/>
        </w:rPr>
      </w:pPr>
      <w:r>
        <w:rPr>
          <w:rFonts w:ascii="Microsoft Sans Serif" w:eastAsia="Microsoft Sans Serif" w:hAnsi="Microsoft Sans Serif" w:cs="Microsoft Sans Serif"/>
          <w:b/>
          <w:bCs/>
          <w:sz w:val="32"/>
          <w:szCs w:val="32"/>
        </w:rPr>
        <w:br w:type="page"/>
      </w:r>
    </w:p>
    <w:p w:rsidR="00B349F8" w:rsidRPr="00394296" w:rsidRDefault="00F17523" w:rsidP="55DF7610">
      <w:pPr>
        <w:rPr>
          <w:rFonts w:ascii="Microsoft Sans Serif" w:eastAsia="Microsoft Sans Serif" w:hAnsi="Microsoft Sans Serif" w:cs="Microsoft Sans Serif"/>
          <w:b/>
          <w:bCs/>
          <w:sz w:val="32"/>
          <w:szCs w:val="32"/>
        </w:rPr>
      </w:pPr>
      <w:r w:rsidRPr="55DF7610">
        <w:rPr>
          <w:rFonts w:ascii="Microsoft Sans Serif" w:eastAsia="Microsoft Sans Serif" w:hAnsi="Microsoft Sans Serif" w:cs="Microsoft Sans Serif"/>
          <w:b/>
          <w:bCs/>
          <w:sz w:val="32"/>
          <w:szCs w:val="32"/>
        </w:rPr>
        <w:t>Plan Documentation</w:t>
      </w:r>
    </w:p>
    <w:p w:rsidR="007A6851" w:rsidRPr="00394296" w:rsidRDefault="007A6851" w:rsidP="007A6851">
      <w:pPr>
        <w:rPr>
          <w:rFonts w:ascii="Microsoft Sans Serif" w:hAnsi="Microsoft Sans Serif" w:cs="Microsoft Sans Serif"/>
          <w:sz w:val="28"/>
          <w:szCs w:val="28"/>
        </w:rPr>
      </w:pPr>
    </w:p>
    <w:p w:rsidR="0012589C" w:rsidRDefault="0012589C" w:rsidP="55DF7610">
      <w:pPr>
        <w:rPr>
          <w:rFonts w:ascii="Microsoft Sans Serif" w:eastAsia="Microsoft Sans Serif" w:hAnsi="Microsoft Sans Serif" w:cs="Microsoft Sans Serif"/>
          <w:b/>
          <w:bCs/>
          <w:sz w:val="28"/>
          <w:szCs w:val="28"/>
        </w:rPr>
      </w:pPr>
    </w:p>
    <w:p w:rsidR="007E62A5" w:rsidRPr="00394296" w:rsidRDefault="55DF7610" w:rsidP="55DF7610">
      <w:pPr>
        <w:rPr>
          <w:rFonts w:ascii="Microsoft Sans Serif" w:eastAsia="Microsoft Sans Serif" w:hAnsi="Microsoft Sans Serif" w:cs="Microsoft Sans Serif"/>
          <w:b/>
          <w:bCs/>
          <w:sz w:val="28"/>
          <w:szCs w:val="28"/>
        </w:rPr>
      </w:pPr>
      <w:r w:rsidRPr="55DF7610">
        <w:rPr>
          <w:rFonts w:ascii="Microsoft Sans Serif" w:eastAsia="Microsoft Sans Serif" w:hAnsi="Microsoft Sans Serif" w:cs="Microsoft Sans Serif"/>
          <w:b/>
          <w:bCs/>
          <w:sz w:val="28"/>
          <w:szCs w:val="28"/>
        </w:rPr>
        <w:t>Legal</w:t>
      </w:r>
    </w:p>
    <w:p w:rsidR="007A6851" w:rsidRDefault="007A6851" w:rsidP="007A6851">
      <w:pPr>
        <w:rPr>
          <w:rFonts w:ascii="Times New Roman" w:hAnsi="Times New Roman"/>
          <w:sz w:val="28"/>
          <w:szCs w:val="28"/>
        </w:rPr>
      </w:pPr>
    </w:p>
    <w:p w:rsidR="007A6851" w:rsidRPr="00394296" w:rsidRDefault="55DF7610" w:rsidP="55DF7610">
      <w:pPr>
        <w:rPr>
          <w:rFonts w:ascii="Arial" w:eastAsia="Arial" w:hAnsi="Arial" w:cs="Arial"/>
          <w:sz w:val="24"/>
          <w:szCs w:val="24"/>
          <w:u w:val="single"/>
        </w:rPr>
      </w:pPr>
      <w:r w:rsidRPr="55DF7610">
        <w:rPr>
          <w:rFonts w:ascii="Arial" w:eastAsia="Arial" w:hAnsi="Arial" w:cs="Arial"/>
          <w:sz w:val="24"/>
          <w:szCs w:val="24"/>
          <w:u w:val="single"/>
        </w:rPr>
        <w:t>Disclaimer</w:t>
      </w:r>
    </w:p>
    <w:p w:rsidR="00223F5E" w:rsidRDefault="00223F5E" w:rsidP="007A6851">
      <w:pPr>
        <w:rPr>
          <w:rFonts w:ascii="Arial" w:hAnsi="Arial" w:cs="Arial"/>
          <w:sz w:val="24"/>
          <w:szCs w:val="24"/>
        </w:rPr>
      </w:pPr>
    </w:p>
    <w:p w:rsidR="007A6851" w:rsidRPr="00394296" w:rsidRDefault="55DF7610" w:rsidP="55DF7610">
      <w:pPr>
        <w:rPr>
          <w:rFonts w:ascii="Arial" w:eastAsia="Arial" w:hAnsi="Arial" w:cs="Arial"/>
          <w:sz w:val="24"/>
          <w:szCs w:val="24"/>
        </w:rPr>
      </w:pPr>
      <w:r w:rsidRPr="55DF7610">
        <w:rPr>
          <w:rFonts w:ascii="Arial" w:eastAsia="Arial" w:hAnsi="Arial" w:cs="Arial"/>
          <w:sz w:val="24"/>
          <w:szCs w:val="24"/>
        </w:rPr>
        <w:t>The informat</w:t>
      </w:r>
      <w:r w:rsidR="001339DB">
        <w:rPr>
          <w:rFonts w:ascii="Arial" w:eastAsia="Arial" w:hAnsi="Arial" w:cs="Arial"/>
          <w:sz w:val="24"/>
          <w:szCs w:val="24"/>
        </w:rPr>
        <w:t xml:space="preserve">ion contained in the </w:t>
      </w:r>
      <w:r w:rsidRPr="55DF7610">
        <w:rPr>
          <w:rFonts w:ascii="Arial" w:eastAsia="Arial" w:hAnsi="Arial" w:cs="Arial"/>
          <w:sz w:val="24"/>
          <w:szCs w:val="24"/>
        </w:rPr>
        <w:t xml:space="preserve">William &amp; Mary Crisis and Emergency Management Plan (CEMP) has been prepared for </w:t>
      </w:r>
      <w:r w:rsidR="0012589C">
        <w:rPr>
          <w:rFonts w:ascii="Arial" w:eastAsia="Arial" w:hAnsi="Arial" w:cs="Arial"/>
          <w:sz w:val="24"/>
          <w:szCs w:val="24"/>
        </w:rPr>
        <w:t xml:space="preserve">internal </w:t>
      </w:r>
      <w:r w:rsidRPr="55DF7610">
        <w:rPr>
          <w:rFonts w:ascii="Arial" w:eastAsia="Arial" w:hAnsi="Arial" w:cs="Arial"/>
          <w:sz w:val="24"/>
          <w:szCs w:val="24"/>
        </w:rPr>
        <w:t xml:space="preserve">use by William &amp; Mary. The information </w:t>
      </w:r>
      <w:r w:rsidR="0012589C">
        <w:rPr>
          <w:rFonts w:ascii="Arial" w:eastAsia="Arial" w:hAnsi="Arial" w:cs="Arial"/>
          <w:sz w:val="24"/>
          <w:szCs w:val="24"/>
        </w:rPr>
        <w:t xml:space="preserve">provides </w:t>
      </w:r>
      <w:r w:rsidRPr="55DF7610">
        <w:rPr>
          <w:rFonts w:ascii="Arial" w:eastAsia="Arial" w:hAnsi="Arial" w:cs="Arial"/>
          <w:sz w:val="24"/>
          <w:szCs w:val="24"/>
        </w:rPr>
        <w:t>guidance for managing an incident, recognizing that individual circumstance or events not anticipated by the CEMP may occur. The experience and judgment of those utilizing the CEMP is an important consideration in how and when the CEMP is used. The content represents the best opinions on the subject in conjunction with current legislative mandates. No warranty, guarantee, or representation is made</w:t>
      </w:r>
      <w:r w:rsidR="009A126C">
        <w:rPr>
          <w:rFonts w:ascii="Arial" w:eastAsia="Arial" w:hAnsi="Arial" w:cs="Arial"/>
          <w:sz w:val="24"/>
          <w:szCs w:val="24"/>
        </w:rPr>
        <w:t xml:space="preserve"> by the </w:t>
      </w:r>
      <w:r w:rsidRPr="55DF7610">
        <w:rPr>
          <w:rFonts w:ascii="Arial" w:eastAsia="Arial" w:hAnsi="Arial" w:cs="Arial"/>
          <w:sz w:val="24"/>
          <w:szCs w:val="24"/>
        </w:rPr>
        <w:t>William &amp; Mary of the sufficiency of the information contained herein and William &amp; Mary assumes no responsibility in connection therewith. The CEMP is intended to provide guidelines for safe practices; therefore, it cannot be assumed that all plausible and non</w:t>
      </w:r>
      <w:r w:rsidRPr="55DF7610">
        <w:rPr>
          <w:rFonts w:ascii="Cambria Math" w:eastAsia="Cambria Math" w:hAnsi="Cambria Math" w:cs="Cambria Math"/>
          <w:sz w:val="24"/>
          <w:szCs w:val="24"/>
        </w:rPr>
        <w:t>‐</w:t>
      </w:r>
      <w:r w:rsidRPr="55DF7610">
        <w:rPr>
          <w:rFonts w:ascii="Arial" w:eastAsia="Arial" w:hAnsi="Arial" w:cs="Arial"/>
          <w:sz w:val="24"/>
          <w:szCs w:val="24"/>
        </w:rPr>
        <w:t>plausible scenarios are contained in this document, or that other or additional information or measures may not be required.</w:t>
      </w:r>
    </w:p>
    <w:p w:rsidR="007A6851" w:rsidRPr="00394296" w:rsidRDefault="007A6851" w:rsidP="007A6851">
      <w:pPr>
        <w:rPr>
          <w:rFonts w:ascii="Arial" w:hAnsi="Arial" w:cs="Arial"/>
          <w:sz w:val="24"/>
          <w:szCs w:val="24"/>
        </w:rPr>
      </w:pPr>
    </w:p>
    <w:p w:rsidR="007A6851" w:rsidRPr="00394296" w:rsidRDefault="55DF7610" w:rsidP="55DF7610">
      <w:pPr>
        <w:rPr>
          <w:rFonts w:ascii="Arial" w:eastAsia="Arial" w:hAnsi="Arial" w:cs="Arial"/>
          <w:sz w:val="24"/>
          <w:szCs w:val="24"/>
          <w:u w:val="single"/>
        </w:rPr>
      </w:pPr>
      <w:r w:rsidRPr="55DF7610">
        <w:rPr>
          <w:rFonts w:ascii="Arial" w:eastAsia="Arial" w:hAnsi="Arial" w:cs="Arial"/>
          <w:sz w:val="24"/>
          <w:szCs w:val="24"/>
          <w:u w:val="single"/>
        </w:rPr>
        <w:t>Confidentiality</w:t>
      </w:r>
    </w:p>
    <w:p w:rsidR="00223F5E" w:rsidRDefault="00223F5E" w:rsidP="007A6851">
      <w:pPr>
        <w:rPr>
          <w:rFonts w:ascii="Arial" w:hAnsi="Arial" w:cs="Arial"/>
          <w:sz w:val="24"/>
          <w:szCs w:val="24"/>
        </w:rPr>
      </w:pPr>
    </w:p>
    <w:p w:rsidR="007A6851" w:rsidRPr="00394296" w:rsidRDefault="55DF7610" w:rsidP="55DF7610">
      <w:pPr>
        <w:rPr>
          <w:rFonts w:ascii="Arial" w:eastAsia="Arial" w:hAnsi="Arial" w:cs="Arial"/>
          <w:sz w:val="24"/>
          <w:szCs w:val="24"/>
          <w:u w:val="single"/>
        </w:rPr>
      </w:pPr>
      <w:r w:rsidRPr="55DF7610">
        <w:rPr>
          <w:rFonts w:ascii="Arial" w:eastAsia="Arial" w:hAnsi="Arial" w:cs="Arial"/>
          <w:sz w:val="24"/>
          <w:szCs w:val="24"/>
        </w:rPr>
        <w:t>Public disclosure of this document would have a reasonable likelihood of threatening public safety by exposing vulnerabilities. It contains sensitive and confidential information that is not subject to the Freedom of Information Act (FOIA) under Virginia Code §2.2</w:t>
      </w:r>
      <w:r w:rsidRPr="55DF7610">
        <w:rPr>
          <w:rFonts w:ascii="Cambria Math" w:eastAsia="Cambria Math" w:hAnsi="Cambria Math" w:cs="Cambria Math"/>
          <w:sz w:val="24"/>
          <w:szCs w:val="24"/>
        </w:rPr>
        <w:t>‐</w:t>
      </w:r>
      <w:r w:rsidRPr="55DF7610">
        <w:rPr>
          <w:rFonts w:ascii="Arial" w:eastAsia="Arial" w:hAnsi="Arial" w:cs="Arial"/>
          <w:sz w:val="24"/>
          <w:szCs w:val="24"/>
        </w:rPr>
        <w:t>3705</w:t>
      </w:r>
      <w:r w:rsidR="00925891">
        <w:rPr>
          <w:rFonts w:ascii="Arial" w:eastAsia="Arial" w:hAnsi="Arial" w:cs="Arial"/>
          <w:sz w:val="24"/>
          <w:szCs w:val="24"/>
        </w:rPr>
        <w:t xml:space="preserve">.2. Accordingly, </w:t>
      </w:r>
      <w:r w:rsidRPr="55DF7610">
        <w:rPr>
          <w:rFonts w:ascii="Arial" w:eastAsia="Arial" w:hAnsi="Arial" w:cs="Arial"/>
          <w:sz w:val="24"/>
          <w:szCs w:val="24"/>
        </w:rPr>
        <w:t>William &amp; Mary is withholding elements of the CEMP from public disclosure. Refer any request for a copy of this document to the William &amp; Mary Freedom of Information Act Officer.</w:t>
      </w: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7A6851" w:rsidRPr="00394296" w:rsidRDefault="007A6851" w:rsidP="007A6851">
      <w:pPr>
        <w:rPr>
          <w:rFonts w:ascii="Arial" w:hAnsi="Arial" w:cs="Arial"/>
          <w:sz w:val="28"/>
          <w:szCs w:val="28"/>
        </w:rPr>
      </w:pPr>
    </w:p>
    <w:p w:rsidR="002774FF" w:rsidRPr="00836222" w:rsidRDefault="55DF7610" w:rsidP="55DF7610">
      <w:pPr>
        <w:rPr>
          <w:rFonts w:ascii="Arial" w:eastAsia="Arial" w:hAnsi="Arial" w:cs="Arial"/>
          <w:b/>
          <w:bCs/>
          <w:sz w:val="28"/>
          <w:szCs w:val="28"/>
        </w:rPr>
      </w:pPr>
      <w:r w:rsidRPr="55DF7610">
        <w:rPr>
          <w:rFonts w:ascii="Microsoft Sans Serif" w:eastAsia="Microsoft Sans Serif" w:hAnsi="Microsoft Sans Serif" w:cs="Microsoft Sans Serif"/>
          <w:b/>
          <w:bCs/>
          <w:sz w:val="28"/>
          <w:szCs w:val="28"/>
        </w:rPr>
        <w:t>Promulgation Statement</w:t>
      </w:r>
    </w:p>
    <w:p w:rsidR="007A6851" w:rsidRPr="00836222" w:rsidRDefault="007A6851" w:rsidP="00394296">
      <w:pPr>
        <w:rPr>
          <w:rFonts w:ascii="Arial" w:hAnsi="Arial" w:cs="Arial"/>
          <w:sz w:val="28"/>
          <w:szCs w:val="28"/>
        </w:rPr>
      </w:pPr>
    </w:p>
    <w:p w:rsidR="007A6851" w:rsidRPr="00836222" w:rsidRDefault="55DF7610" w:rsidP="55DF7610">
      <w:pPr>
        <w:pStyle w:val="BodyText"/>
        <w:spacing w:after="0"/>
        <w:rPr>
          <w:rFonts w:ascii="Arial" w:eastAsia="Arial" w:hAnsi="Arial" w:cs="Arial"/>
          <w:sz w:val="24"/>
          <w:szCs w:val="24"/>
        </w:rPr>
      </w:pPr>
      <w:r w:rsidRPr="55DF7610">
        <w:rPr>
          <w:rFonts w:ascii="Arial" w:eastAsia="Arial" w:hAnsi="Arial" w:cs="Arial"/>
          <w:sz w:val="24"/>
          <w:szCs w:val="24"/>
        </w:rPr>
        <w:t>The William &amp; Mary Crisis and Emergency Management Plan (CEMP) is a multidiscipline, all-hazards plan that establishes a comprehensive framework for the management of incidents, emergencies, and events at any William &amp; Mary campus in the Middle Peninsula region of Virginia. The plan is implemented when it becomes necessary to mobilize the resources of the identified departments and agencies to save lives, protect property and infrastructure, preserve mission continuity, and return to a state of normalcy. The plan assigns major roles and responsibilities to departments and agencies and requires planning, training, and exercising prior to a real world event to respond effectively. This plan represents a commitment by William &amp; Mary leadership to work together to prevent, mitigate against, prepare for, respond to, and recover from emergencies in our community.</w:t>
      </w:r>
    </w:p>
    <w:p w:rsidR="007A6851" w:rsidRPr="00836222" w:rsidRDefault="007A6851" w:rsidP="00394296">
      <w:pPr>
        <w:pStyle w:val="BodyText"/>
        <w:spacing w:after="0"/>
        <w:rPr>
          <w:rFonts w:ascii="Arial" w:hAnsi="Arial" w:cs="Arial"/>
          <w:sz w:val="24"/>
          <w:szCs w:val="24"/>
        </w:rPr>
      </w:pPr>
    </w:p>
    <w:p w:rsidR="007A6851" w:rsidRPr="00836222" w:rsidRDefault="55DF7610" w:rsidP="55DF7610">
      <w:pPr>
        <w:rPr>
          <w:rFonts w:ascii="Arial" w:eastAsia="Arial" w:hAnsi="Arial" w:cs="Arial"/>
        </w:rPr>
      </w:pPr>
      <w:r w:rsidRPr="55DF7610">
        <w:rPr>
          <w:rFonts w:ascii="Arial" w:eastAsia="Arial" w:hAnsi="Arial" w:cs="Arial"/>
          <w:sz w:val="24"/>
          <w:szCs w:val="24"/>
        </w:rPr>
        <w:t xml:space="preserve">Pursuant to the provisions of the </w:t>
      </w:r>
      <w:r w:rsidRPr="55DF7610">
        <w:rPr>
          <w:rFonts w:ascii="Arial" w:eastAsia="Arial" w:hAnsi="Arial" w:cs="Arial"/>
          <w:i/>
          <w:iCs/>
          <w:sz w:val="24"/>
          <w:szCs w:val="24"/>
        </w:rPr>
        <w:t>Code of Virginia</w:t>
      </w:r>
      <w:r w:rsidRPr="55DF7610">
        <w:rPr>
          <w:rFonts w:ascii="Arial" w:eastAsia="Arial" w:hAnsi="Arial" w:cs="Arial"/>
          <w:sz w:val="24"/>
          <w:szCs w:val="24"/>
        </w:rPr>
        <w:t xml:space="preserve"> </w:t>
      </w:r>
      <w:hyperlink r:id="rId14">
        <w:r w:rsidRPr="55DF7610">
          <w:rPr>
            <w:rStyle w:val="Hyperlink"/>
            <w:rFonts w:ascii="Arial" w:eastAsia="Arial" w:hAnsi="Arial" w:cs="Arial"/>
            <w:color w:val="auto"/>
            <w:sz w:val="24"/>
            <w:szCs w:val="24"/>
          </w:rPr>
          <w:t>§23.1-804</w:t>
        </w:r>
      </w:hyperlink>
      <w:r w:rsidRPr="55DF7610">
        <w:rPr>
          <w:rFonts w:ascii="Arial" w:eastAsia="Arial" w:hAnsi="Arial" w:cs="Arial"/>
          <w:sz w:val="24"/>
          <w:szCs w:val="24"/>
        </w:rPr>
        <w:t xml:space="preserve"> the following Crisis and Emergency</w:t>
      </w:r>
      <w:r w:rsidR="00B3701D">
        <w:rPr>
          <w:rFonts w:ascii="Arial" w:eastAsia="Arial" w:hAnsi="Arial" w:cs="Arial"/>
          <w:sz w:val="24"/>
          <w:szCs w:val="24"/>
        </w:rPr>
        <w:t xml:space="preserve"> Management Plan for </w:t>
      </w:r>
      <w:r w:rsidRPr="55DF7610">
        <w:rPr>
          <w:rFonts w:ascii="Arial" w:eastAsia="Arial" w:hAnsi="Arial" w:cs="Arial"/>
          <w:sz w:val="24"/>
          <w:szCs w:val="24"/>
        </w:rPr>
        <w:t>William &amp; Mary is hereby promulgated.</w:t>
      </w:r>
    </w:p>
    <w:p w:rsidR="007A6851" w:rsidRPr="00836222" w:rsidRDefault="007A6851" w:rsidP="00394296">
      <w:pPr>
        <w:rPr>
          <w:rFonts w:ascii="Arial" w:hAnsi="Arial" w:cs="Arial"/>
        </w:rPr>
      </w:pPr>
    </w:p>
    <w:p w:rsidR="007A6851" w:rsidRPr="00836222" w:rsidRDefault="007A6851" w:rsidP="00394296">
      <w:pPr>
        <w:rPr>
          <w:rFonts w:ascii="Arial" w:hAnsi="Arial" w:cs="Arial"/>
        </w:rPr>
      </w:pPr>
    </w:p>
    <w:p w:rsidR="007A6851" w:rsidRPr="00836222" w:rsidRDefault="007A6851" w:rsidP="00394296">
      <w:pPr>
        <w:rPr>
          <w:rFonts w:ascii="Arial" w:hAnsi="Arial" w:cs="Arial"/>
        </w:rPr>
      </w:pPr>
    </w:p>
    <w:p w:rsidR="007A6851" w:rsidRPr="00836222" w:rsidRDefault="007A6851" w:rsidP="00394296">
      <w:pPr>
        <w:rPr>
          <w:rFonts w:ascii="Arial" w:hAnsi="Arial" w:cs="Arial"/>
        </w:rPr>
      </w:pPr>
    </w:p>
    <w:p w:rsidR="007A6851" w:rsidRPr="00836222" w:rsidRDefault="55DF7610" w:rsidP="55DF7610">
      <w:pPr>
        <w:rPr>
          <w:rFonts w:ascii="Arial" w:eastAsia="Arial" w:hAnsi="Arial" w:cs="Arial"/>
        </w:rPr>
      </w:pPr>
      <w:r w:rsidRPr="55DF7610">
        <w:rPr>
          <w:rFonts w:ascii="Arial" w:eastAsia="Arial" w:hAnsi="Arial" w:cs="Arial"/>
        </w:rPr>
        <w:t>____________________________________                                             __________________________</w:t>
      </w:r>
    </w:p>
    <w:p w:rsidR="00347A78" w:rsidRPr="00836222" w:rsidRDefault="00347A78" w:rsidP="00394296">
      <w:pPr>
        <w:rPr>
          <w:rFonts w:ascii="Arial" w:hAnsi="Arial" w:cs="Arial"/>
        </w:rPr>
      </w:pPr>
    </w:p>
    <w:p w:rsidR="00347A78" w:rsidRPr="00836222" w:rsidRDefault="00347A78" w:rsidP="55DF7610">
      <w:pPr>
        <w:rPr>
          <w:rFonts w:ascii="Arial" w:eastAsia="Arial" w:hAnsi="Arial" w:cs="Arial"/>
        </w:rPr>
      </w:pPr>
      <w:r w:rsidRPr="55DF7610">
        <w:rPr>
          <w:rFonts w:ascii="Arial" w:eastAsia="Arial" w:hAnsi="Arial" w:cs="Arial"/>
          <w:sz w:val="24"/>
          <w:szCs w:val="24"/>
        </w:rPr>
        <w:t>Katherine A. Rowe</w:t>
      </w:r>
      <w:r w:rsidRPr="00836222">
        <w:rPr>
          <w:rFonts w:ascii="Arial" w:hAnsi="Arial" w:cs="Arial"/>
        </w:rPr>
        <w:tab/>
      </w:r>
      <w:r w:rsidRPr="00836222">
        <w:rPr>
          <w:rFonts w:ascii="Arial" w:hAnsi="Arial" w:cs="Arial"/>
        </w:rPr>
        <w:tab/>
      </w:r>
      <w:r w:rsidRPr="00836222">
        <w:rPr>
          <w:rFonts w:ascii="Arial" w:hAnsi="Arial" w:cs="Arial"/>
        </w:rPr>
        <w:tab/>
      </w:r>
      <w:r w:rsidRPr="00836222">
        <w:rPr>
          <w:rFonts w:ascii="Arial" w:hAnsi="Arial" w:cs="Arial"/>
        </w:rPr>
        <w:tab/>
      </w:r>
      <w:r w:rsidRPr="00836222">
        <w:rPr>
          <w:rFonts w:ascii="Arial" w:hAnsi="Arial" w:cs="Arial"/>
        </w:rPr>
        <w:tab/>
      </w:r>
      <w:r w:rsidRPr="00836222">
        <w:rPr>
          <w:rFonts w:ascii="Arial" w:hAnsi="Arial" w:cs="Arial"/>
        </w:rPr>
        <w:tab/>
      </w:r>
      <w:r w:rsidRPr="00836222">
        <w:rPr>
          <w:rFonts w:ascii="Arial" w:hAnsi="Arial" w:cs="Arial"/>
        </w:rPr>
        <w:tab/>
      </w:r>
      <w:r w:rsidRPr="55DF7610">
        <w:rPr>
          <w:rFonts w:ascii="Arial" w:eastAsia="Arial" w:hAnsi="Arial" w:cs="Arial"/>
          <w:sz w:val="24"/>
          <w:szCs w:val="24"/>
        </w:rPr>
        <w:t>Date</w:t>
      </w:r>
    </w:p>
    <w:p w:rsidR="00347A78" w:rsidRPr="00836222" w:rsidRDefault="00925891" w:rsidP="55DF7610">
      <w:pPr>
        <w:rPr>
          <w:rFonts w:ascii="Arial" w:eastAsia="Arial" w:hAnsi="Arial" w:cs="Arial"/>
        </w:rPr>
      </w:pPr>
      <w:r>
        <w:rPr>
          <w:rFonts w:ascii="Arial" w:eastAsia="Arial" w:hAnsi="Arial" w:cs="Arial"/>
        </w:rPr>
        <w:t xml:space="preserve">President of </w:t>
      </w:r>
      <w:r w:rsidR="55DF7610" w:rsidRPr="55DF7610">
        <w:rPr>
          <w:rFonts w:ascii="Arial" w:eastAsia="Arial" w:hAnsi="Arial" w:cs="Arial"/>
        </w:rPr>
        <w:t xml:space="preserve">William &amp; Mary </w:t>
      </w:r>
    </w:p>
    <w:p w:rsidR="007A6851" w:rsidRPr="00836222" w:rsidRDefault="00C73B3A" w:rsidP="00394296">
      <w:pPr>
        <w:jc w:val="left"/>
        <w:rPr>
          <w:rFonts w:ascii="Arial" w:hAnsi="Arial" w:cs="Arial"/>
          <w:sz w:val="24"/>
          <w:szCs w:val="24"/>
        </w:rPr>
      </w:pPr>
      <w:r w:rsidRPr="00836222">
        <w:rPr>
          <w:rFonts w:ascii="Arial" w:hAnsi="Arial" w:cs="Arial"/>
          <w:color w:val="0000FF"/>
          <w:sz w:val="24"/>
          <w:szCs w:val="24"/>
        </w:rPr>
        <w:t xml:space="preserve">                                                                                            </w:t>
      </w:r>
    </w:p>
    <w:p w:rsidR="00C73B3A" w:rsidRPr="00836222" w:rsidRDefault="00C73B3A" w:rsidP="00394296">
      <w:pPr>
        <w:rPr>
          <w:rFonts w:ascii="Arial" w:hAnsi="Arial" w:cs="Arial"/>
          <w:sz w:val="24"/>
          <w:szCs w:val="24"/>
        </w:rPr>
      </w:pPr>
    </w:p>
    <w:p w:rsidR="00C73B3A" w:rsidRPr="00836222" w:rsidRDefault="00C73B3A" w:rsidP="00394296">
      <w:pPr>
        <w:rPr>
          <w:rFonts w:ascii="Arial" w:hAnsi="Arial" w:cs="Arial"/>
          <w:sz w:val="24"/>
          <w:szCs w:val="24"/>
        </w:rPr>
      </w:pPr>
    </w:p>
    <w:p w:rsidR="00C73B3A" w:rsidRPr="00836222" w:rsidRDefault="55DF7610" w:rsidP="55DF7610">
      <w:pPr>
        <w:rPr>
          <w:rFonts w:ascii="Arial" w:eastAsia="Arial" w:hAnsi="Arial" w:cs="Arial"/>
        </w:rPr>
      </w:pPr>
      <w:r w:rsidRPr="55DF7610">
        <w:rPr>
          <w:rFonts w:ascii="Arial" w:eastAsia="Arial" w:hAnsi="Arial" w:cs="Arial"/>
        </w:rPr>
        <w:t>____________________________________                                             __________________________</w:t>
      </w:r>
    </w:p>
    <w:p w:rsidR="00563F20" w:rsidRDefault="00563F20" w:rsidP="00394296">
      <w:pPr>
        <w:rPr>
          <w:rFonts w:ascii="Arial" w:hAnsi="Arial" w:cs="Arial"/>
          <w:color w:val="0000FF"/>
          <w:sz w:val="24"/>
          <w:szCs w:val="24"/>
        </w:rPr>
      </w:pPr>
    </w:p>
    <w:p w:rsidR="00C73B3A" w:rsidRPr="00223F5E" w:rsidRDefault="000F3C24" w:rsidP="55DF7610">
      <w:pPr>
        <w:rPr>
          <w:rFonts w:ascii="Arial" w:eastAsia="Arial" w:hAnsi="Arial" w:cs="Arial"/>
          <w:sz w:val="24"/>
          <w:szCs w:val="24"/>
        </w:rPr>
      </w:pPr>
      <w:r>
        <w:rPr>
          <w:rFonts w:ascii="Arial" w:eastAsia="Arial" w:hAnsi="Arial" w:cs="Arial"/>
          <w:sz w:val="24"/>
          <w:szCs w:val="24"/>
        </w:rPr>
        <w:t>Virginia Ambler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55DF7610" w:rsidRPr="55DF7610">
        <w:rPr>
          <w:rFonts w:ascii="Arial" w:eastAsia="Arial" w:hAnsi="Arial" w:cs="Arial"/>
          <w:sz w:val="24"/>
          <w:szCs w:val="24"/>
        </w:rPr>
        <w:t>Date</w:t>
      </w:r>
    </w:p>
    <w:p w:rsidR="00C73B3A" w:rsidRDefault="000F3C24" w:rsidP="55DF7610">
      <w:pPr>
        <w:rPr>
          <w:rFonts w:ascii="Arial" w:eastAsia="Arial" w:hAnsi="Arial" w:cs="Arial"/>
        </w:rPr>
      </w:pPr>
      <w:r>
        <w:rPr>
          <w:rFonts w:ascii="Arial" w:eastAsia="Arial" w:hAnsi="Arial" w:cs="Arial"/>
        </w:rPr>
        <w:t>Co-</w:t>
      </w:r>
      <w:r w:rsidR="55DF7610" w:rsidRPr="55DF7610">
        <w:rPr>
          <w:rFonts w:ascii="Arial" w:eastAsia="Arial" w:hAnsi="Arial" w:cs="Arial"/>
        </w:rPr>
        <w:t>Chair of the Emergency Management Team</w:t>
      </w:r>
    </w:p>
    <w:p w:rsidR="000F3C24" w:rsidRDefault="000F3C24" w:rsidP="55DF7610">
      <w:pPr>
        <w:rPr>
          <w:rFonts w:ascii="Arial" w:eastAsia="Arial" w:hAnsi="Arial" w:cs="Arial"/>
          <w:sz w:val="24"/>
          <w:szCs w:val="24"/>
        </w:rPr>
      </w:pPr>
    </w:p>
    <w:p w:rsidR="00E05A4D" w:rsidRDefault="00E05A4D" w:rsidP="55DF7610">
      <w:pPr>
        <w:rPr>
          <w:rFonts w:ascii="Arial" w:eastAsia="Arial" w:hAnsi="Arial" w:cs="Arial"/>
          <w:sz w:val="24"/>
          <w:szCs w:val="24"/>
        </w:rPr>
      </w:pPr>
    </w:p>
    <w:p w:rsidR="000F3C24" w:rsidRPr="000F3C24" w:rsidRDefault="000F3C24" w:rsidP="55DF7610">
      <w:pPr>
        <w:rPr>
          <w:rFonts w:ascii="Arial" w:eastAsia="Arial" w:hAnsi="Arial" w:cs="Arial"/>
          <w:sz w:val="24"/>
          <w:szCs w:val="24"/>
        </w:rPr>
      </w:pPr>
    </w:p>
    <w:p w:rsidR="000F3C24" w:rsidRPr="00836222" w:rsidRDefault="000F3C24" w:rsidP="000F3C24">
      <w:pPr>
        <w:rPr>
          <w:rFonts w:ascii="Arial" w:eastAsia="Arial" w:hAnsi="Arial" w:cs="Arial"/>
        </w:rPr>
      </w:pPr>
      <w:r w:rsidRPr="55DF7610">
        <w:rPr>
          <w:rFonts w:ascii="Arial" w:eastAsia="Arial" w:hAnsi="Arial" w:cs="Arial"/>
        </w:rPr>
        <w:t>____________________________________                                             __________________________</w:t>
      </w:r>
    </w:p>
    <w:p w:rsidR="000F3C24" w:rsidRPr="000F3C24" w:rsidRDefault="000F3C24" w:rsidP="55DF7610">
      <w:pPr>
        <w:rPr>
          <w:rFonts w:ascii="Arial" w:eastAsia="Arial" w:hAnsi="Arial" w:cs="Arial"/>
          <w:sz w:val="24"/>
          <w:szCs w:val="24"/>
        </w:rPr>
      </w:pPr>
    </w:p>
    <w:p w:rsidR="000F3C24" w:rsidRPr="000F3C24" w:rsidRDefault="000F3C24" w:rsidP="55DF7610">
      <w:pPr>
        <w:rPr>
          <w:rFonts w:ascii="Arial" w:eastAsia="Arial" w:hAnsi="Arial" w:cs="Arial"/>
          <w:sz w:val="24"/>
          <w:szCs w:val="24"/>
        </w:rPr>
      </w:pPr>
      <w:r w:rsidRPr="000F3C24">
        <w:rPr>
          <w:rFonts w:ascii="Arial" w:eastAsia="Arial" w:hAnsi="Arial" w:cs="Arial"/>
          <w:sz w:val="24"/>
          <w:szCs w:val="24"/>
        </w:rPr>
        <w:t xml:space="preserve">Deb Cheesebro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0F3C24">
        <w:rPr>
          <w:rFonts w:ascii="Arial" w:eastAsia="Arial" w:hAnsi="Arial" w:cs="Arial"/>
          <w:sz w:val="24"/>
          <w:szCs w:val="24"/>
        </w:rPr>
        <w:t>Date</w:t>
      </w:r>
    </w:p>
    <w:p w:rsidR="000F3C24" w:rsidRPr="000F3C24" w:rsidRDefault="000F3C24" w:rsidP="55DF7610">
      <w:pPr>
        <w:rPr>
          <w:rFonts w:ascii="Arial" w:eastAsia="Arial" w:hAnsi="Arial" w:cs="Arial"/>
          <w:sz w:val="24"/>
          <w:szCs w:val="24"/>
        </w:rPr>
      </w:pPr>
      <w:r w:rsidRPr="000F3C24">
        <w:rPr>
          <w:rFonts w:ascii="Arial" w:eastAsia="Arial" w:hAnsi="Arial" w:cs="Arial"/>
          <w:sz w:val="24"/>
          <w:szCs w:val="24"/>
        </w:rPr>
        <w:t>Co-Chair of the Emergency Management Team</w:t>
      </w:r>
      <w:r w:rsidRPr="000F3C24">
        <w:rPr>
          <w:rFonts w:ascii="Arial" w:eastAsia="Arial" w:hAnsi="Arial" w:cs="Arial"/>
          <w:sz w:val="24"/>
          <w:szCs w:val="24"/>
        </w:rPr>
        <w:tab/>
      </w:r>
      <w:r w:rsidRPr="000F3C24">
        <w:rPr>
          <w:rFonts w:ascii="Arial" w:eastAsia="Arial" w:hAnsi="Arial" w:cs="Arial"/>
          <w:sz w:val="24"/>
          <w:szCs w:val="24"/>
        </w:rPr>
        <w:tab/>
      </w:r>
      <w:r w:rsidRPr="000F3C24">
        <w:rPr>
          <w:rFonts w:ascii="Arial" w:eastAsia="Arial" w:hAnsi="Arial" w:cs="Arial"/>
          <w:sz w:val="24"/>
          <w:szCs w:val="24"/>
        </w:rPr>
        <w:tab/>
      </w:r>
    </w:p>
    <w:p w:rsidR="007A6851" w:rsidRPr="00836222" w:rsidRDefault="007A6851" w:rsidP="00394296">
      <w:pPr>
        <w:pStyle w:val="ListParagraph"/>
        <w:ind w:left="1440"/>
        <w:rPr>
          <w:rFonts w:ascii="Arial" w:hAnsi="Arial" w:cs="Arial"/>
          <w:sz w:val="28"/>
          <w:szCs w:val="28"/>
        </w:rPr>
      </w:pPr>
    </w:p>
    <w:p w:rsidR="007A6851" w:rsidRPr="00836222" w:rsidRDefault="007A6851" w:rsidP="00394296">
      <w:pPr>
        <w:pStyle w:val="ListParagraph"/>
        <w:ind w:left="1440"/>
        <w:rPr>
          <w:rFonts w:ascii="Arial" w:hAnsi="Arial" w:cs="Arial"/>
          <w:sz w:val="28"/>
          <w:szCs w:val="28"/>
        </w:rPr>
      </w:pPr>
    </w:p>
    <w:p w:rsidR="007A6851" w:rsidRPr="00836222" w:rsidRDefault="007A6851" w:rsidP="00394296">
      <w:pPr>
        <w:pStyle w:val="ListParagraph"/>
        <w:ind w:left="1440"/>
        <w:rPr>
          <w:rFonts w:ascii="Arial" w:hAnsi="Arial" w:cs="Arial"/>
          <w:sz w:val="28"/>
          <w:szCs w:val="28"/>
        </w:rPr>
      </w:pPr>
    </w:p>
    <w:p w:rsidR="007A6851" w:rsidRPr="00836222" w:rsidRDefault="007A6851" w:rsidP="00394296">
      <w:pPr>
        <w:pStyle w:val="ListParagraph"/>
        <w:ind w:left="1440"/>
        <w:rPr>
          <w:rFonts w:ascii="Arial" w:hAnsi="Arial" w:cs="Arial"/>
          <w:sz w:val="28"/>
          <w:szCs w:val="28"/>
        </w:rPr>
      </w:pPr>
    </w:p>
    <w:p w:rsidR="007A6851" w:rsidRPr="00836222" w:rsidRDefault="007A6851" w:rsidP="00394296">
      <w:pPr>
        <w:pStyle w:val="ListParagraph"/>
        <w:ind w:left="1440"/>
        <w:rPr>
          <w:rFonts w:ascii="Arial" w:hAnsi="Arial" w:cs="Arial"/>
          <w:sz w:val="28"/>
          <w:szCs w:val="28"/>
        </w:rPr>
      </w:pPr>
    </w:p>
    <w:p w:rsidR="007A6851" w:rsidRPr="00836222" w:rsidRDefault="007A6851" w:rsidP="00394296">
      <w:pPr>
        <w:pStyle w:val="ListParagraph"/>
        <w:ind w:left="1440"/>
        <w:rPr>
          <w:rFonts w:ascii="Arial" w:hAnsi="Arial" w:cs="Arial"/>
          <w:sz w:val="28"/>
          <w:szCs w:val="28"/>
        </w:rPr>
      </w:pPr>
    </w:p>
    <w:p w:rsidR="007A6851" w:rsidRPr="00836222" w:rsidRDefault="007A6851" w:rsidP="00394296">
      <w:pPr>
        <w:pStyle w:val="ListParagraph"/>
        <w:ind w:left="1440"/>
        <w:rPr>
          <w:rFonts w:ascii="Arial" w:hAnsi="Arial" w:cs="Arial"/>
          <w:sz w:val="28"/>
          <w:szCs w:val="28"/>
        </w:rPr>
      </w:pPr>
    </w:p>
    <w:p w:rsidR="007A6851" w:rsidRPr="00836222" w:rsidRDefault="007A6851" w:rsidP="00394296">
      <w:pPr>
        <w:pStyle w:val="ListParagraph"/>
        <w:ind w:left="1440"/>
        <w:rPr>
          <w:rFonts w:ascii="Arial" w:hAnsi="Arial" w:cs="Arial"/>
          <w:sz w:val="28"/>
          <w:szCs w:val="28"/>
        </w:rPr>
      </w:pPr>
    </w:p>
    <w:p w:rsidR="007A6851" w:rsidRPr="00836222" w:rsidRDefault="007A6851" w:rsidP="00394296">
      <w:pPr>
        <w:pStyle w:val="ListParagraph"/>
        <w:ind w:left="1440"/>
        <w:rPr>
          <w:rFonts w:ascii="Arial" w:hAnsi="Arial" w:cs="Arial"/>
          <w:sz w:val="28"/>
          <w:szCs w:val="28"/>
        </w:rPr>
      </w:pPr>
    </w:p>
    <w:p w:rsidR="007A6851" w:rsidRPr="00836222" w:rsidRDefault="007A6851" w:rsidP="00394296">
      <w:pPr>
        <w:pStyle w:val="ListParagraph"/>
        <w:ind w:left="1440"/>
        <w:rPr>
          <w:rFonts w:ascii="Arial" w:hAnsi="Arial" w:cs="Arial"/>
          <w:sz w:val="28"/>
          <w:szCs w:val="28"/>
        </w:rPr>
      </w:pPr>
    </w:p>
    <w:p w:rsidR="002774FF" w:rsidRPr="002774FF" w:rsidRDefault="002774FF" w:rsidP="00394296">
      <w:pPr>
        <w:rPr>
          <w:rFonts w:ascii="Times New Roman" w:hAnsi="Times New Roman"/>
          <w:sz w:val="28"/>
          <w:szCs w:val="28"/>
        </w:rPr>
      </w:pPr>
    </w:p>
    <w:p w:rsidR="00657B05" w:rsidRDefault="00657B05" w:rsidP="55DF7610">
      <w:pPr>
        <w:rPr>
          <w:rFonts w:ascii="Microsoft Sans Serif" w:eastAsia="Microsoft Sans Serif" w:hAnsi="Microsoft Sans Serif" w:cs="Microsoft Sans Serif"/>
          <w:b/>
          <w:bCs/>
          <w:sz w:val="28"/>
          <w:szCs w:val="28"/>
        </w:rPr>
      </w:pPr>
    </w:p>
    <w:p w:rsidR="00925891" w:rsidRDefault="00925891" w:rsidP="55DF7610">
      <w:pPr>
        <w:rPr>
          <w:rFonts w:ascii="Microsoft Sans Serif" w:eastAsia="Microsoft Sans Serif" w:hAnsi="Microsoft Sans Serif" w:cs="Microsoft Sans Serif"/>
          <w:b/>
          <w:bCs/>
          <w:sz w:val="28"/>
          <w:szCs w:val="28"/>
        </w:rPr>
      </w:pPr>
    </w:p>
    <w:p w:rsidR="00925891" w:rsidRDefault="00925891" w:rsidP="55DF7610">
      <w:pPr>
        <w:rPr>
          <w:rFonts w:ascii="Microsoft Sans Serif" w:eastAsia="Microsoft Sans Serif" w:hAnsi="Microsoft Sans Serif" w:cs="Microsoft Sans Serif"/>
          <w:b/>
          <w:bCs/>
          <w:sz w:val="28"/>
          <w:szCs w:val="28"/>
        </w:rPr>
      </w:pPr>
    </w:p>
    <w:p w:rsidR="00925891" w:rsidRDefault="00925891" w:rsidP="55DF7610">
      <w:pPr>
        <w:rPr>
          <w:rFonts w:ascii="Microsoft Sans Serif" w:eastAsia="Microsoft Sans Serif" w:hAnsi="Microsoft Sans Serif" w:cs="Microsoft Sans Serif"/>
          <w:b/>
          <w:bCs/>
          <w:sz w:val="28"/>
          <w:szCs w:val="28"/>
        </w:rPr>
      </w:pPr>
    </w:p>
    <w:p w:rsidR="007E62A5" w:rsidRPr="00455A67" w:rsidRDefault="55DF7610" w:rsidP="55DF7610">
      <w:pPr>
        <w:rPr>
          <w:rFonts w:ascii="Arial" w:eastAsia="Arial" w:hAnsi="Arial" w:cs="Arial"/>
          <w:b/>
          <w:bCs/>
          <w:sz w:val="28"/>
          <w:szCs w:val="28"/>
        </w:rPr>
      </w:pPr>
      <w:r w:rsidRPr="00831BE8">
        <w:rPr>
          <w:rFonts w:ascii="Arial" w:eastAsia="Microsoft Sans Serif" w:hAnsi="Arial" w:cs="Arial"/>
          <w:b/>
          <w:bCs/>
          <w:sz w:val="28"/>
          <w:szCs w:val="28"/>
        </w:rPr>
        <w:t>Approval &amp; Implementation</w:t>
      </w:r>
    </w:p>
    <w:p w:rsidR="002774FF" w:rsidRPr="00394296" w:rsidRDefault="002774FF" w:rsidP="002774FF">
      <w:pPr>
        <w:rPr>
          <w:rFonts w:ascii="Arial" w:hAnsi="Arial" w:cs="Arial"/>
          <w:b/>
          <w:sz w:val="28"/>
          <w:szCs w:val="28"/>
        </w:rPr>
      </w:pPr>
    </w:p>
    <w:p w:rsidR="00575CF5" w:rsidRDefault="00575CF5" w:rsidP="55DF7610">
      <w:pPr>
        <w:rPr>
          <w:rFonts w:ascii="Arial" w:eastAsia="Arial" w:hAnsi="Arial" w:cs="Arial"/>
          <w:b/>
          <w:bCs/>
          <w:sz w:val="24"/>
          <w:szCs w:val="24"/>
        </w:rPr>
      </w:pPr>
    </w:p>
    <w:p w:rsidR="00455A67" w:rsidRPr="00455A67" w:rsidRDefault="00455A67" w:rsidP="00831BE8">
      <w:pPr>
        <w:jc w:val="center"/>
        <w:rPr>
          <w:rFonts w:ascii="Arial" w:eastAsia="Arial" w:hAnsi="Arial" w:cs="Arial"/>
          <w:b/>
          <w:bCs/>
          <w:sz w:val="24"/>
          <w:szCs w:val="24"/>
        </w:rPr>
      </w:pPr>
      <w:r w:rsidRPr="00455A67">
        <w:rPr>
          <w:rFonts w:ascii="Arial" w:eastAsia="Arial" w:hAnsi="Arial" w:cs="Arial"/>
          <w:b/>
          <w:bCs/>
          <w:sz w:val="24"/>
          <w:szCs w:val="24"/>
        </w:rPr>
        <w:t>RESOLUTION TO APPROVE THE UNIVERSITY CRISIS AND EMERGENCY MANAGEMENT PLAN (CEMP)</w:t>
      </w:r>
    </w:p>
    <w:p w:rsidR="00455A67" w:rsidRPr="00831BE8" w:rsidRDefault="00455A67" w:rsidP="00455A67">
      <w:pPr>
        <w:rPr>
          <w:rFonts w:ascii="Arial" w:eastAsia="Arial" w:hAnsi="Arial" w:cs="Arial"/>
          <w:bCs/>
          <w:sz w:val="24"/>
          <w:szCs w:val="24"/>
        </w:rPr>
      </w:pPr>
    </w:p>
    <w:p w:rsidR="00455A67" w:rsidRPr="00831BE8" w:rsidRDefault="00455A67" w:rsidP="00455A67">
      <w:pPr>
        <w:rPr>
          <w:rFonts w:ascii="Arial" w:eastAsia="Arial" w:hAnsi="Arial" w:cs="Arial"/>
          <w:bCs/>
          <w:sz w:val="24"/>
          <w:szCs w:val="24"/>
        </w:rPr>
      </w:pPr>
      <w:r w:rsidRPr="00455A67">
        <w:rPr>
          <w:rFonts w:ascii="Arial" w:eastAsia="Arial" w:hAnsi="Arial" w:cs="Arial"/>
          <w:b/>
          <w:bCs/>
          <w:sz w:val="24"/>
          <w:szCs w:val="24"/>
        </w:rPr>
        <w:t>WHEREAS</w:t>
      </w:r>
      <w:r w:rsidRPr="00831BE8">
        <w:rPr>
          <w:rFonts w:ascii="Arial" w:eastAsia="Arial" w:hAnsi="Arial" w:cs="Arial"/>
          <w:bCs/>
          <w:sz w:val="24"/>
          <w:szCs w:val="24"/>
        </w:rPr>
        <w:t xml:space="preserve">, the Board of Visitors and the President of The College of William &amp; Mary in Virginia </w:t>
      </w:r>
      <w:r w:rsidR="00506895">
        <w:rPr>
          <w:rFonts w:ascii="Arial" w:eastAsia="Arial" w:hAnsi="Arial" w:cs="Arial"/>
          <w:bCs/>
          <w:sz w:val="24"/>
          <w:szCs w:val="24"/>
        </w:rPr>
        <w:t>are</w:t>
      </w:r>
      <w:r w:rsidRPr="00831BE8">
        <w:rPr>
          <w:rFonts w:ascii="Arial" w:eastAsia="Arial" w:hAnsi="Arial" w:cs="Arial"/>
          <w:bCs/>
          <w:sz w:val="24"/>
          <w:szCs w:val="24"/>
        </w:rPr>
        <w:t xml:space="preserve"> concerned with the health and well- being of its students, faculty and staff and desires that the best possible emergency service be available to them; and</w:t>
      </w:r>
    </w:p>
    <w:p w:rsidR="00455A67" w:rsidRDefault="00455A67" w:rsidP="00455A67">
      <w:pPr>
        <w:rPr>
          <w:rFonts w:ascii="Arial" w:eastAsia="Arial" w:hAnsi="Arial" w:cs="Arial"/>
          <w:bCs/>
          <w:sz w:val="24"/>
          <w:szCs w:val="24"/>
        </w:rPr>
      </w:pPr>
    </w:p>
    <w:p w:rsidR="00455A67" w:rsidRPr="00831BE8" w:rsidRDefault="00455A67" w:rsidP="00455A67">
      <w:pPr>
        <w:rPr>
          <w:rFonts w:ascii="Arial" w:eastAsia="Arial" w:hAnsi="Arial" w:cs="Arial"/>
          <w:bCs/>
          <w:sz w:val="24"/>
          <w:szCs w:val="24"/>
        </w:rPr>
      </w:pPr>
      <w:r w:rsidRPr="00455A67">
        <w:rPr>
          <w:rFonts w:ascii="Arial" w:eastAsia="Arial" w:hAnsi="Arial" w:cs="Arial"/>
          <w:b/>
          <w:bCs/>
          <w:sz w:val="24"/>
          <w:szCs w:val="24"/>
        </w:rPr>
        <w:t>WHEREAS</w:t>
      </w:r>
      <w:r w:rsidRPr="00831BE8">
        <w:rPr>
          <w:rFonts w:ascii="Arial" w:eastAsia="Arial" w:hAnsi="Arial" w:cs="Arial"/>
          <w:bCs/>
          <w:sz w:val="24"/>
          <w:szCs w:val="24"/>
        </w:rPr>
        <w:t xml:space="preserve">, the §23.1-804 of the </w:t>
      </w:r>
      <w:r w:rsidRPr="00831BE8">
        <w:rPr>
          <w:rFonts w:ascii="Arial" w:eastAsia="Arial" w:hAnsi="Arial" w:cs="Arial"/>
          <w:bCs/>
          <w:i/>
          <w:iCs/>
          <w:sz w:val="24"/>
          <w:szCs w:val="24"/>
        </w:rPr>
        <w:t>Code of Virginia</w:t>
      </w:r>
      <w:r w:rsidRPr="00831BE8">
        <w:rPr>
          <w:rFonts w:ascii="Arial" w:eastAsia="Arial" w:hAnsi="Arial" w:cs="Arial"/>
          <w:bCs/>
          <w:sz w:val="24"/>
          <w:szCs w:val="24"/>
        </w:rPr>
        <w:t xml:space="preserve"> requires that any public institution of higher education shall develop, adopt, and keep current a written crisis and emergency management plan; and every four years, each institution shall conduct a comprehensive review and revision of its crisis and emergency management plan to ensure the plan remains current, and the revised plan shall be adopted formally by the Board of Visitors or other governing body. Such review shall also be certified in writing to the Department of Emergency Management; and</w:t>
      </w:r>
    </w:p>
    <w:p w:rsidR="00455A67" w:rsidRDefault="00455A67" w:rsidP="00455A67">
      <w:pPr>
        <w:rPr>
          <w:rFonts w:ascii="Arial" w:eastAsia="Arial" w:hAnsi="Arial" w:cs="Arial"/>
          <w:bCs/>
          <w:sz w:val="24"/>
          <w:szCs w:val="24"/>
        </w:rPr>
      </w:pPr>
    </w:p>
    <w:p w:rsidR="00455A67" w:rsidRPr="00831BE8" w:rsidRDefault="00455A67" w:rsidP="00455A67">
      <w:pPr>
        <w:rPr>
          <w:rFonts w:ascii="Arial" w:eastAsia="Arial" w:hAnsi="Arial" w:cs="Arial"/>
          <w:bCs/>
          <w:sz w:val="24"/>
          <w:szCs w:val="24"/>
        </w:rPr>
      </w:pPr>
      <w:r w:rsidRPr="00455A67">
        <w:rPr>
          <w:rFonts w:ascii="Arial" w:eastAsia="Arial" w:hAnsi="Arial" w:cs="Arial"/>
          <w:b/>
          <w:bCs/>
          <w:sz w:val="24"/>
          <w:szCs w:val="24"/>
        </w:rPr>
        <w:t>WHEREAS</w:t>
      </w:r>
      <w:r w:rsidRPr="00831BE8">
        <w:rPr>
          <w:rFonts w:ascii="Arial" w:eastAsia="Arial" w:hAnsi="Arial" w:cs="Arial"/>
          <w:bCs/>
          <w:sz w:val="24"/>
          <w:szCs w:val="24"/>
        </w:rPr>
        <w:t>, such a plan has been developed by the William &amp; Mary Emergency Management Team in coordination with the Virginia Department of Emergency Management with input from various William &amp; Mary departments and local municipal Emergency Management Agencies.</w:t>
      </w:r>
    </w:p>
    <w:p w:rsidR="00455A67" w:rsidRDefault="00455A67" w:rsidP="00455A67">
      <w:pPr>
        <w:rPr>
          <w:rFonts w:ascii="Arial" w:eastAsia="Arial" w:hAnsi="Arial" w:cs="Arial"/>
          <w:bCs/>
          <w:sz w:val="24"/>
          <w:szCs w:val="24"/>
        </w:rPr>
      </w:pPr>
    </w:p>
    <w:p w:rsidR="00455A67" w:rsidRPr="00831BE8" w:rsidRDefault="00455A67" w:rsidP="00455A67">
      <w:pPr>
        <w:rPr>
          <w:rFonts w:ascii="Arial" w:eastAsia="Arial" w:hAnsi="Arial" w:cs="Arial"/>
          <w:bCs/>
          <w:sz w:val="24"/>
          <w:szCs w:val="24"/>
        </w:rPr>
      </w:pPr>
      <w:r w:rsidRPr="00455A67">
        <w:rPr>
          <w:rFonts w:ascii="Arial" w:eastAsia="Arial" w:hAnsi="Arial" w:cs="Arial"/>
          <w:b/>
          <w:bCs/>
          <w:sz w:val="24"/>
          <w:szCs w:val="24"/>
        </w:rPr>
        <w:t>THEREFORE, BE IT RESOLVED</w:t>
      </w:r>
      <w:r w:rsidRPr="00831BE8">
        <w:rPr>
          <w:rFonts w:ascii="Arial" w:eastAsia="Arial" w:hAnsi="Arial" w:cs="Arial"/>
          <w:bCs/>
          <w:sz w:val="24"/>
          <w:szCs w:val="24"/>
        </w:rPr>
        <w:t xml:space="preserve"> that the Board of Visitors, does hereby officially adopt the College of William &amp; Mary Crisis and Emergency Management Plan, to include plans and procedures for both natural and human-caused disasters. </w:t>
      </w:r>
    </w:p>
    <w:p w:rsidR="002774FF" w:rsidRPr="00455A67" w:rsidRDefault="002774FF" w:rsidP="55DF7610">
      <w:pPr>
        <w:rPr>
          <w:rFonts w:ascii="Arial" w:eastAsia="Arial" w:hAnsi="Arial" w:cs="Arial"/>
          <w:sz w:val="24"/>
          <w:szCs w:val="24"/>
        </w:rPr>
      </w:pPr>
    </w:p>
    <w:p w:rsidR="002774FF" w:rsidRPr="00394296" w:rsidRDefault="002774FF" w:rsidP="002774FF">
      <w:pPr>
        <w:rPr>
          <w:rFonts w:ascii="Arial" w:hAnsi="Arial" w:cs="Arial"/>
          <w:sz w:val="24"/>
          <w:szCs w:val="24"/>
        </w:rPr>
      </w:pPr>
    </w:p>
    <w:p w:rsidR="002774FF" w:rsidRPr="00394296" w:rsidRDefault="55DF7610" w:rsidP="55DF7610">
      <w:pPr>
        <w:rPr>
          <w:rFonts w:ascii="Arial" w:eastAsia="Arial" w:hAnsi="Arial" w:cs="Arial"/>
          <w:b/>
          <w:bCs/>
          <w:sz w:val="24"/>
          <w:szCs w:val="24"/>
        </w:rPr>
      </w:pPr>
      <w:r w:rsidRPr="55DF7610">
        <w:rPr>
          <w:rFonts w:ascii="Arial" w:eastAsia="Arial" w:hAnsi="Arial" w:cs="Arial"/>
          <w:sz w:val="24"/>
          <w:szCs w:val="24"/>
        </w:rPr>
        <w:t xml:space="preserve">I, Michael J. Fox, do hereby certify that the foregoing writing is a true, correct copy of a resolution unanimously adopted by the Board of Visitors of William &amp; Mary at a meeting held on the </w:t>
      </w:r>
      <w:r w:rsidR="00E27D67">
        <w:rPr>
          <w:rFonts w:ascii="Arial" w:eastAsia="Arial" w:hAnsi="Arial" w:cs="Arial"/>
          <w:sz w:val="24"/>
          <w:szCs w:val="24"/>
        </w:rPr>
        <w:t>15th</w:t>
      </w:r>
      <w:r w:rsidRPr="00E27D67">
        <w:rPr>
          <w:rFonts w:ascii="Arial" w:eastAsia="Arial" w:hAnsi="Arial" w:cs="Arial"/>
          <w:sz w:val="24"/>
          <w:szCs w:val="24"/>
        </w:rPr>
        <w:t xml:space="preserve"> </w:t>
      </w:r>
      <w:r w:rsidRPr="55DF7610">
        <w:rPr>
          <w:rFonts w:ascii="Arial" w:eastAsia="Arial" w:hAnsi="Arial" w:cs="Arial"/>
          <w:sz w:val="24"/>
          <w:szCs w:val="24"/>
        </w:rPr>
        <w:t xml:space="preserve">day of </w:t>
      </w:r>
      <w:r w:rsidR="00E27D67">
        <w:rPr>
          <w:rFonts w:ascii="Arial" w:eastAsia="Arial" w:hAnsi="Arial" w:cs="Arial"/>
          <w:sz w:val="24"/>
          <w:szCs w:val="24"/>
        </w:rPr>
        <w:t>November, 2018.</w:t>
      </w:r>
    </w:p>
    <w:p w:rsidR="002774FF" w:rsidRPr="00394296" w:rsidRDefault="002774FF" w:rsidP="002774FF">
      <w:pPr>
        <w:rPr>
          <w:rFonts w:ascii="Arial" w:hAnsi="Arial" w:cs="Arial"/>
          <w:b/>
          <w:sz w:val="24"/>
          <w:szCs w:val="24"/>
        </w:rPr>
      </w:pPr>
    </w:p>
    <w:p w:rsidR="002774FF" w:rsidRPr="00394296" w:rsidRDefault="002774FF" w:rsidP="002774FF">
      <w:pPr>
        <w:rPr>
          <w:rFonts w:ascii="Arial" w:hAnsi="Arial" w:cs="Arial"/>
          <w:b/>
          <w:sz w:val="24"/>
          <w:szCs w:val="24"/>
        </w:rPr>
      </w:pPr>
    </w:p>
    <w:p w:rsidR="0097442B" w:rsidRPr="00394296" w:rsidRDefault="55DF7610" w:rsidP="55DF7610">
      <w:pPr>
        <w:pStyle w:val="NormalWeb"/>
        <w:spacing w:before="120" w:beforeAutospacing="0" w:after="120" w:afterAutospacing="0"/>
        <w:rPr>
          <w:rFonts w:ascii="Arial" w:eastAsia="Arial" w:hAnsi="Arial" w:cs="Arial"/>
          <w:b/>
          <w:bCs/>
        </w:rPr>
      </w:pPr>
      <w:r w:rsidRPr="55DF7610">
        <w:rPr>
          <w:rFonts w:ascii="Arial" w:eastAsia="Arial" w:hAnsi="Arial" w:cs="Arial"/>
          <w:b/>
          <w:bCs/>
        </w:rPr>
        <w:t>________________________</w:t>
      </w:r>
    </w:p>
    <w:p w:rsidR="00F015DB" w:rsidRPr="00DD5726" w:rsidRDefault="55DF7610" w:rsidP="55DF7610">
      <w:pPr>
        <w:rPr>
          <w:rFonts w:ascii="Arial,Times New Roman" w:eastAsia="Arial,Times New Roman" w:hAnsi="Arial,Times New Roman" w:cs="Arial,Times New Roman"/>
          <w:sz w:val="24"/>
          <w:szCs w:val="24"/>
        </w:rPr>
      </w:pPr>
      <w:r w:rsidRPr="55DF7610">
        <w:rPr>
          <w:rFonts w:ascii="Arial" w:eastAsia="Arial" w:hAnsi="Arial" w:cs="Arial"/>
          <w:sz w:val="24"/>
          <w:szCs w:val="24"/>
        </w:rPr>
        <w:t>Michael J. Fox</w:t>
      </w:r>
    </w:p>
    <w:p w:rsidR="002774FF" w:rsidRPr="00DD5726" w:rsidRDefault="55DF7610" w:rsidP="55DF7610">
      <w:pPr>
        <w:rPr>
          <w:rFonts w:ascii="Arial" w:eastAsia="Arial" w:hAnsi="Arial" w:cs="Arial"/>
        </w:rPr>
      </w:pPr>
      <w:r w:rsidRPr="55DF7610">
        <w:rPr>
          <w:rFonts w:ascii="Arial" w:eastAsia="Arial" w:hAnsi="Arial" w:cs="Arial"/>
        </w:rPr>
        <w:t>Assistant to the President and Secretary to the Board of Visitors</w:t>
      </w:r>
    </w:p>
    <w:p w:rsidR="002774FF" w:rsidRPr="00F015DB" w:rsidRDefault="002774FF" w:rsidP="002774FF">
      <w:pPr>
        <w:rPr>
          <w:rFonts w:ascii="Times New Roman" w:hAnsi="Times New Roman"/>
          <w:b/>
          <w:sz w:val="28"/>
          <w:szCs w:val="28"/>
        </w:rPr>
      </w:pPr>
    </w:p>
    <w:p w:rsidR="002774FF" w:rsidRPr="00F015DB" w:rsidRDefault="002774FF" w:rsidP="002774FF">
      <w:pPr>
        <w:rPr>
          <w:rFonts w:ascii="Times New Roman" w:hAnsi="Times New Roman"/>
          <w:b/>
          <w:sz w:val="28"/>
          <w:szCs w:val="28"/>
        </w:rPr>
      </w:pPr>
    </w:p>
    <w:p w:rsidR="002774FF" w:rsidRDefault="002774FF" w:rsidP="002774FF">
      <w:pPr>
        <w:rPr>
          <w:rFonts w:ascii="Times New Roman" w:hAnsi="Times New Roman"/>
          <w:b/>
          <w:sz w:val="28"/>
          <w:szCs w:val="28"/>
        </w:rPr>
      </w:pPr>
    </w:p>
    <w:p w:rsidR="002774FF" w:rsidRDefault="002774FF" w:rsidP="002774FF">
      <w:pPr>
        <w:rPr>
          <w:rFonts w:ascii="Times New Roman" w:hAnsi="Times New Roman"/>
          <w:b/>
          <w:sz w:val="28"/>
          <w:szCs w:val="28"/>
        </w:rPr>
      </w:pPr>
    </w:p>
    <w:p w:rsidR="002774FF" w:rsidRDefault="002774FF" w:rsidP="002774FF">
      <w:pPr>
        <w:rPr>
          <w:rFonts w:ascii="Times New Roman" w:hAnsi="Times New Roman"/>
          <w:b/>
          <w:sz w:val="28"/>
          <w:szCs w:val="28"/>
        </w:rPr>
      </w:pPr>
    </w:p>
    <w:p w:rsidR="002774FF" w:rsidRDefault="002774FF" w:rsidP="002774FF">
      <w:pPr>
        <w:rPr>
          <w:rFonts w:ascii="Times New Roman" w:hAnsi="Times New Roman"/>
          <w:b/>
          <w:sz w:val="28"/>
          <w:szCs w:val="28"/>
        </w:rPr>
      </w:pPr>
    </w:p>
    <w:p w:rsidR="00CA0B34" w:rsidRDefault="00CA0B34" w:rsidP="003B4536">
      <w:pPr>
        <w:autoSpaceDE w:val="0"/>
        <w:autoSpaceDN w:val="0"/>
        <w:adjustRightInd w:val="0"/>
        <w:spacing w:before="120" w:after="120"/>
        <w:contextualSpacing/>
        <w:rPr>
          <w:rFonts w:ascii="Times New Roman" w:hAnsi="Times New Roman"/>
          <w:i/>
          <w:color w:val="0000FF"/>
          <w:sz w:val="24"/>
          <w:szCs w:val="24"/>
        </w:rPr>
      </w:pPr>
    </w:p>
    <w:p w:rsidR="00CA0B34" w:rsidRDefault="00CA0B34" w:rsidP="003B4536">
      <w:pPr>
        <w:autoSpaceDE w:val="0"/>
        <w:autoSpaceDN w:val="0"/>
        <w:adjustRightInd w:val="0"/>
        <w:spacing w:before="120" w:after="120"/>
        <w:contextualSpacing/>
        <w:rPr>
          <w:rFonts w:ascii="Times New Roman" w:hAnsi="Times New Roman"/>
          <w:i/>
          <w:color w:val="0000FF"/>
          <w:sz w:val="24"/>
          <w:szCs w:val="24"/>
        </w:rPr>
      </w:pPr>
    </w:p>
    <w:p w:rsidR="00CA0B34" w:rsidRDefault="00CA0B34" w:rsidP="003B4536">
      <w:pPr>
        <w:autoSpaceDE w:val="0"/>
        <w:autoSpaceDN w:val="0"/>
        <w:adjustRightInd w:val="0"/>
        <w:spacing w:before="120" w:after="120"/>
        <w:contextualSpacing/>
        <w:rPr>
          <w:rFonts w:ascii="Times New Roman" w:hAnsi="Times New Roman"/>
          <w:i/>
          <w:color w:val="0000FF"/>
          <w:sz w:val="24"/>
          <w:szCs w:val="24"/>
        </w:rPr>
      </w:pPr>
    </w:p>
    <w:p w:rsidR="00CA0B34" w:rsidRDefault="00CA0B34" w:rsidP="003B4536">
      <w:pPr>
        <w:autoSpaceDE w:val="0"/>
        <w:autoSpaceDN w:val="0"/>
        <w:adjustRightInd w:val="0"/>
        <w:spacing w:before="120" w:after="120"/>
        <w:contextualSpacing/>
        <w:rPr>
          <w:rFonts w:ascii="Times New Roman" w:hAnsi="Times New Roman"/>
          <w:i/>
          <w:color w:val="0000FF"/>
          <w:sz w:val="24"/>
          <w:szCs w:val="24"/>
        </w:rPr>
      </w:pPr>
    </w:p>
    <w:p w:rsidR="002579CB" w:rsidRDefault="002579CB" w:rsidP="55DF7610">
      <w:pPr>
        <w:rPr>
          <w:rFonts w:ascii="Microsoft Sans Serif" w:eastAsia="Microsoft Sans Serif" w:hAnsi="Microsoft Sans Serif" w:cs="Microsoft Sans Serif"/>
          <w:b/>
          <w:bCs/>
          <w:sz w:val="28"/>
          <w:szCs w:val="28"/>
        </w:rPr>
      </w:pPr>
    </w:p>
    <w:p w:rsidR="007E62A5" w:rsidRPr="00394296" w:rsidRDefault="55DF7610" w:rsidP="55DF7610">
      <w:pPr>
        <w:rPr>
          <w:rFonts w:ascii="Arial" w:eastAsia="Arial" w:hAnsi="Arial" w:cs="Arial"/>
          <w:b/>
          <w:bCs/>
          <w:sz w:val="28"/>
          <w:szCs w:val="28"/>
        </w:rPr>
      </w:pPr>
      <w:r w:rsidRPr="55DF7610">
        <w:rPr>
          <w:rFonts w:ascii="Microsoft Sans Serif" w:eastAsia="Microsoft Sans Serif" w:hAnsi="Microsoft Sans Serif" w:cs="Microsoft Sans Serif"/>
          <w:b/>
          <w:bCs/>
          <w:sz w:val="28"/>
          <w:szCs w:val="28"/>
        </w:rPr>
        <w:t>Record of Distribution</w:t>
      </w:r>
    </w:p>
    <w:p w:rsidR="00EE31D2" w:rsidRPr="00394296" w:rsidRDefault="00EE31D2" w:rsidP="00EE31D2">
      <w:pPr>
        <w:rPr>
          <w:rFonts w:ascii="Arial" w:hAnsi="Arial" w:cs="Arial"/>
          <w:b/>
          <w:sz w:val="28"/>
          <w:szCs w:val="28"/>
        </w:rPr>
      </w:pPr>
    </w:p>
    <w:p w:rsidR="00EE31D2" w:rsidRDefault="55DF7610" w:rsidP="55DF7610">
      <w:pPr>
        <w:rPr>
          <w:rFonts w:ascii="Arial" w:eastAsia="Arial" w:hAnsi="Arial" w:cs="Arial"/>
          <w:sz w:val="24"/>
          <w:szCs w:val="24"/>
        </w:rPr>
      </w:pPr>
      <w:r w:rsidRPr="55DF7610">
        <w:rPr>
          <w:rFonts w:ascii="Arial" w:eastAsia="Arial" w:hAnsi="Arial" w:cs="Arial"/>
          <w:sz w:val="24"/>
          <w:szCs w:val="24"/>
        </w:rPr>
        <w:t>It is the intent, based on the sensitivity of information contained within this document that distribution is limited to those personnel, offices, departments, and agencies that have an operational “need to know.” The following list is not all inclusive; additional copies may be distributed</w:t>
      </w:r>
      <w:r w:rsidR="00B3701D">
        <w:rPr>
          <w:rFonts w:ascii="Arial" w:eastAsia="Arial" w:hAnsi="Arial" w:cs="Arial"/>
          <w:sz w:val="24"/>
          <w:szCs w:val="24"/>
        </w:rPr>
        <w:t xml:space="preserve"> at the direction of the Chair of the </w:t>
      </w:r>
      <w:r w:rsidRPr="55DF7610">
        <w:rPr>
          <w:rFonts w:ascii="Arial" w:eastAsia="Arial" w:hAnsi="Arial" w:cs="Arial"/>
          <w:sz w:val="24"/>
          <w:szCs w:val="24"/>
        </w:rPr>
        <w:t xml:space="preserve">Emergency Management </w:t>
      </w:r>
      <w:r w:rsidR="00B3701D">
        <w:rPr>
          <w:rFonts w:ascii="Arial" w:eastAsia="Arial" w:hAnsi="Arial" w:cs="Arial"/>
          <w:sz w:val="24"/>
          <w:szCs w:val="24"/>
        </w:rPr>
        <w:t>Team</w:t>
      </w:r>
      <w:r w:rsidRPr="55DF7610">
        <w:rPr>
          <w:rFonts w:ascii="Arial" w:eastAsia="Arial" w:hAnsi="Arial" w:cs="Arial"/>
          <w:sz w:val="24"/>
          <w:szCs w:val="24"/>
        </w:rPr>
        <w:t xml:space="preserve"> or </w:t>
      </w:r>
      <w:r w:rsidR="00B3701D">
        <w:rPr>
          <w:rFonts w:ascii="Arial" w:eastAsia="Arial" w:hAnsi="Arial" w:cs="Arial"/>
          <w:sz w:val="24"/>
          <w:szCs w:val="24"/>
        </w:rPr>
        <w:t xml:space="preserve">Emergency Management </w:t>
      </w:r>
      <w:r w:rsidRPr="55DF7610">
        <w:rPr>
          <w:rFonts w:ascii="Arial" w:eastAsia="Arial" w:hAnsi="Arial" w:cs="Arial"/>
          <w:sz w:val="24"/>
          <w:szCs w:val="24"/>
        </w:rPr>
        <w:t xml:space="preserve">Coordinator. All recipients listed below will receive an electronic copy of the CEMP. Distribution beyond the recipients listed below may not be made without authorization from the </w:t>
      </w:r>
      <w:r w:rsidR="00F17523">
        <w:rPr>
          <w:rFonts w:ascii="Arial" w:eastAsia="Arial" w:hAnsi="Arial" w:cs="Arial"/>
          <w:sz w:val="24"/>
          <w:szCs w:val="24"/>
        </w:rPr>
        <w:t xml:space="preserve">Chair of the </w:t>
      </w:r>
      <w:r w:rsidR="00F17523" w:rsidRPr="55DF7610">
        <w:rPr>
          <w:rFonts w:ascii="Arial" w:eastAsia="Arial" w:hAnsi="Arial" w:cs="Arial"/>
          <w:sz w:val="24"/>
          <w:szCs w:val="24"/>
        </w:rPr>
        <w:t xml:space="preserve">Emergency Management </w:t>
      </w:r>
      <w:r w:rsidR="00F17523">
        <w:rPr>
          <w:rFonts w:ascii="Arial" w:eastAsia="Arial" w:hAnsi="Arial" w:cs="Arial"/>
          <w:sz w:val="24"/>
          <w:szCs w:val="24"/>
        </w:rPr>
        <w:t>Team</w:t>
      </w:r>
      <w:r w:rsidR="00F17523" w:rsidRPr="55DF7610">
        <w:rPr>
          <w:rFonts w:ascii="Arial" w:eastAsia="Arial" w:hAnsi="Arial" w:cs="Arial"/>
          <w:sz w:val="24"/>
          <w:szCs w:val="24"/>
        </w:rPr>
        <w:t xml:space="preserve"> or </w:t>
      </w:r>
      <w:r w:rsidR="00F17523">
        <w:rPr>
          <w:rFonts w:ascii="Arial" w:eastAsia="Arial" w:hAnsi="Arial" w:cs="Arial"/>
          <w:sz w:val="24"/>
          <w:szCs w:val="24"/>
        </w:rPr>
        <w:t xml:space="preserve">Emergency Management Coordinator. </w:t>
      </w:r>
      <w:r w:rsidRPr="55DF7610">
        <w:rPr>
          <w:rFonts w:ascii="Arial" w:eastAsia="Arial" w:hAnsi="Arial" w:cs="Arial"/>
          <w:sz w:val="24"/>
          <w:szCs w:val="24"/>
        </w:rPr>
        <w:t>Requests for additional distribution of electronic or hard copies will be submitted to the Emergency Management Coordinator.</w:t>
      </w:r>
    </w:p>
    <w:p w:rsidR="00B3701D" w:rsidRPr="00DD5726" w:rsidRDefault="00B3701D" w:rsidP="55DF7610">
      <w:pPr>
        <w:rPr>
          <w:rFonts w:ascii="Arial" w:eastAsia="Arial" w:hAnsi="Arial" w:cs="Arial"/>
          <w:sz w:val="24"/>
          <w:szCs w:val="24"/>
        </w:rPr>
      </w:pPr>
    </w:p>
    <w:p w:rsidR="003B4536" w:rsidRPr="00394296" w:rsidRDefault="003B4536" w:rsidP="00EE31D2">
      <w:pPr>
        <w:rPr>
          <w:rFonts w:ascii="Arial" w:hAnsi="Arial" w:cs="Arial"/>
          <w:sz w:val="24"/>
          <w:szCs w:val="24"/>
        </w:rPr>
      </w:pPr>
    </w:p>
    <w:tbl>
      <w:tblPr>
        <w:tblStyle w:val="TableGrid"/>
        <w:tblW w:w="0" w:type="auto"/>
        <w:tblLook w:val="04A0" w:firstRow="1" w:lastRow="0" w:firstColumn="1" w:lastColumn="0" w:noHBand="0" w:noVBand="1"/>
      </w:tblPr>
      <w:tblGrid>
        <w:gridCol w:w="3154"/>
        <w:gridCol w:w="3091"/>
        <w:gridCol w:w="3105"/>
      </w:tblGrid>
      <w:tr w:rsidR="003B4536" w:rsidRPr="00394296" w:rsidTr="55DF7610">
        <w:tc>
          <w:tcPr>
            <w:tcW w:w="3192" w:type="dxa"/>
            <w:shd w:val="clear" w:color="auto" w:fill="115740" w:themeFill="text2"/>
          </w:tcPr>
          <w:p w:rsidR="003B4536" w:rsidRPr="00394296" w:rsidRDefault="55DF7610" w:rsidP="55DF7610">
            <w:pPr>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Agency/Department</w:t>
            </w:r>
          </w:p>
        </w:tc>
        <w:tc>
          <w:tcPr>
            <w:tcW w:w="3192" w:type="dxa"/>
            <w:shd w:val="clear" w:color="auto" w:fill="115740" w:themeFill="text2"/>
          </w:tcPr>
          <w:p w:rsidR="003B4536" w:rsidRPr="00394296" w:rsidRDefault="55DF7610" w:rsidP="55DF7610">
            <w:pPr>
              <w:jc w:val="left"/>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Recipient Title</w:t>
            </w:r>
          </w:p>
        </w:tc>
        <w:tc>
          <w:tcPr>
            <w:tcW w:w="3192" w:type="dxa"/>
            <w:shd w:val="clear" w:color="auto" w:fill="115740" w:themeFill="text2"/>
          </w:tcPr>
          <w:p w:rsidR="003B4536" w:rsidRPr="00394296" w:rsidRDefault="55DF7610" w:rsidP="55DF7610">
            <w:pPr>
              <w:jc w:val="left"/>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Distribution Method</w:t>
            </w:r>
          </w:p>
        </w:tc>
      </w:tr>
      <w:tr w:rsidR="003B4536" w:rsidRPr="00394296" w:rsidTr="55DF7610">
        <w:tc>
          <w:tcPr>
            <w:tcW w:w="3192" w:type="dxa"/>
          </w:tcPr>
          <w:p w:rsidR="003B4536" w:rsidRPr="00394296" w:rsidRDefault="00847852" w:rsidP="00EE31D2">
            <w:pPr>
              <w:rPr>
                <w:rFonts w:ascii="Arial" w:hAnsi="Arial" w:cs="Arial"/>
                <w:sz w:val="24"/>
                <w:szCs w:val="24"/>
              </w:rPr>
            </w:pPr>
            <w:r>
              <w:rPr>
                <w:rFonts w:ascii="Arial" w:hAnsi="Arial" w:cs="Arial"/>
                <w:sz w:val="24"/>
                <w:szCs w:val="24"/>
              </w:rPr>
              <w:t>Board of Visitors</w:t>
            </w:r>
          </w:p>
        </w:tc>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847852" w:rsidP="00EE31D2">
            <w:pPr>
              <w:rPr>
                <w:rFonts w:ascii="Arial" w:hAnsi="Arial" w:cs="Arial"/>
                <w:sz w:val="24"/>
                <w:szCs w:val="24"/>
              </w:rPr>
            </w:pPr>
            <w:r>
              <w:rPr>
                <w:rFonts w:ascii="Arial" w:hAnsi="Arial" w:cs="Arial"/>
                <w:sz w:val="24"/>
                <w:szCs w:val="24"/>
              </w:rPr>
              <w:t>Original hard copy</w:t>
            </w:r>
          </w:p>
        </w:tc>
      </w:tr>
      <w:tr w:rsidR="003B4536" w:rsidRPr="00394296" w:rsidTr="55DF7610">
        <w:tc>
          <w:tcPr>
            <w:tcW w:w="3192" w:type="dxa"/>
          </w:tcPr>
          <w:p w:rsidR="003B4536" w:rsidRPr="00394296" w:rsidRDefault="00E05A4D" w:rsidP="00EE31D2">
            <w:pPr>
              <w:rPr>
                <w:rFonts w:ascii="Arial" w:hAnsi="Arial" w:cs="Arial"/>
                <w:sz w:val="24"/>
                <w:szCs w:val="24"/>
              </w:rPr>
            </w:pPr>
            <w:r>
              <w:rPr>
                <w:rFonts w:ascii="Arial" w:hAnsi="Arial" w:cs="Arial"/>
                <w:sz w:val="24"/>
                <w:szCs w:val="24"/>
              </w:rPr>
              <w:t>EMT</w:t>
            </w:r>
          </w:p>
        </w:tc>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E05A4D" w:rsidP="00EE31D2">
            <w:pPr>
              <w:rPr>
                <w:rFonts w:ascii="Arial" w:hAnsi="Arial" w:cs="Arial"/>
                <w:sz w:val="24"/>
                <w:szCs w:val="24"/>
              </w:rPr>
            </w:pPr>
            <w:r>
              <w:rPr>
                <w:rFonts w:ascii="Arial" w:hAnsi="Arial" w:cs="Arial"/>
                <w:sz w:val="24"/>
                <w:szCs w:val="24"/>
              </w:rPr>
              <w:t>Digital Box file</w:t>
            </w:r>
          </w:p>
        </w:tc>
      </w:tr>
      <w:tr w:rsidR="003B4536" w:rsidRPr="00394296" w:rsidTr="55DF7610">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3B4536" w:rsidP="00EE31D2">
            <w:pPr>
              <w:rPr>
                <w:rFonts w:ascii="Arial" w:hAnsi="Arial" w:cs="Arial"/>
                <w:sz w:val="24"/>
                <w:szCs w:val="24"/>
              </w:rPr>
            </w:pPr>
          </w:p>
        </w:tc>
      </w:tr>
      <w:tr w:rsidR="003B4536" w:rsidRPr="00394296" w:rsidTr="55DF7610">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3B4536" w:rsidP="00EE31D2">
            <w:pPr>
              <w:rPr>
                <w:rFonts w:ascii="Arial" w:hAnsi="Arial" w:cs="Arial"/>
                <w:sz w:val="24"/>
                <w:szCs w:val="24"/>
              </w:rPr>
            </w:pPr>
          </w:p>
        </w:tc>
      </w:tr>
      <w:tr w:rsidR="003B4536" w:rsidRPr="00394296" w:rsidTr="55DF7610">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3B4536" w:rsidP="00EE31D2">
            <w:pPr>
              <w:rPr>
                <w:rFonts w:ascii="Arial" w:hAnsi="Arial" w:cs="Arial"/>
                <w:sz w:val="24"/>
                <w:szCs w:val="24"/>
              </w:rPr>
            </w:pPr>
          </w:p>
        </w:tc>
      </w:tr>
      <w:tr w:rsidR="003B4536" w:rsidRPr="00394296" w:rsidTr="55DF7610">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3B4536" w:rsidP="00EE31D2">
            <w:pPr>
              <w:rPr>
                <w:rFonts w:ascii="Arial" w:hAnsi="Arial" w:cs="Arial"/>
                <w:sz w:val="24"/>
                <w:szCs w:val="24"/>
              </w:rPr>
            </w:pPr>
          </w:p>
        </w:tc>
      </w:tr>
      <w:tr w:rsidR="003B4536" w:rsidRPr="00394296" w:rsidTr="55DF7610">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3B4536" w:rsidP="00EE31D2">
            <w:pPr>
              <w:rPr>
                <w:rFonts w:ascii="Arial" w:hAnsi="Arial" w:cs="Arial"/>
                <w:sz w:val="24"/>
                <w:szCs w:val="24"/>
              </w:rPr>
            </w:pPr>
          </w:p>
        </w:tc>
        <w:tc>
          <w:tcPr>
            <w:tcW w:w="3192" w:type="dxa"/>
          </w:tcPr>
          <w:p w:rsidR="003B4536" w:rsidRPr="00394296" w:rsidRDefault="003B4536" w:rsidP="00EE31D2">
            <w:pPr>
              <w:rPr>
                <w:rFonts w:ascii="Arial" w:hAnsi="Arial" w:cs="Arial"/>
                <w:sz w:val="24"/>
                <w:szCs w:val="24"/>
              </w:rPr>
            </w:pPr>
          </w:p>
        </w:tc>
      </w:tr>
    </w:tbl>
    <w:p w:rsidR="003B4536" w:rsidRPr="00394296" w:rsidRDefault="003B4536" w:rsidP="00EE31D2">
      <w:pPr>
        <w:rPr>
          <w:rFonts w:ascii="Arial" w:hAnsi="Arial" w:cs="Arial"/>
          <w:sz w:val="24"/>
          <w:szCs w:val="24"/>
        </w:rPr>
      </w:pPr>
    </w:p>
    <w:p w:rsidR="00EE31D2" w:rsidRDefault="00EE31D2" w:rsidP="00EE31D2">
      <w:pPr>
        <w:rPr>
          <w:rFonts w:ascii="Arial" w:hAnsi="Arial" w:cs="Arial"/>
          <w:b/>
          <w:sz w:val="28"/>
          <w:szCs w:val="28"/>
        </w:rPr>
      </w:pPr>
    </w:p>
    <w:p w:rsidR="00657B05" w:rsidRPr="00394296" w:rsidRDefault="00657B05" w:rsidP="00EE31D2">
      <w:pPr>
        <w:rPr>
          <w:rFonts w:ascii="Arial" w:hAnsi="Arial" w:cs="Arial"/>
          <w:b/>
          <w:sz w:val="28"/>
          <w:szCs w:val="28"/>
        </w:rPr>
      </w:pPr>
    </w:p>
    <w:p w:rsidR="007E62A5" w:rsidRPr="00394296" w:rsidRDefault="55DF7610" w:rsidP="55DF7610">
      <w:pPr>
        <w:rPr>
          <w:rFonts w:ascii="Microsoft Sans Serif" w:eastAsia="Microsoft Sans Serif" w:hAnsi="Microsoft Sans Serif" w:cs="Microsoft Sans Serif"/>
          <w:b/>
          <w:bCs/>
          <w:sz w:val="28"/>
          <w:szCs w:val="28"/>
        </w:rPr>
      </w:pPr>
      <w:r w:rsidRPr="55DF7610">
        <w:rPr>
          <w:rFonts w:ascii="Microsoft Sans Serif" w:eastAsia="Microsoft Sans Serif" w:hAnsi="Microsoft Sans Serif" w:cs="Microsoft Sans Serif"/>
          <w:b/>
          <w:bCs/>
          <w:sz w:val="28"/>
          <w:szCs w:val="28"/>
        </w:rPr>
        <w:t>Record of Changes</w:t>
      </w:r>
    </w:p>
    <w:p w:rsidR="00CD6AF1" w:rsidRPr="00394296" w:rsidRDefault="00CD6AF1" w:rsidP="00CD6AF1">
      <w:pPr>
        <w:rPr>
          <w:rFonts w:ascii="Arial" w:hAnsi="Arial" w:cs="Arial"/>
          <w:sz w:val="28"/>
          <w:szCs w:val="28"/>
        </w:rPr>
      </w:pPr>
    </w:p>
    <w:p w:rsidR="00CD6AF1" w:rsidRPr="00394296" w:rsidRDefault="55DF7610" w:rsidP="55DF7610">
      <w:pPr>
        <w:rPr>
          <w:rFonts w:ascii="Arial" w:eastAsia="Arial" w:hAnsi="Arial" w:cs="Arial"/>
          <w:sz w:val="24"/>
          <w:szCs w:val="24"/>
        </w:rPr>
      </w:pPr>
      <w:r w:rsidRPr="55DF7610">
        <w:rPr>
          <w:rFonts w:ascii="Arial" w:eastAsia="Arial" w:hAnsi="Arial" w:cs="Arial"/>
          <w:sz w:val="24"/>
          <w:szCs w:val="24"/>
        </w:rPr>
        <w:t>Submit recommended changes to this document to the Emergency Management Coordinator.</w:t>
      </w:r>
    </w:p>
    <w:p w:rsidR="00CD6AF1" w:rsidRPr="00394296" w:rsidRDefault="00CD6AF1" w:rsidP="00CD6AF1">
      <w:pPr>
        <w:rPr>
          <w:rFonts w:ascii="Arial" w:hAnsi="Arial" w:cs="Arial"/>
        </w:rPr>
      </w:pPr>
    </w:p>
    <w:tbl>
      <w:tblPr>
        <w:tblStyle w:val="TableGrid"/>
        <w:tblW w:w="0" w:type="auto"/>
        <w:tblLook w:val="04A0" w:firstRow="1" w:lastRow="0" w:firstColumn="1" w:lastColumn="0" w:noHBand="0" w:noVBand="1"/>
      </w:tblPr>
      <w:tblGrid>
        <w:gridCol w:w="1165"/>
        <w:gridCol w:w="2576"/>
        <w:gridCol w:w="2734"/>
        <w:gridCol w:w="1440"/>
        <w:gridCol w:w="1435"/>
      </w:tblGrid>
      <w:tr w:rsidR="00CD6AF1" w:rsidRPr="00394296" w:rsidTr="00566E61">
        <w:tc>
          <w:tcPr>
            <w:tcW w:w="1165" w:type="dxa"/>
            <w:shd w:val="clear" w:color="auto" w:fill="115740" w:themeFill="text2"/>
            <w:vAlign w:val="center"/>
          </w:tcPr>
          <w:p w:rsidR="00CD6AF1" w:rsidRPr="00394296" w:rsidRDefault="55DF7610" w:rsidP="55DF7610">
            <w:pPr>
              <w:ind w:right="-108"/>
              <w:jc w:val="left"/>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Change</w:t>
            </w:r>
          </w:p>
          <w:p w:rsidR="00CD6AF1" w:rsidRPr="00394296" w:rsidRDefault="55DF7610" w:rsidP="55DF7610">
            <w:pPr>
              <w:ind w:right="-108"/>
              <w:jc w:val="left"/>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Number</w:t>
            </w:r>
          </w:p>
        </w:tc>
        <w:tc>
          <w:tcPr>
            <w:tcW w:w="2576" w:type="dxa"/>
            <w:shd w:val="clear" w:color="auto" w:fill="115740" w:themeFill="text2"/>
            <w:vAlign w:val="center"/>
          </w:tcPr>
          <w:p w:rsidR="00CD6AF1" w:rsidRPr="00394296" w:rsidRDefault="55DF7610" w:rsidP="55DF7610">
            <w:pPr>
              <w:jc w:val="left"/>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Section and/or</w:t>
            </w:r>
          </w:p>
          <w:p w:rsidR="00CD6AF1" w:rsidRPr="00394296" w:rsidRDefault="55DF7610" w:rsidP="55DF7610">
            <w:pPr>
              <w:jc w:val="left"/>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Page Number</w:t>
            </w:r>
          </w:p>
        </w:tc>
        <w:tc>
          <w:tcPr>
            <w:tcW w:w="2734" w:type="dxa"/>
            <w:shd w:val="clear" w:color="auto" w:fill="115740" w:themeFill="text2"/>
            <w:vAlign w:val="center"/>
          </w:tcPr>
          <w:p w:rsidR="00CD6AF1" w:rsidRPr="00394296" w:rsidRDefault="55DF7610" w:rsidP="55DF7610">
            <w:pPr>
              <w:ind w:right="-141"/>
              <w:jc w:val="left"/>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Description of</w:t>
            </w:r>
          </w:p>
          <w:p w:rsidR="00CD6AF1" w:rsidRPr="00394296" w:rsidRDefault="55DF7610" w:rsidP="55DF7610">
            <w:pPr>
              <w:ind w:right="-141"/>
              <w:jc w:val="left"/>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Change</w:t>
            </w:r>
          </w:p>
        </w:tc>
        <w:tc>
          <w:tcPr>
            <w:tcW w:w="1440" w:type="dxa"/>
            <w:shd w:val="clear" w:color="auto" w:fill="115740" w:themeFill="text2"/>
            <w:vAlign w:val="center"/>
          </w:tcPr>
          <w:p w:rsidR="00CD6AF1" w:rsidRPr="00394296" w:rsidRDefault="55DF7610" w:rsidP="55DF7610">
            <w:pPr>
              <w:ind w:right="-116"/>
              <w:jc w:val="left"/>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Date of</w:t>
            </w:r>
          </w:p>
          <w:p w:rsidR="00CD6AF1" w:rsidRPr="00394296" w:rsidRDefault="55DF7610" w:rsidP="55DF7610">
            <w:pPr>
              <w:ind w:right="-116"/>
              <w:jc w:val="left"/>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Change</w:t>
            </w:r>
          </w:p>
        </w:tc>
        <w:tc>
          <w:tcPr>
            <w:tcW w:w="1435" w:type="dxa"/>
            <w:shd w:val="clear" w:color="auto" w:fill="115740" w:themeFill="text2"/>
            <w:vAlign w:val="center"/>
          </w:tcPr>
          <w:p w:rsidR="00CD6AF1" w:rsidRPr="00394296" w:rsidRDefault="55DF7610" w:rsidP="55DF7610">
            <w:pPr>
              <w:ind w:right="-90"/>
              <w:jc w:val="left"/>
              <w:rPr>
                <w:rFonts w:ascii="Arial" w:eastAsia="Arial" w:hAnsi="Arial" w:cs="Arial"/>
                <w:b/>
                <w:bCs/>
                <w:color w:val="FFFFFF" w:themeColor="background1"/>
                <w:sz w:val="24"/>
                <w:szCs w:val="24"/>
              </w:rPr>
            </w:pPr>
            <w:r w:rsidRPr="55DF7610">
              <w:rPr>
                <w:rFonts w:ascii="Arial" w:eastAsia="Arial" w:hAnsi="Arial" w:cs="Arial"/>
                <w:b/>
                <w:bCs/>
                <w:color w:val="FFFFFF" w:themeColor="background1"/>
                <w:sz w:val="24"/>
                <w:szCs w:val="24"/>
              </w:rPr>
              <w:t>Posted By</w:t>
            </w:r>
          </w:p>
        </w:tc>
      </w:tr>
      <w:tr w:rsidR="00CD6AF1" w:rsidRPr="00394296" w:rsidTr="00566E61">
        <w:tc>
          <w:tcPr>
            <w:tcW w:w="1165" w:type="dxa"/>
          </w:tcPr>
          <w:p w:rsidR="00CD6AF1" w:rsidRPr="00394296" w:rsidRDefault="005D17C8" w:rsidP="00CD6AF1">
            <w:pPr>
              <w:rPr>
                <w:rFonts w:ascii="Arial" w:hAnsi="Arial" w:cs="Arial"/>
                <w:sz w:val="28"/>
                <w:szCs w:val="28"/>
              </w:rPr>
            </w:pPr>
            <w:r>
              <w:rPr>
                <w:rFonts w:ascii="Arial" w:hAnsi="Arial" w:cs="Arial"/>
                <w:sz w:val="28"/>
                <w:szCs w:val="28"/>
              </w:rPr>
              <w:t>1</w:t>
            </w:r>
          </w:p>
        </w:tc>
        <w:tc>
          <w:tcPr>
            <w:tcW w:w="2576" w:type="dxa"/>
          </w:tcPr>
          <w:p w:rsidR="00CD6AF1" w:rsidRPr="00394296" w:rsidRDefault="005D17C8" w:rsidP="00CD6AF1">
            <w:pPr>
              <w:rPr>
                <w:rFonts w:ascii="Arial" w:hAnsi="Arial" w:cs="Arial"/>
                <w:sz w:val="28"/>
                <w:szCs w:val="28"/>
              </w:rPr>
            </w:pPr>
            <w:r>
              <w:rPr>
                <w:rFonts w:ascii="Arial" w:hAnsi="Arial" w:cs="Arial"/>
                <w:sz w:val="28"/>
                <w:szCs w:val="28"/>
              </w:rPr>
              <w:t xml:space="preserve">Exercise </w:t>
            </w:r>
            <w:r w:rsidR="00566E61">
              <w:rPr>
                <w:rFonts w:ascii="Arial" w:hAnsi="Arial" w:cs="Arial"/>
                <w:sz w:val="28"/>
                <w:szCs w:val="28"/>
              </w:rPr>
              <w:t>schedule</w:t>
            </w:r>
          </w:p>
        </w:tc>
        <w:tc>
          <w:tcPr>
            <w:tcW w:w="2734" w:type="dxa"/>
          </w:tcPr>
          <w:p w:rsidR="00CD6AF1" w:rsidRPr="00394296" w:rsidRDefault="005D17C8" w:rsidP="00CD6AF1">
            <w:pPr>
              <w:rPr>
                <w:rFonts w:ascii="Arial" w:hAnsi="Arial" w:cs="Arial"/>
                <w:sz w:val="28"/>
                <w:szCs w:val="28"/>
              </w:rPr>
            </w:pPr>
            <w:r>
              <w:rPr>
                <w:rFonts w:ascii="Arial" w:hAnsi="Arial" w:cs="Arial"/>
                <w:sz w:val="28"/>
                <w:szCs w:val="28"/>
              </w:rPr>
              <w:t>Update</w:t>
            </w:r>
          </w:p>
        </w:tc>
        <w:tc>
          <w:tcPr>
            <w:tcW w:w="1440" w:type="dxa"/>
          </w:tcPr>
          <w:p w:rsidR="00CD6AF1" w:rsidRPr="00394296" w:rsidRDefault="005D17C8" w:rsidP="00CD6AF1">
            <w:pPr>
              <w:rPr>
                <w:rFonts w:ascii="Arial" w:hAnsi="Arial" w:cs="Arial"/>
                <w:sz w:val="28"/>
                <w:szCs w:val="28"/>
              </w:rPr>
            </w:pPr>
            <w:r>
              <w:rPr>
                <w:rFonts w:ascii="Arial" w:hAnsi="Arial" w:cs="Arial"/>
                <w:sz w:val="28"/>
                <w:szCs w:val="28"/>
              </w:rPr>
              <w:t>10/30</w:t>
            </w:r>
            <w:r w:rsidR="00566E61">
              <w:rPr>
                <w:rFonts w:ascii="Arial" w:hAnsi="Arial" w:cs="Arial"/>
                <w:sz w:val="28"/>
                <w:szCs w:val="28"/>
              </w:rPr>
              <w:t>/19</w:t>
            </w:r>
          </w:p>
        </w:tc>
        <w:tc>
          <w:tcPr>
            <w:tcW w:w="1435" w:type="dxa"/>
          </w:tcPr>
          <w:p w:rsidR="00CD6AF1" w:rsidRPr="00394296" w:rsidRDefault="005D17C8" w:rsidP="00CD6AF1">
            <w:pPr>
              <w:rPr>
                <w:rFonts w:ascii="Arial" w:hAnsi="Arial" w:cs="Arial"/>
                <w:sz w:val="28"/>
                <w:szCs w:val="28"/>
              </w:rPr>
            </w:pPr>
            <w:r>
              <w:rPr>
                <w:rFonts w:ascii="Arial" w:hAnsi="Arial" w:cs="Arial"/>
                <w:sz w:val="28"/>
                <w:szCs w:val="28"/>
              </w:rPr>
              <w:t>kt</w:t>
            </w:r>
          </w:p>
        </w:tc>
      </w:tr>
      <w:tr w:rsidR="00CD6AF1" w:rsidRPr="00394296" w:rsidTr="00566E61">
        <w:tc>
          <w:tcPr>
            <w:tcW w:w="1165" w:type="dxa"/>
          </w:tcPr>
          <w:p w:rsidR="00CD6AF1" w:rsidRPr="00394296" w:rsidRDefault="00566E61" w:rsidP="00CD6AF1">
            <w:pPr>
              <w:rPr>
                <w:rFonts w:ascii="Arial" w:hAnsi="Arial" w:cs="Arial"/>
                <w:sz w:val="28"/>
                <w:szCs w:val="28"/>
              </w:rPr>
            </w:pPr>
            <w:r>
              <w:rPr>
                <w:rFonts w:ascii="Arial" w:hAnsi="Arial" w:cs="Arial"/>
                <w:sz w:val="28"/>
                <w:szCs w:val="28"/>
              </w:rPr>
              <w:t>2</w:t>
            </w:r>
          </w:p>
        </w:tc>
        <w:tc>
          <w:tcPr>
            <w:tcW w:w="2576" w:type="dxa"/>
          </w:tcPr>
          <w:p w:rsidR="00CD6AF1" w:rsidRPr="00394296" w:rsidRDefault="00566E61" w:rsidP="00CD6AF1">
            <w:pPr>
              <w:rPr>
                <w:rFonts w:ascii="Arial" w:hAnsi="Arial" w:cs="Arial"/>
                <w:sz w:val="28"/>
                <w:szCs w:val="28"/>
              </w:rPr>
            </w:pPr>
            <w:r>
              <w:rPr>
                <w:rFonts w:ascii="Arial" w:hAnsi="Arial" w:cs="Arial"/>
                <w:sz w:val="28"/>
                <w:szCs w:val="28"/>
              </w:rPr>
              <w:t>several</w:t>
            </w:r>
          </w:p>
        </w:tc>
        <w:tc>
          <w:tcPr>
            <w:tcW w:w="2734" w:type="dxa"/>
          </w:tcPr>
          <w:p w:rsidR="00CD6AF1" w:rsidRPr="00394296" w:rsidRDefault="00566E61" w:rsidP="00CD6AF1">
            <w:pPr>
              <w:rPr>
                <w:rFonts w:ascii="Arial" w:hAnsi="Arial" w:cs="Arial"/>
                <w:sz w:val="28"/>
                <w:szCs w:val="28"/>
              </w:rPr>
            </w:pPr>
            <w:r>
              <w:rPr>
                <w:rFonts w:ascii="Arial" w:hAnsi="Arial" w:cs="Arial"/>
                <w:sz w:val="28"/>
                <w:szCs w:val="28"/>
              </w:rPr>
              <w:t>Staff reorg</w:t>
            </w:r>
          </w:p>
        </w:tc>
        <w:tc>
          <w:tcPr>
            <w:tcW w:w="1440" w:type="dxa"/>
          </w:tcPr>
          <w:p w:rsidR="00CD6AF1" w:rsidRPr="00394296" w:rsidRDefault="00566E61" w:rsidP="00CD6AF1">
            <w:pPr>
              <w:rPr>
                <w:rFonts w:ascii="Arial" w:hAnsi="Arial" w:cs="Arial"/>
                <w:sz w:val="28"/>
                <w:szCs w:val="28"/>
              </w:rPr>
            </w:pPr>
            <w:r>
              <w:rPr>
                <w:rFonts w:ascii="Arial" w:hAnsi="Arial" w:cs="Arial"/>
                <w:sz w:val="28"/>
                <w:szCs w:val="28"/>
              </w:rPr>
              <w:t>9/8/20</w:t>
            </w:r>
          </w:p>
        </w:tc>
        <w:tc>
          <w:tcPr>
            <w:tcW w:w="1435" w:type="dxa"/>
          </w:tcPr>
          <w:p w:rsidR="00CD6AF1" w:rsidRPr="00394296" w:rsidRDefault="00566E61" w:rsidP="00CD6AF1">
            <w:pPr>
              <w:rPr>
                <w:rFonts w:ascii="Arial" w:hAnsi="Arial" w:cs="Arial"/>
                <w:sz w:val="28"/>
                <w:szCs w:val="28"/>
              </w:rPr>
            </w:pPr>
            <w:r>
              <w:rPr>
                <w:rFonts w:ascii="Arial" w:hAnsi="Arial" w:cs="Arial"/>
                <w:sz w:val="28"/>
                <w:szCs w:val="28"/>
              </w:rPr>
              <w:t>kt</w:t>
            </w:r>
          </w:p>
        </w:tc>
      </w:tr>
      <w:tr w:rsidR="00CD6AF1" w:rsidRPr="00394296" w:rsidTr="00566E61">
        <w:tc>
          <w:tcPr>
            <w:tcW w:w="1165" w:type="dxa"/>
          </w:tcPr>
          <w:p w:rsidR="00CD6AF1" w:rsidRPr="00394296" w:rsidRDefault="00566E61" w:rsidP="00CD6AF1">
            <w:pPr>
              <w:rPr>
                <w:rFonts w:ascii="Arial" w:hAnsi="Arial" w:cs="Arial"/>
                <w:sz w:val="28"/>
                <w:szCs w:val="28"/>
              </w:rPr>
            </w:pPr>
            <w:r>
              <w:rPr>
                <w:rFonts w:ascii="Arial" w:hAnsi="Arial" w:cs="Arial"/>
                <w:sz w:val="28"/>
                <w:szCs w:val="28"/>
              </w:rPr>
              <w:t>3</w:t>
            </w:r>
          </w:p>
        </w:tc>
        <w:tc>
          <w:tcPr>
            <w:tcW w:w="2576" w:type="dxa"/>
          </w:tcPr>
          <w:p w:rsidR="00CD6AF1" w:rsidRPr="00394296" w:rsidRDefault="00566E61" w:rsidP="00CD6AF1">
            <w:pPr>
              <w:rPr>
                <w:rFonts w:ascii="Arial" w:hAnsi="Arial" w:cs="Arial"/>
                <w:sz w:val="28"/>
                <w:szCs w:val="28"/>
              </w:rPr>
            </w:pPr>
            <w:r>
              <w:rPr>
                <w:rFonts w:ascii="Arial" w:hAnsi="Arial" w:cs="Arial"/>
                <w:sz w:val="28"/>
                <w:szCs w:val="28"/>
              </w:rPr>
              <w:t>Exercise schedule</w:t>
            </w:r>
          </w:p>
        </w:tc>
        <w:tc>
          <w:tcPr>
            <w:tcW w:w="2734" w:type="dxa"/>
          </w:tcPr>
          <w:p w:rsidR="00CD6AF1" w:rsidRPr="00394296" w:rsidRDefault="00F97BEC" w:rsidP="00CD6AF1">
            <w:pPr>
              <w:rPr>
                <w:rFonts w:ascii="Arial" w:hAnsi="Arial" w:cs="Arial"/>
                <w:sz w:val="28"/>
                <w:szCs w:val="28"/>
              </w:rPr>
            </w:pPr>
            <w:r>
              <w:rPr>
                <w:rFonts w:ascii="Arial" w:hAnsi="Arial" w:cs="Arial"/>
                <w:sz w:val="28"/>
                <w:szCs w:val="28"/>
              </w:rPr>
              <w:t>various</w:t>
            </w:r>
          </w:p>
        </w:tc>
        <w:tc>
          <w:tcPr>
            <w:tcW w:w="1440" w:type="dxa"/>
          </w:tcPr>
          <w:p w:rsidR="00CD6AF1" w:rsidRPr="00394296" w:rsidRDefault="00F97BEC" w:rsidP="00CD6AF1">
            <w:pPr>
              <w:rPr>
                <w:rFonts w:ascii="Arial" w:hAnsi="Arial" w:cs="Arial"/>
                <w:sz w:val="28"/>
                <w:szCs w:val="28"/>
              </w:rPr>
            </w:pPr>
            <w:r>
              <w:rPr>
                <w:rFonts w:ascii="Arial" w:hAnsi="Arial" w:cs="Arial"/>
                <w:sz w:val="28"/>
                <w:szCs w:val="28"/>
              </w:rPr>
              <w:t>8/2/21</w:t>
            </w:r>
          </w:p>
        </w:tc>
        <w:tc>
          <w:tcPr>
            <w:tcW w:w="1435" w:type="dxa"/>
          </w:tcPr>
          <w:p w:rsidR="00CD6AF1" w:rsidRPr="00394296" w:rsidRDefault="00F97BEC" w:rsidP="00CD6AF1">
            <w:pPr>
              <w:rPr>
                <w:rFonts w:ascii="Arial" w:hAnsi="Arial" w:cs="Arial"/>
                <w:sz w:val="28"/>
                <w:szCs w:val="28"/>
              </w:rPr>
            </w:pPr>
            <w:r>
              <w:rPr>
                <w:rFonts w:ascii="Arial" w:hAnsi="Arial" w:cs="Arial"/>
                <w:sz w:val="28"/>
                <w:szCs w:val="28"/>
              </w:rPr>
              <w:t>kt</w:t>
            </w:r>
          </w:p>
        </w:tc>
      </w:tr>
      <w:tr w:rsidR="00CD6AF1" w:rsidRPr="00394296" w:rsidTr="00566E61">
        <w:tc>
          <w:tcPr>
            <w:tcW w:w="1165" w:type="dxa"/>
          </w:tcPr>
          <w:p w:rsidR="00CD6AF1" w:rsidRPr="00394296" w:rsidRDefault="00CD6AF1" w:rsidP="00CD6AF1">
            <w:pPr>
              <w:rPr>
                <w:rFonts w:ascii="Arial" w:hAnsi="Arial" w:cs="Arial"/>
                <w:sz w:val="28"/>
                <w:szCs w:val="28"/>
              </w:rPr>
            </w:pPr>
          </w:p>
        </w:tc>
        <w:tc>
          <w:tcPr>
            <w:tcW w:w="2576" w:type="dxa"/>
          </w:tcPr>
          <w:p w:rsidR="00CD6AF1" w:rsidRPr="00394296" w:rsidRDefault="00CD6AF1" w:rsidP="00CD6AF1">
            <w:pPr>
              <w:rPr>
                <w:rFonts w:ascii="Arial" w:hAnsi="Arial" w:cs="Arial"/>
                <w:sz w:val="28"/>
                <w:szCs w:val="28"/>
              </w:rPr>
            </w:pPr>
          </w:p>
        </w:tc>
        <w:tc>
          <w:tcPr>
            <w:tcW w:w="2734" w:type="dxa"/>
          </w:tcPr>
          <w:p w:rsidR="00CD6AF1" w:rsidRPr="00394296" w:rsidRDefault="00CD6AF1" w:rsidP="00CD6AF1">
            <w:pPr>
              <w:rPr>
                <w:rFonts w:ascii="Arial" w:hAnsi="Arial" w:cs="Arial"/>
                <w:sz w:val="28"/>
                <w:szCs w:val="28"/>
              </w:rPr>
            </w:pPr>
          </w:p>
        </w:tc>
        <w:tc>
          <w:tcPr>
            <w:tcW w:w="1440" w:type="dxa"/>
          </w:tcPr>
          <w:p w:rsidR="00CD6AF1" w:rsidRPr="00394296" w:rsidRDefault="00CD6AF1" w:rsidP="00CD6AF1">
            <w:pPr>
              <w:rPr>
                <w:rFonts w:ascii="Arial" w:hAnsi="Arial" w:cs="Arial"/>
                <w:sz w:val="28"/>
                <w:szCs w:val="28"/>
              </w:rPr>
            </w:pPr>
          </w:p>
        </w:tc>
        <w:tc>
          <w:tcPr>
            <w:tcW w:w="1435" w:type="dxa"/>
          </w:tcPr>
          <w:p w:rsidR="00CD6AF1" w:rsidRPr="00394296" w:rsidRDefault="00CD6AF1" w:rsidP="00CD6AF1">
            <w:pPr>
              <w:rPr>
                <w:rFonts w:ascii="Arial" w:hAnsi="Arial" w:cs="Arial"/>
                <w:sz w:val="28"/>
                <w:szCs w:val="28"/>
              </w:rPr>
            </w:pPr>
          </w:p>
        </w:tc>
      </w:tr>
      <w:tr w:rsidR="00CD6AF1" w:rsidRPr="00394296" w:rsidTr="00566E61">
        <w:tc>
          <w:tcPr>
            <w:tcW w:w="1165" w:type="dxa"/>
          </w:tcPr>
          <w:p w:rsidR="00CD6AF1" w:rsidRPr="00394296" w:rsidRDefault="00CD6AF1" w:rsidP="00CD6AF1">
            <w:pPr>
              <w:rPr>
                <w:rFonts w:ascii="Arial" w:hAnsi="Arial" w:cs="Arial"/>
                <w:sz w:val="28"/>
                <w:szCs w:val="28"/>
              </w:rPr>
            </w:pPr>
          </w:p>
        </w:tc>
        <w:tc>
          <w:tcPr>
            <w:tcW w:w="2576" w:type="dxa"/>
          </w:tcPr>
          <w:p w:rsidR="00CD6AF1" w:rsidRPr="00394296" w:rsidRDefault="00CD6AF1" w:rsidP="00CD6AF1">
            <w:pPr>
              <w:rPr>
                <w:rFonts w:ascii="Arial" w:hAnsi="Arial" w:cs="Arial"/>
                <w:sz w:val="28"/>
                <w:szCs w:val="28"/>
              </w:rPr>
            </w:pPr>
          </w:p>
        </w:tc>
        <w:tc>
          <w:tcPr>
            <w:tcW w:w="2734" w:type="dxa"/>
          </w:tcPr>
          <w:p w:rsidR="00CD6AF1" w:rsidRPr="00394296" w:rsidRDefault="00CD6AF1" w:rsidP="00CD6AF1">
            <w:pPr>
              <w:rPr>
                <w:rFonts w:ascii="Arial" w:hAnsi="Arial" w:cs="Arial"/>
                <w:sz w:val="28"/>
                <w:szCs w:val="28"/>
              </w:rPr>
            </w:pPr>
          </w:p>
        </w:tc>
        <w:tc>
          <w:tcPr>
            <w:tcW w:w="1440" w:type="dxa"/>
          </w:tcPr>
          <w:p w:rsidR="00CD6AF1" w:rsidRPr="00394296" w:rsidRDefault="00CD6AF1" w:rsidP="00CD6AF1">
            <w:pPr>
              <w:rPr>
                <w:rFonts w:ascii="Arial" w:hAnsi="Arial" w:cs="Arial"/>
                <w:sz w:val="28"/>
                <w:szCs w:val="28"/>
              </w:rPr>
            </w:pPr>
          </w:p>
        </w:tc>
        <w:tc>
          <w:tcPr>
            <w:tcW w:w="1435" w:type="dxa"/>
          </w:tcPr>
          <w:p w:rsidR="00CD6AF1" w:rsidRPr="00394296" w:rsidRDefault="00CD6AF1" w:rsidP="00CD6AF1">
            <w:pPr>
              <w:rPr>
                <w:rFonts w:ascii="Arial" w:hAnsi="Arial" w:cs="Arial"/>
                <w:sz w:val="28"/>
                <w:szCs w:val="28"/>
              </w:rPr>
            </w:pPr>
          </w:p>
        </w:tc>
      </w:tr>
      <w:tr w:rsidR="00CD6AF1" w:rsidRPr="00394296" w:rsidTr="00566E61">
        <w:tc>
          <w:tcPr>
            <w:tcW w:w="1165" w:type="dxa"/>
          </w:tcPr>
          <w:p w:rsidR="00CD6AF1" w:rsidRPr="00394296" w:rsidRDefault="00CD6AF1" w:rsidP="00CD6AF1">
            <w:pPr>
              <w:rPr>
                <w:rFonts w:ascii="Arial" w:hAnsi="Arial" w:cs="Arial"/>
                <w:sz w:val="28"/>
                <w:szCs w:val="28"/>
              </w:rPr>
            </w:pPr>
          </w:p>
        </w:tc>
        <w:tc>
          <w:tcPr>
            <w:tcW w:w="2576" w:type="dxa"/>
          </w:tcPr>
          <w:p w:rsidR="00CD6AF1" w:rsidRPr="00394296" w:rsidRDefault="00CD6AF1" w:rsidP="00CD6AF1">
            <w:pPr>
              <w:rPr>
                <w:rFonts w:ascii="Arial" w:hAnsi="Arial" w:cs="Arial"/>
                <w:sz w:val="28"/>
                <w:szCs w:val="28"/>
              </w:rPr>
            </w:pPr>
          </w:p>
        </w:tc>
        <w:tc>
          <w:tcPr>
            <w:tcW w:w="2734" w:type="dxa"/>
          </w:tcPr>
          <w:p w:rsidR="00CD6AF1" w:rsidRPr="00394296" w:rsidRDefault="00CD6AF1" w:rsidP="00CD6AF1">
            <w:pPr>
              <w:rPr>
                <w:rFonts w:ascii="Arial" w:hAnsi="Arial" w:cs="Arial"/>
                <w:sz w:val="28"/>
                <w:szCs w:val="28"/>
              </w:rPr>
            </w:pPr>
          </w:p>
        </w:tc>
        <w:tc>
          <w:tcPr>
            <w:tcW w:w="1440" w:type="dxa"/>
          </w:tcPr>
          <w:p w:rsidR="00CD6AF1" w:rsidRPr="00394296" w:rsidRDefault="00CD6AF1" w:rsidP="00CD6AF1">
            <w:pPr>
              <w:rPr>
                <w:rFonts w:ascii="Arial" w:hAnsi="Arial" w:cs="Arial"/>
                <w:sz w:val="28"/>
                <w:szCs w:val="28"/>
              </w:rPr>
            </w:pPr>
          </w:p>
        </w:tc>
        <w:tc>
          <w:tcPr>
            <w:tcW w:w="1435" w:type="dxa"/>
          </w:tcPr>
          <w:p w:rsidR="00CD6AF1" w:rsidRPr="00394296" w:rsidRDefault="00CD6AF1" w:rsidP="00CD6AF1">
            <w:pPr>
              <w:rPr>
                <w:rFonts w:ascii="Arial" w:hAnsi="Arial" w:cs="Arial"/>
                <w:sz w:val="28"/>
                <w:szCs w:val="28"/>
              </w:rPr>
            </w:pPr>
          </w:p>
        </w:tc>
      </w:tr>
      <w:tr w:rsidR="00CD6AF1" w:rsidRPr="00394296" w:rsidTr="00566E61">
        <w:tc>
          <w:tcPr>
            <w:tcW w:w="1165" w:type="dxa"/>
          </w:tcPr>
          <w:p w:rsidR="00CD6AF1" w:rsidRPr="00394296" w:rsidRDefault="00CD6AF1" w:rsidP="00CD6AF1">
            <w:pPr>
              <w:rPr>
                <w:rFonts w:ascii="Arial" w:hAnsi="Arial" w:cs="Arial"/>
                <w:sz w:val="28"/>
                <w:szCs w:val="28"/>
              </w:rPr>
            </w:pPr>
          </w:p>
        </w:tc>
        <w:tc>
          <w:tcPr>
            <w:tcW w:w="2576" w:type="dxa"/>
          </w:tcPr>
          <w:p w:rsidR="00CD6AF1" w:rsidRPr="00394296" w:rsidRDefault="00CD6AF1" w:rsidP="00CD6AF1">
            <w:pPr>
              <w:rPr>
                <w:rFonts w:ascii="Arial" w:hAnsi="Arial" w:cs="Arial"/>
                <w:sz w:val="28"/>
                <w:szCs w:val="28"/>
              </w:rPr>
            </w:pPr>
          </w:p>
        </w:tc>
        <w:tc>
          <w:tcPr>
            <w:tcW w:w="2734" w:type="dxa"/>
          </w:tcPr>
          <w:p w:rsidR="00CD6AF1" w:rsidRPr="00394296" w:rsidRDefault="00CD6AF1" w:rsidP="00CD6AF1">
            <w:pPr>
              <w:rPr>
                <w:rFonts w:ascii="Arial" w:hAnsi="Arial" w:cs="Arial"/>
                <w:sz w:val="28"/>
                <w:szCs w:val="28"/>
              </w:rPr>
            </w:pPr>
          </w:p>
        </w:tc>
        <w:tc>
          <w:tcPr>
            <w:tcW w:w="1440" w:type="dxa"/>
          </w:tcPr>
          <w:p w:rsidR="00CD6AF1" w:rsidRPr="00394296" w:rsidRDefault="00CD6AF1" w:rsidP="00CD6AF1">
            <w:pPr>
              <w:rPr>
                <w:rFonts w:ascii="Arial" w:hAnsi="Arial" w:cs="Arial"/>
                <w:sz w:val="28"/>
                <w:szCs w:val="28"/>
              </w:rPr>
            </w:pPr>
          </w:p>
        </w:tc>
        <w:tc>
          <w:tcPr>
            <w:tcW w:w="1435" w:type="dxa"/>
          </w:tcPr>
          <w:p w:rsidR="00CD6AF1" w:rsidRPr="00394296" w:rsidRDefault="00CD6AF1" w:rsidP="00CD6AF1">
            <w:pPr>
              <w:rPr>
                <w:rFonts w:ascii="Arial" w:hAnsi="Arial" w:cs="Arial"/>
                <w:sz w:val="28"/>
                <w:szCs w:val="28"/>
              </w:rPr>
            </w:pPr>
          </w:p>
        </w:tc>
      </w:tr>
    </w:tbl>
    <w:p w:rsidR="00CD6AF1" w:rsidRPr="00394296" w:rsidRDefault="00CD6AF1" w:rsidP="00CD6AF1">
      <w:pPr>
        <w:rPr>
          <w:rFonts w:ascii="Arial" w:hAnsi="Arial" w:cs="Arial"/>
          <w:sz w:val="28"/>
          <w:szCs w:val="28"/>
        </w:rPr>
      </w:pPr>
    </w:p>
    <w:p w:rsidR="00CD6AF1" w:rsidRPr="00394296" w:rsidRDefault="00CD6AF1" w:rsidP="00CD6AF1">
      <w:pPr>
        <w:rPr>
          <w:rFonts w:ascii="Arial" w:hAnsi="Arial" w:cs="Arial"/>
          <w:sz w:val="28"/>
          <w:szCs w:val="28"/>
        </w:rPr>
      </w:pPr>
    </w:p>
    <w:p w:rsidR="00B349F8" w:rsidRPr="00394296" w:rsidRDefault="00575CF5" w:rsidP="55DF7610">
      <w:pPr>
        <w:rPr>
          <w:rFonts w:ascii="Microsoft Sans Serif" w:eastAsia="Microsoft Sans Serif" w:hAnsi="Microsoft Sans Serif" w:cs="Microsoft Sans Serif"/>
          <w:b/>
          <w:bCs/>
          <w:sz w:val="32"/>
          <w:szCs w:val="32"/>
        </w:rPr>
      </w:pPr>
      <w:r w:rsidRPr="55DF7610">
        <w:rPr>
          <w:rFonts w:ascii="Microsoft Sans Serif" w:eastAsia="Microsoft Sans Serif" w:hAnsi="Microsoft Sans Serif" w:cs="Microsoft Sans Serif"/>
          <w:b/>
          <w:bCs/>
          <w:sz w:val="32"/>
          <w:szCs w:val="32"/>
        </w:rPr>
        <w:t>AUTHORITIES &amp; STANDARDS</w:t>
      </w:r>
    </w:p>
    <w:p w:rsidR="00DD5726" w:rsidRDefault="00DD5726" w:rsidP="00F93FFD">
      <w:pPr>
        <w:rPr>
          <w:rFonts w:ascii="Microsoft Sans Serif" w:hAnsi="Microsoft Sans Serif" w:cs="Microsoft Sans Serif"/>
          <w:b/>
          <w:sz w:val="28"/>
          <w:szCs w:val="28"/>
        </w:rPr>
      </w:pPr>
    </w:p>
    <w:p w:rsidR="00B349F8" w:rsidRPr="00394296" w:rsidRDefault="55DF7610" w:rsidP="55DF7610">
      <w:pPr>
        <w:rPr>
          <w:rFonts w:ascii="Arial" w:eastAsia="Arial" w:hAnsi="Arial" w:cs="Arial"/>
          <w:b/>
          <w:bCs/>
          <w:sz w:val="28"/>
          <w:szCs w:val="28"/>
        </w:rPr>
      </w:pPr>
      <w:r w:rsidRPr="55DF7610">
        <w:rPr>
          <w:rFonts w:ascii="Microsoft Sans Serif" w:eastAsia="Microsoft Sans Serif" w:hAnsi="Microsoft Sans Serif" w:cs="Microsoft Sans Serif"/>
          <w:b/>
          <w:bCs/>
          <w:sz w:val="28"/>
          <w:szCs w:val="28"/>
        </w:rPr>
        <w:t>Policies &amp; Regulations</w:t>
      </w:r>
    </w:p>
    <w:p w:rsidR="00756268" w:rsidRPr="00394296" w:rsidRDefault="00756268" w:rsidP="00F93FFD">
      <w:pPr>
        <w:rPr>
          <w:rFonts w:ascii="Arial" w:hAnsi="Arial" w:cs="Arial"/>
          <w:b/>
          <w:sz w:val="28"/>
          <w:szCs w:val="28"/>
        </w:rPr>
      </w:pPr>
    </w:p>
    <w:p w:rsidR="00756268" w:rsidRPr="00DD5726" w:rsidRDefault="55DF7610" w:rsidP="55DF7610">
      <w:pPr>
        <w:rPr>
          <w:rFonts w:ascii="Arial" w:eastAsia="Arial" w:hAnsi="Arial" w:cs="Arial"/>
          <w:b/>
          <w:bCs/>
          <w:sz w:val="24"/>
          <w:szCs w:val="24"/>
        </w:rPr>
      </w:pPr>
      <w:r w:rsidRPr="55DF7610">
        <w:rPr>
          <w:rFonts w:ascii="Arial" w:eastAsia="Arial" w:hAnsi="Arial" w:cs="Arial"/>
          <w:sz w:val="24"/>
          <w:szCs w:val="24"/>
        </w:rPr>
        <w:t>The William &amp; Mary CEMP is authorized and guided by provisions in the following documents:</w:t>
      </w:r>
    </w:p>
    <w:p w:rsidR="00F93FFD" w:rsidRPr="00394296" w:rsidRDefault="00F93FFD" w:rsidP="00F93FFD">
      <w:pPr>
        <w:rPr>
          <w:rFonts w:ascii="Arial" w:hAnsi="Arial" w:cs="Arial"/>
          <w:b/>
          <w:sz w:val="28"/>
          <w:szCs w:val="28"/>
        </w:rPr>
      </w:pPr>
    </w:p>
    <w:p w:rsidR="00F93FFD" w:rsidRPr="00394296" w:rsidRDefault="55DF7610" w:rsidP="55DF7610">
      <w:pPr>
        <w:rPr>
          <w:rFonts w:ascii="Arial" w:eastAsia="Arial" w:hAnsi="Arial" w:cs="Arial"/>
          <w:b/>
          <w:bCs/>
          <w:sz w:val="24"/>
          <w:szCs w:val="24"/>
          <w:u w:val="single"/>
        </w:rPr>
      </w:pPr>
      <w:r w:rsidRPr="55DF7610">
        <w:rPr>
          <w:rFonts w:ascii="Arial" w:eastAsia="Arial" w:hAnsi="Arial" w:cs="Arial"/>
          <w:b/>
          <w:bCs/>
          <w:sz w:val="24"/>
          <w:szCs w:val="24"/>
          <w:u w:val="single"/>
        </w:rPr>
        <w:t>Federal</w:t>
      </w:r>
    </w:p>
    <w:p w:rsidR="00756268" w:rsidRPr="006C7EB2" w:rsidRDefault="005249C7" w:rsidP="00F93FFD">
      <w:pPr>
        <w:rPr>
          <w:rFonts w:ascii="Arial" w:hAnsi="Arial" w:cs="Arial"/>
          <w:color w:val="006600"/>
          <w:sz w:val="24"/>
          <w:szCs w:val="24"/>
        </w:rPr>
      </w:pPr>
      <w:hyperlink r:id="rId15" w:history="1">
        <w:r w:rsidR="00756268" w:rsidRPr="006C7EB2">
          <w:rPr>
            <w:rStyle w:val="Hyperlink"/>
            <w:rFonts w:ascii="Arial" w:hAnsi="Arial" w:cs="Arial"/>
            <w:color w:val="006600"/>
            <w:sz w:val="24"/>
            <w:szCs w:val="24"/>
          </w:rPr>
          <w:t>Homeland Security Presidential Directive 5, Management of Domestic Incidents, February 28, 2003</w:t>
        </w:r>
      </w:hyperlink>
    </w:p>
    <w:p w:rsidR="00756268" w:rsidRPr="006C7EB2" w:rsidRDefault="005249C7" w:rsidP="00F93FFD">
      <w:pPr>
        <w:rPr>
          <w:rFonts w:ascii="Arial" w:hAnsi="Arial" w:cs="Arial"/>
          <w:color w:val="006600"/>
          <w:sz w:val="24"/>
          <w:szCs w:val="24"/>
        </w:rPr>
      </w:pPr>
      <w:hyperlink r:id="rId16" w:history="1">
        <w:r w:rsidR="00756268" w:rsidRPr="006C7EB2">
          <w:rPr>
            <w:rStyle w:val="Hyperlink"/>
            <w:rFonts w:ascii="Arial" w:hAnsi="Arial" w:cs="Arial"/>
            <w:color w:val="006600"/>
            <w:sz w:val="24"/>
            <w:szCs w:val="24"/>
          </w:rPr>
          <w:t>Homeland Security Presidential Directive 8, National Preparedness, December 17, 2003</w:t>
        </w:r>
      </w:hyperlink>
    </w:p>
    <w:p w:rsidR="00756268" w:rsidRPr="006C7EB2" w:rsidRDefault="005249C7" w:rsidP="00756268">
      <w:pPr>
        <w:rPr>
          <w:rFonts w:ascii="Arial" w:hAnsi="Arial" w:cs="Arial"/>
          <w:color w:val="006600"/>
          <w:sz w:val="24"/>
          <w:szCs w:val="24"/>
        </w:rPr>
      </w:pPr>
      <w:hyperlink r:id="rId17" w:history="1">
        <w:r w:rsidR="00756268" w:rsidRPr="006C7EB2">
          <w:rPr>
            <w:rStyle w:val="Hyperlink"/>
            <w:rFonts w:ascii="Arial" w:hAnsi="Arial" w:cs="Arial"/>
            <w:color w:val="006600"/>
            <w:sz w:val="24"/>
            <w:szCs w:val="24"/>
          </w:rPr>
          <w:t>Homeland Security Act of 2002, Public Law 107-296, 116 Stat. 2135</w:t>
        </w:r>
      </w:hyperlink>
    </w:p>
    <w:p w:rsidR="00756268" w:rsidRPr="006C7EB2" w:rsidRDefault="005249C7" w:rsidP="00756268">
      <w:pPr>
        <w:rPr>
          <w:rFonts w:ascii="Arial" w:hAnsi="Arial" w:cs="Arial"/>
          <w:color w:val="006600"/>
          <w:sz w:val="24"/>
          <w:szCs w:val="24"/>
        </w:rPr>
      </w:pPr>
      <w:hyperlink r:id="rId18" w:history="1">
        <w:r w:rsidR="00756268" w:rsidRPr="006C7EB2">
          <w:rPr>
            <w:rStyle w:val="Hyperlink"/>
            <w:rFonts w:ascii="Arial" w:hAnsi="Arial" w:cs="Arial"/>
            <w:color w:val="006600"/>
            <w:sz w:val="24"/>
            <w:szCs w:val="24"/>
          </w:rPr>
          <w:t>Robert T. Stafford Relief and Emergency Assistance Act of 1988, as amended, 42 U.S.C., Public Law 93-288 as amended by Public Law 100-707</w:t>
        </w:r>
      </w:hyperlink>
    </w:p>
    <w:p w:rsidR="00756268" w:rsidRPr="006C7EB2" w:rsidRDefault="005249C7" w:rsidP="00F93FFD">
      <w:pPr>
        <w:rPr>
          <w:rFonts w:ascii="Arial" w:hAnsi="Arial" w:cs="Arial"/>
          <w:color w:val="006600"/>
          <w:sz w:val="24"/>
          <w:szCs w:val="24"/>
        </w:rPr>
      </w:pPr>
      <w:hyperlink r:id="rId19" w:history="1">
        <w:r w:rsidR="00756268" w:rsidRPr="006C7EB2">
          <w:rPr>
            <w:rStyle w:val="Hyperlink"/>
            <w:rFonts w:ascii="Arial" w:hAnsi="Arial" w:cs="Arial"/>
            <w:color w:val="006600"/>
            <w:sz w:val="24"/>
            <w:szCs w:val="24"/>
          </w:rPr>
          <w:t xml:space="preserve">National Incident Management System, </w:t>
        </w:r>
        <w:r w:rsidR="00E80C66" w:rsidRPr="006C7EB2">
          <w:rPr>
            <w:rStyle w:val="Hyperlink"/>
            <w:rFonts w:ascii="Arial" w:hAnsi="Arial" w:cs="Arial"/>
            <w:color w:val="006600"/>
            <w:sz w:val="24"/>
            <w:szCs w:val="24"/>
          </w:rPr>
          <w:t>October</w:t>
        </w:r>
        <w:r w:rsidR="00756268" w:rsidRPr="006C7EB2">
          <w:rPr>
            <w:rStyle w:val="Hyperlink"/>
            <w:rFonts w:ascii="Arial" w:hAnsi="Arial" w:cs="Arial"/>
            <w:color w:val="006600"/>
            <w:sz w:val="24"/>
            <w:szCs w:val="24"/>
          </w:rPr>
          <w:t xml:space="preserve"> 20</w:t>
        </w:r>
        <w:r w:rsidR="00E80C66" w:rsidRPr="006C7EB2">
          <w:rPr>
            <w:rStyle w:val="Hyperlink"/>
            <w:rFonts w:ascii="Arial" w:hAnsi="Arial" w:cs="Arial"/>
            <w:color w:val="006600"/>
            <w:sz w:val="24"/>
            <w:szCs w:val="24"/>
          </w:rPr>
          <w:t>17</w:t>
        </w:r>
      </w:hyperlink>
    </w:p>
    <w:p w:rsidR="00756268" w:rsidRPr="006C7EB2" w:rsidRDefault="005249C7" w:rsidP="00F93FFD">
      <w:pPr>
        <w:rPr>
          <w:rFonts w:ascii="Arial" w:hAnsi="Arial" w:cs="Arial"/>
          <w:b/>
          <w:color w:val="006600"/>
          <w:sz w:val="24"/>
          <w:szCs w:val="24"/>
          <w:u w:val="single"/>
        </w:rPr>
      </w:pPr>
      <w:hyperlink r:id="rId20" w:history="1">
        <w:r w:rsidR="00756268" w:rsidRPr="006C7EB2">
          <w:rPr>
            <w:rStyle w:val="Hyperlink"/>
            <w:rFonts w:ascii="Arial" w:hAnsi="Arial" w:cs="Arial"/>
            <w:color w:val="006600"/>
            <w:sz w:val="24"/>
            <w:szCs w:val="24"/>
          </w:rPr>
          <w:t>National Response Framework (NRF), June 2016</w:t>
        </w:r>
      </w:hyperlink>
    </w:p>
    <w:p w:rsidR="00F93FFD" w:rsidRPr="006C7EB2" w:rsidRDefault="005249C7" w:rsidP="00F93FFD">
      <w:pPr>
        <w:rPr>
          <w:rFonts w:ascii="Arial" w:hAnsi="Arial" w:cs="Arial"/>
          <w:color w:val="006600"/>
          <w:sz w:val="24"/>
          <w:szCs w:val="24"/>
        </w:rPr>
      </w:pPr>
      <w:hyperlink r:id="rId21" w:history="1">
        <w:r w:rsidR="00756268" w:rsidRPr="006C7EB2">
          <w:rPr>
            <w:rStyle w:val="Hyperlink"/>
            <w:rFonts w:ascii="Arial" w:hAnsi="Arial" w:cs="Arial"/>
            <w:color w:val="006600"/>
            <w:sz w:val="24"/>
            <w:szCs w:val="24"/>
          </w:rPr>
          <w:t xml:space="preserve">National Disaster Recovery </w:t>
        </w:r>
        <w:r w:rsidR="00E80C66" w:rsidRPr="006C7EB2">
          <w:rPr>
            <w:rStyle w:val="Hyperlink"/>
            <w:rFonts w:ascii="Arial" w:hAnsi="Arial" w:cs="Arial"/>
            <w:color w:val="006600"/>
            <w:sz w:val="24"/>
            <w:szCs w:val="24"/>
          </w:rPr>
          <w:t>Framework (NDRF), June 2016</w:t>
        </w:r>
      </w:hyperlink>
    </w:p>
    <w:p w:rsidR="00756268" w:rsidRPr="006C7EB2" w:rsidRDefault="005249C7" w:rsidP="00F93FFD">
      <w:pPr>
        <w:rPr>
          <w:rFonts w:ascii="Arial" w:hAnsi="Arial" w:cs="Arial"/>
          <w:color w:val="006600"/>
          <w:sz w:val="24"/>
          <w:szCs w:val="24"/>
        </w:rPr>
      </w:pPr>
      <w:hyperlink r:id="rId22" w:history="1">
        <w:r w:rsidR="00756268" w:rsidRPr="006C7EB2">
          <w:rPr>
            <w:rStyle w:val="Hyperlink"/>
            <w:rFonts w:ascii="Arial" w:hAnsi="Arial" w:cs="Arial"/>
            <w:color w:val="006600"/>
            <w:sz w:val="24"/>
            <w:szCs w:val="24"/>
          </w:rPr>
          <w:t>Americans with Di</w:t>
        </w:r>
        <w:r w:rsidR="00E80C66" w:rsidRPr="006C7EB2">
          <w:rPr>
            <w:rStyle w:val="Hyperlink"/>
            <w:rFonts w:ascii="Arial" w:hAnsi="Arial" w:cs="Arial"/>
            <w:color w:val="006600"/>
            <w:sz w:val="24"/>
            <w:szCs w:val="24"/>
          </w:rPr>
          <w:t>sabilities Act</w:t>
        </w:r>
      </w:hyperlink>
    </w:p>
    <w:p w:rsidR="00756268" w:rsidRPr="006C7EB2" w:rsidRDefault="005249C7" w:rsidP="00756268">
      <w:pPr>
        <w:rPr>
          <w:rFonts w:ascii="Arial" w:hAnsi="Arial" w:cs="Arial"/>
          <w:color w:val="006600"/>
          <w:sz w:val="24"/>
          <w:szCs w:val="24"/>
        </w:rPr>
      </w:pPr>
      <w:hyperlink r:id="rId23" w:anchor="page=33" w:history="1">
        <w:r w:rsidR="00756268" w:rsidRPr="006C7EB2">
          <w:rPr>
            <w:rStyle w:val="Hyperlink"/>
            <w:rFonts w:ascii="Arial" w:hAnsi="Arial" w:cs="Arial"/>
            <w:color w:val="006600"/>
            <w:sz w:val="24"/>
            <w:szCs w:val="24"/>
          </w:rPr>
          <w:t>Jeanne Clery Disclosure of Campus Security Policy and Campus Crime Statistics Act (Clery Act)</w:t>
        </w:r>
      </w:hyperlink>
    </w:p>
    <w:p w:rsidR="00756268" w:rsidRPr="006C7EB2" w:rsidRDefault="005249C7" w:rsidP="00F93FFD">
      <w:pPr>
        <w:rPr>
          <w:rFonts w:ascii="Arial" w:hAnsi="Arial" w:cs="Arial"/>
          <w:color w:val="006600"/>
          <w:sz w:val="24"/>
          <w:szCs w:val="24"/>
        </w:rPr>
      </w:pPr>
      <w:hyperlink r:id="rId24" w:history="1">
        <w:r w:rsidR="00756268" w:rsidRPr="006C7EB2">
          <w:rPr>
            <w:rStyle w:val="Hyperlink"/>
            <w:rFonts w:ascii="Arial" w:hAnsi="Arial" w:cs="Arial"/>
            <w:color w:val="006600"/>
            <w:sz w:val="24"/>
            <w:szCs w:val="24"/>
          </w:rPr>
          <w:t>Emergency Planning and Community Right-to-Know Act of 1986 (Public Law 99-499, October 17, 1986), Title III of the Superfund Amendments and Reauthorizations Act (SARA)</w:t>
        </w:r>
      </w:hyperlink>
    </w:p>
    <w:p w:rsidR="00756268" w:rsidRPr="00394296" w:rsidRDefault="00756268" w:rsidP="00F93FFD">
      <w:pPr>
        <w:rPr>
          <w:rFonts w:ascii="Arial" w:hAnsi="Arial" w:cs="Arial"/>
          <w:b/>
          <w:sz w:val="24"/>
          <w:szCs w:val="24"/>
          <w:u w:val="single"/>
        </w:rPr>
      </w:pPr>
    </w:p>
    <w:p w:rsidR="00F93FFD" w:rsidRPr="00394296" w:rsidRDefault="55DF7610" w:rsidP="55DF7610">
      <w:pPr>
        <w:rPr>
          <w:rFonts w:ascii="Arial" w:eastAsia="Arial" w:hAnsi="Arial" w:cs="Arial"/>
          <w:b/>
          <w:bCs/>
          <w:sz w:val="24"/>
          <w:szCs w:val="24"/>
          <w:u w:val="single"/>
        </w:rPr>
      </w:pPr>
      <w:r w:rsidRPr="55DF7610">
        <w:rPr>
          <w:rFonts w:ascii="Arial" w:eastAsia="Arial" w:hAnsi="Arial" w:cs="Arial"/>
          <w:b/>
          <w:bCs/>
          <w:sz w:val="24"/>
          <w:szCs w:val="24"/>
          <w:u w:val="single"/>
        </w:rPr>
        <w:t>State</w:t>
      </w:r>
    </w:p>
    <w:p w:rsidR="00227A67" w:rsidRPr="006C7EB2" w:rsidRDefault="005249C7" w:rsidP="00F93FFD">
      <w:pPr>
        <w:rPr>
          <w:rFonts w:ascii="Arial" w:hAnsi="Arial" w:cs="Arial"/>
          <w:b/>
          <w:color w:val="008000"/>
          <w:sz w:val="24"/>
          <w:szCs w:val="24"/>
          <w:u w:val="single"/>
        </w:rPr>
      </w:pPr>
      <w:hyperlink r:id="rId25" w:history="1">
        <w:r w:rsidR="00227A67" w:rsidRPr="006C7EB2">
          <w:rPr>
            <w:rStyle w:val="Hyperlink"/>
            <w:rFonts w:ascii="Arial" w:hAnsi="Arial" w:cs="Arial"/>
            <w:color w:val="008000"/>
            <w:sz w:val="24"/>
            <w:szCs w:val="24"/>
          </w:rPr>
          <w:t>Commonwealth of Virginia Emergency Services and Disaster Law of 2000, as amended</w:t>
        </w:r>
      </w:hyperlink>
    </w:p>
    <w:p w:rsidR="003F268A" w:rsidRPr="006C7EB2" w:rsidRDefault="003F268A" w:rsidP="00F93FFD">
      <w:pPr>
        <w:rPr>
          <w:rStyle w:val="Hyperlink"/>
          <w:rFonts w:ascii="Arial" w:hAnsi="Arial" w:cs="Arial"/>
          <w:color w:val="008000"/>
          <w:sz w:val="24"/>
          <w:szCs w:val="24"/>
        </w:rPr>
      </w:pPr>
      <w:r w:rsidRPr="006C7EB2">
        <w:rPr>
          <w:rStyle w:val="Hyperlink"/>
          <w:rFonts w:ascii="Arial" w:hAnsi="Arial" w:cs="Arial"/>
          <w:color w:val="008000"/>
          <w:sz w:val="24"/>
          <w:szCs w:val="24"/>
        </w:rPr>
        <w:t>The Code of Virginia, Title 23.1-800 et. seq.</w:t>
      </w:r>
    </w:p>
    <w:p w:rsidR="00A90CE6" w:rsidRPr="006C7EB2" w:rsidRDefault="005249C7" w:rsidP="00F93FFD">
      <w:pPr>
        <w:rPr>
          <w:rFonts w:ascii="Arial" w:hAnsi="Arial" w:cs="Arial"/>
          <w:color w:val="008000"/>
          <w:sz w:val="24"/>
          <w:szCs w:val="24"/>
        </w:rPr>
      </w:pPr>
      <w:hyperlink r:id="rId26" w:history="1">
        <w:r w:rsidR="00A90CE6" w:rsidRPr="006C7EB2">
          <w:rPr>
            <w:rStyle w:val="Hyperlink"/>
            <w:rFonts w:ascii="Arial" w:hAnsi="Arial" w:cs="Arial"/>
            <w:color w:val="008000"/>
            <w:sz w:val="24"/>
            <w:szCs w:val="24"/>
          </w:rPr>
          <w:t xml:space="preserve">The </w:t>
        </w:r>
        <w:r w:rsidR="00A90CE6" w:rsidRPr="006C7EB2">
          <w:rPr>
            <w:rStyle w:val="Hyperlink"/>
            <w:rFonts w:ascii="Arial" w:hAnsi="Arial" w:cs="Arial"/>
            <w:i/>
            <w:color w:val="008000"/>
            <w:sz w:val="24"/>
            <w:szCs w:val="24"/>
          </w:rPr>
          <w:t xml:space="preserve">Code of Virginia, </w:t>
        </w:r>
        <w:r w:rsidR="00A90CE6" w:rsidRPr="006C7EB2">
          <w:rPr>
            <w:rStyle w:val="Hyperlink"/>
            <w:rFonts w:ascii="Arial" w:hAnsi="Arial" w:cs="Arial"/>
            <w:color w:val="008000"/>
            <w:sz w:val="24"/>
            <w:szCs w:val="24"/>
          </w:rPr>
          <w:t>Title 44</w:t>
        </w:r>
      </w:hyperlink>
    </w:p>
    <w:p w:rsidR="00227A67" w:rsidRPr="006C7EB2" w:rsidRDefault="005249C7" w:rsidP="00F93FFD">
      <w:pPr>
        <w:rPr>
          <w:rFonts w:ascii="Arial" w:hAnsi="Arial" w:cs="Arial"/>
          <w:color w:val="008000"/>
          <w:sz w:val="24"/>
          <w:szCs w:val="24"/>
        </w:rPr>
      </w:pPr>
      <w:hyperlink r:id="rId27" w:history="1">
        <w:r w:rsidR="00227A67" w:rsidRPr="006C7EB2">
          <w:rPr>
            <w:rStyle w:val="Hyperlink"/>
            <w:rFonts w:ascii="Arial" w:hAnsi="Arial" w:cs="Arial"/>
            <w:color w:val="008000"/>
            <w:sz w:val="24"/>
            <w:szCs w:val="24"/>
          </w:rPr>
          <w:t xml:space="preserve">The </w:t>
        </w:r>
        <w:r w:rsidR="00227A67" w:rsidRPr="006C7EB2">
          <w:rPr>
            <w:rStyle w:val="Hyperlink"/>
            <w:rFonts w:ascii="Arial" w:hAnsi="Arial" w:cs="Arial"/>
            <w:i/>
            <w:color w:val="008000"/>
            <w:sz w:val="24"/>
            <w:szCs w:val="24"/>
          </w:rPr>
          <w:t>Code of Virginia</w:t>
        </w:r>
        <w:r w:rsidR="00227A67" w:rsidRPr="006C7EB2">
          <w:rPr>
            <w:rStyle w:val="Hyperlink"/>
            <w:rFonts w:ascii="Arial" w:hAnsi="Arial" w:cs="Arial"/>
            <w:color w:val="008000"/>
            <w:sz w:val="24"/>
            <w:szCs w:val="24"/>
          </w:rPr>
          <w:t xml:space="preserve"> §19.2-11.01</w:t>
        </w:r>
      </w:hyperlink>
    </w:p>
    <w:p w:rsidR="00227A67" w:rsidRPr="006C7EB2" w:rsidRDefault="005249C7" w:rsidP="00F93FFD">
      <w:pPr>
        <w:rPr>
          <w:rFonts w:ascii="Arial" w:hAnsi="Arial" w:cs="Arial"/>
          <w:color w:val="008000"/>
          <w:sz w:val="24"/>
          <w:szCs w:val="24"/>
        </w:rPr>
      </w:pPr>
      <w:hyperlink r:id="rId28" w:history="1">
        <w:r w:rsidR="00227A67" w:rsidRPr="006C7EB2">
          <w:rPr>
            <w:rStyle w:val="Hyperlink"/>
            <w:rFonts w:ascii="Arial" w:hAnsi="Arial" w:cs="Arial"/>
            <w:color w:val="008000"/>
            <w:sz w:val="24"/>
            <w:szCs w:val="24"/>
          </w:rPr>
          <w:t xml:space="preserve">The </w:t>
        </w:r>
        <w:r w:rsidR="00227A67" w:rsidRPr="006C7EB2">
          <w:rPr>
            <w:rStyle w:val="Hyperlink"/>
            <w:rFonts w:ascii="Arial" w:hAnsi="Arial" w:cs="Arial"/>
            <w:i/>
            <w:color w:val="008000"/>
            <w:sz w:val="24"/>
            <w:szCs w:val="24"/>
          </w:rPr>
          <w:t>Code of Virginia</w:t>
        </w:r>
        <w:r w:rsidR="00227A67" w:rsidRPr="006C7EB2">
          <w:rPr>
            <w:rStyle w:val="Hyperlink"/>
            <w:rFonts w:ascii="Arial" w:hAnsi="Arial" w:cs="Arial"/>
            <w:color w:val="008000"/>
            <w:sz w:val="24"/>
            <w:szCs w:val="24"/>
          </w:rPr>
          <w:t xml:space="preserve"> §23.1-804</w:t>
        </w:r>
      </w:hyperlink>
    </w:p>
    <w:p w:rsidR="00227A67" w:rsidRPr="006C7EB2" w:rsidRDefault="005249C7" w:rsidP="00F93FFD">
      <w:pPr>
        <w:rPr>
          <w:rFonts w:ascii="Arial" w:hAnsi="Arial" w:cs="Arial"/>
          <w:color w:val="008000"/>
          <w:sz w:val="24"/>
          <w:szCs w:val="24"/>
        </w:rPr>
      </w:pPr>
      <w:hyperlink r:id="rId29" w:history="1">
        <w:r w:rsidR="00227A67" w:rsidRPr="006C7EB2">
          <w:rPr>
            <w:rStyle w:val="Hyperlink"/>
            <w:rFonts w:ascii="Arial" w:hAnsi="Arial" w:cs="Arial"/>
            <w:color w:val="008000"/>
            <w:sz w:val="24"/>
            <w:szCs w:val="24"/>
          </w:rPr>
          <w:t>Commonwealth of Virginia Governor’s Executive Order 102 (2005)</w:t>
        </w:r>
      </w:hyperlink>
    </w:p>
    <w:p w:rsidR="00227A67" w:rsidRPr="006C7EB2" w:rsidRDefault="005249C7" w:rsidP="00F93FFD">
      <w:pPr>
        <w:rPr>
          <w:rFonts w:ascii="Arial" w:hAnsi="Arial" w:cs="Arial"/>
          <w:color w:val="008000"/>
          <w:sz w:val="24"/>
          <w:szCs w:val="24"/>
        </w:rPr>
      </w:pPr>
      <w:hyperlink r:id="rId30" w:history="1">
        <w:r w:rsidR="00227A67" w:rsidRPr="006C7EB2">
          <w:rPr>
            <w:rStyle w:val="Hyperlink"/>
            <w:rFonts w:ascii="Arial" w:hAnsi="Arial" w:cs="Arial"/>
            <w:color w:val="008000"/>
            <w:sz w:val="24"/>
            <w:szCs w:val="24"/>
          </w:rPr>
          <w:t>Commonwealth of Virginia Governor’s Executive Order 41 (2011)</w:t>
        </w:r>
      </w:hyperlink>
    </w:p>
    <w:p w:rsidR="00227A67" w:rsidRPr="006C7EB2" w:rsidRDefault="005249C7" w:rsidP="00F93FFD">
      <w:pPr>
        <w:rPr>
          <w:rFonts w:ascii="Arial" w:hAnsi="Arial" w:cs="Arial"/>
          <w:color w:val="008000"/>
          <w:sz w:val="24"/>
          <w:szCs w:val="24"/>
        </w:rPr>
      </w:pPr>
      <w:hyperlink r:id="rId31" w:history="1">
        <w:r w:rsidR="00227A67" w:rsidRPr="006C7EB2">
          <w:rPr>
            <w:rStyle w:val="Hyperlink"/>
            <w:rFonts w:ascii="Arial" w:hAnsi="Arial" w:cs="Arial"/>
            <w:color w:val="008000"/>
            <w:sz w:val="24"/>
            <w:szCs w:val="24"/>
          </w:rPr>
          <w:t>Commonwealth of Virginia Governor’s Executive Order 50 (2012)</w:t>
        </w:r>
      </w:hyperlink>
    </w:p>
    <w:p w:rsidR="00227A67" w:rsidRPr="006C7EB2" w:rsidRDefault="005249C7" w:rsidP="00F93FFD">
      <w:pPr>
        <w:rPr>
          <w:rFonts w:ascii="Arial" w:hAnsi="Arial" w:cs="Arial"/>
          <w:color w:val="008000"/>
          <w:sz w:val="24"/>
          <w:szCs w:val="24"/>
        </w:rPr>
      </w:pPr>
      <w:hyperlink r:id="rId32" w:history="1">
        <w:r w:rsidR="00227A67" w:rsidRPr="006C7EB2">
          <w:rPr>
            <w:rStyle w:val="Hyperlink"/>
            <w:rFonts w:ascii="Arial" w:hAnsi="Arial" w:cs="Arial"/>
            <w:color w:val="008000"/>
            <w:sz w:val="24"/>
            <w:szCs w:val="24"/>
          </w:rPr>
          <w:t>The Commonwealth of Virginia Emergency Operations Plan (COVEOP), March 2015, as amended</w:t>
        </w:r>
      </w:hyperlink>
    </w:p>
    <w:p w:rsidR="00227A67" w:rsidRPr="00394296" w:rsidRDefault="00227A67" w:rsidP="00F93FFD">
      <w:pPr>
        <w:rPr>
          <w:rFonts w:ascii="Arial" w:hAnsi="Arial" w:cs="Arial"/>
          <w:b/>
          <w:sz w:val="24"/>
          <w:szCs w:val="24"/>
          <w:u w:val="single"/>
        </w:rPr>
      </w:pPr>
    </w:p>
    <w:p w:rsidR="00F93FFD" w:rsidRPr="00394296" w:rsidRDefault="55DF7610" w:rsidP="55DF7610">
      <w:pPr>
        <w:rPr>
          <w:rFonts w:ascii="Arial" w:eastAsia="Arial" w:hAnsi="Arial" w:cs="Arial"/>
          <w:b/>
          <w:bCs/>
          <w:sz w:val="24"/>
          <w:szCs w:val="24"/>
          <w:u w:val="single"/>
        </w:rPr>
      </w:pPr>
      <w:r w:rsidRPr="55DF7610">
        <w:rPr>
          <w:rFonts w:ascii="Arial" w:eastAsia="Arial" w:hAnsi="Arial" w:cs="Arial"/>
          <w:b/>
          <w:bCs/>
          <w:sz w:val="24"/>
          <w:szCs w:val="24"/>
          <w:u w:val="single"/>
        </w:rPr>
        <w:t>University</w:t>
      </w:r>
    </w:p>
    <w:p w:rsidR="00091A54" w:rsidRPr="006C7EB2" w:rsidRDefault="005249C7" w:rsidP="00091A54">
      <w:pPr>
        <w:rPr>
          <w:rFonts w:ascii="Arial" w:hAnsi="Arial" w:cs="Arial"/>
          <w:color w:val="008000"/>
          <w:sz w:val="24"/>
          <w:szCs w:val="24"/>
        </w:rPr>
      </w:pPr>
      <w:hyperlink r:id="rId33" w:history="1">
        <w:r w:rsidR="00091A54" w:rsidRPr="006C7EB2">
          <w:rPr>
            <w:rStyle w:val="Hyperlink"/>
            <w:rFonts w:ascii="Arial" w:hAnsi="Arial" w:cs="Arial"/>
            <w:color w:val="008000"/>
            <w:sz w:val="24"/>
            <w:szCs w:val="24"/>
          </w:rPr>
          <w:t>Emergency Closing Policy</w:t>
        </w:r>
      </w:hyperlink>
    </w:p>
    <w:p w:rsidR="00091A54" w:rsidRPr="006C7EB2" w:rsidRDefault="005249C7" w:rsidP="00091A54">
      <w:pPr>
        <w:rPr>
          <w:rFonts w:ascii="Arial" w:hAnsi="Arial" w:cs="Arial"/>
          <w:color w:val="008000"/>
          <w:sz w:val="24"/>
          <w:szCs w:val="24"/>
        </w:rPr>
      </w:pPr>
      <w:hyperlink r:id="rId34" w:history="1">
        <w:r w:rsidR="00091A54" w:rsidRPr="006C7EB2">
          <w:rPr>
            <w:rStyle w:val="Hyperlink"/>
            <w:rFonts w:ascii="Arial" w:hAnsi="Arial" w:cs="Arial"/>
            <w:color w:val="008000"/>
            <w:sz w:val="24"/>
            <w:szCs w:val="24"/>
          </w:rPr>
          <w:t>Timely Warning Policy</w:t>
        </w:r>
      </w:hyperlink>
    </w:p>
    <w:p w:rsidR="00091A54" w:rsidRPr="006C7EB2" w:rsidRDefault="005249C7" w:rsidP="00091A54">
      <w:pPr>
        <w:rPr>
          <w:rFonts w:ascii="Arial" w:hAnsi="Arial" w:cs="Arial"/>
          <w:color w:val="008000"/>
          <w:sz w:val="24"/>
          <w:szCs w:val="24"/>
        </w:rPr>
      </w:pPr>
      <w:hyperlink r:id="rId35" w:history="1">
        <w:r w:rsidR="00091A54" w:rsidRPr="006C7EB2">
          <w:rPr>
            <w:rStyle w:val="Hyperlink"/>
            <w:rFonts w:ascii="Arial" w:hAnsi="Arial" w:cs="Arial"/>
            <w:color w:val="008000"/>
            <w:sz w:val="24"/>
            <w:szCs w:val="24"/>
          </w:rPr>
          <w:t>Campus Violence and Threat Management Policy</w:t>
        </w:r>
      </w:hyperlink>
    </w:p>
    <w:p w:rsidR="00F93FFD" w:rsidRPr="006C7EB2" w:rsidRDefault="005249C7" w:rsidP="00091A54">
      <w:pPr>
        <w:rPr>
          <w:rFonts w:ascii="Arial" w:hAnsi="Arial" w:cs="Arial"/>
          <w:color w:val="008000"/>
          <w:sz w:val="24"/>
          <w:szCs w:val="24"/>
        </w:rPr>
      </w:pPr>
      <w:hyperlink r:id="rId36" w:history="1">
        <w:r w:rsidR="00091A54" w:rsidRPr="006C7EB2">
          <w:rPr>
            <w:rStyle w:val="Hyperlink"/>
            <w:rFonts w:ascii="Arial" w:hAnsi="Arial" w:cs="Arial"/>
            <w:color w:val="008000"/>
            <w:sz w:val="24"/>
            <w:szCs w:val="24"/>
          </w:rPr>
          <w:t>Procurement Policies and Procedures</w:t>
        </w:r>
      </w:hyperlink>
    </w:p>
    <w:p w:rsidR="00F47EF3" w:rsidRPr="006C7EB2" w:rsidRDefault="005249C7" w:rsidP="00091A54">
      <w:pPr>
        <w:rPr>
          <w:rFonts w:ascii="Arial" w:hAnsi="Arial" w:cs="Arial"/>
          <w:color w:val="008000"/>
          <w:sz w:val="24"/>
          <w:szCs w:val="24"/>
        </w:rPr>
      </w:pPr>
      <w:hyperlink r:id="rId37" w:history="1">
        <w:r w:rsidR="00F47EF3" w:rsidRPr="006C7EB2">
          <w:rPr>
            <w:rStyle w:val="Hyperlink"/>
            <w:rFonts w:ascii="Arial" w:hAnsi="Arial" w:cs="Arial"/>
            <w:color w:val="008000"/>
            <w:sz w:val="24"/>
            <w:szCs w:val="24"/>
          </w:rPr>
          <w:t>Telecommuting Policy (Continuity Operations)</w:t>
        </w:r>
      </w:hyperlink>
    </w:p>
    <w:p w:rsidR="00F47EF3" w:rsidRPr="006C7EB2" w:rsidRDefault="005249C7" w:rsidP="00091A54">
      <w:pPr>
        <w:rPr>
          <w:rFonts w:ascii="Arial" w:hAnsi="Arial" w:cs="Arial"/>
          <w:color w:val="008000"/>
          <w:sz w:val="24"/>
          <w:szCs w:val="24"/>
        </w:rPr>
      </w:pPr>
      <w:hyperlink r:id="rId38" w:history="1">
        <w:r w:rsidR="00F47EF3" w:rsidRPr="006C7EB2">
          <w:rPr>
            <w:rStyle w:val="Hyperlink"/>
            <w:rFonts w:ascii="Arial" w:hAnsi="Arial" w:cs="Arial"/>
            <w:color w:val="008000"/>
            <w:sz w:val="24"/>
            <w:szCs w:val="24"/>
          </w:rPr>
          <w:t>Contracting and Signature Authority Policy</w:t>
        </w:r>
      </w:hyperlink>
    </w:p>
    <w:p w:rsidR="00DE67B9" w:rsidRPr="006C7EB2" w:rsidRDefault="00DE67B9" w:rsidP="55DF7610">
      <w:pPr>
        <w:rPr>
          <w:rStyle w:val="Hyperlink"/>
          <w:rFonts w:ascii="Arial" w:eastAsia="Arial" w:hAnsi="Arial" w:cs="Arial"/>
          <w:color w:val="008000"/>
          <w:sz w:val="24"/>
          <w:szCs w:val="24"/>
        </w:rPr>
      </w:pPr>
      <w:r w:rsidRPr="006C7EB2">
        <w:rPr>
          <w:color w:val="008000"/>
        </w:rPr>
        <w:fldChar w:fldCharType="begin"/>
      </w:r>
      <w:r w:rsidRPr="006C7EB2">
        <w:rPr>
          <w:rFonts w:ascii="Arial" w:hAnsi="Arial" w:cs="Arial"/>
          <w:color w:val="008000"/>
          <w:sz w:val="24"/>
          <w:szCs w:val="24"/>
        </w:rPr>
        <w:instrText xml:space="preserve"> HYPERLINK "https://www.hrpdcva.gov/uploads/docs/2017%20Hampton%20Roads%20Hazard%20Mitigation%20Plan%20Update%20FINAL.pdf" </w:instrText>
      </w:r>
      <w:r w:rsidRPr="006C7EB2">
        <w:rPr>
          <w:rFonts w:ascii="Arial" w:hAnsi="Arial" w:cs="Arial"/>
          <w:color w:val="008000"/>
          <w:sz w:val="24"/>
          <w:szCs w:val="24"/>
        </w:rPr>
        <w:fldChar w:fldCharType="separate"/>
      </w:r>
      <w:r w:rsidRPr="006C7EB2">
        <w:rPr>
          <w:rStyle w:val="Hyperlink"/>
          <w:rFonts w:ascii="Arial" w:eastAsia="Arial" w:hAnsi="Arial" w:cs="Arial"/>
          <w:color w:val="008000"/>
          <w:sz w:val="24"/>
          <w:szCs w:val="24"/>
        </w:rPr>
        <w:t>Hampton Roads Hazard Mitigation Plan</w:t>
      </w:r>
    </w:p>
    <w:p w:rsidR="00091A54" w:rsidRPr="00394296" w:rsidRDefault="00DE67B9" w:rsidP="55DF7610">
      <w:pPr>
        <w:rPr>
          <w:rFonts w:ascii="Arial" w:eastAsia="Arial" w:hAnsi="Arial" w:cs="Arial"/>
          <w:b/>
          <w:bCs/>
          <w:sz w:val="28"/>
          <w:szCs w:val="28"/>
        </w:rPr>
      </w:pPr>
      <w:r w:rsidRPr="006C7EB2">
        <w:rPr>
          <w:color w:val="008000"/>
        </w:rPr>
        <w:fldChar w:fldCharType="end"/>
      </w:r>
      <w:r w:rsidRPr="55DF7610">
        <w:rPr>
          <w:rFonts w:ascii="Arial" w:eastAsia="Arial" w:hAnsi="Arial" w:cs="Arial"/>
          <w:sz w:val="24"/>
          <w:szCs w:val="24"/>
        </w:rPr>
        <w:t>W&amp;M Continuity of Operations Plan</w:t>
      </w:r>
    </w:p>
    <w:p w:rsidR="00DE67B9" w:rsidRDefault="00DE67B9">
      <w:pPr>
        <w:ind w:right="0"/>
        <w:jc w:val="left"/>
        <w:rPr>
          <w:rFonts w:ascii="Arial" w:hAnsi="Arial" w:cs="Arial"/>
          <w:b/>
          <w:sz w:val="28"/>
          <w:szCs w:val="28"/>
        </w:rPr>
      </w:pPr>
      <w:r>
        <w:rPr>
          <w:rFonts w:ascii="Arial" w:hAnsi="Arial" w:cs="Arial"/>
          <w:b/>
          <w:sz w:val="28"/>
          <w:szCs w:val="28"/>
        </w:rPr>
        <w:br w:type="page"/>
      </w:r>
    </w:p>
    <w:p w:rsidR="000F5610" w:rsidRPr="00394296" w:rsidRDefault="55DF7610" w:rsidP="55DF7610">
      <w:pPr>
        <w:rPr>
          <w:rFonts w:ascii="Arial" w:eastAsia="Arial" w:hAnsi="Arial" w:cs="Arial"/>
          <w:b/>
          <w:bCs/>
          <w:sz w:val="28"/>
          <w:szCs w:val="28"/>
        </w:rPr>
      </w:pPr>
      <w:r w:rsidRPr="55DF7610">
        <w:rPr>
          <w:rFonts w:ascii="Arial" w:eastAsia="Arial" w:hAnsi="Arial" w:cs="Arial"/>
          <w:b/>
          <w:bCs/>
          <w:sz w:val="28"/>
          <w:szCs w:val="28"/>
        </w:rPr>
        <w:t>References</w:t>
      </w:r>
    </w:p>
    <w:p w:rsidR="000F0FC0" w:rsidRPr="00394296" w:rsidRDefault="000F0FC0" w:rsidP="000F0FC0">
      <w:pPr>
        <w:rPr>
          <w:rFonts w:ascii="Arial" w:hAnsi="Arial" w:cs="Arial"/>
          <w:b/>
          <w:sz w:val="28"/>
          <w:szCs w:val="28"/>
        </w:rPr>
      </w:pPr>
    </w:p>
    <w:p w:rsidR="000F0FC0" w:rsidRPr="006C7EB2" w:rsidRDefault="005249C7" w:rsidP="000F0FC0">
      <w:pPr>
        <w:rPr>
          <w:rFonts w:ascii="Arial" w:hAnsi="Arial" w:cs="Arial"/>
          <w:color w:val="008000"/>
          <w:sz w:val="24"/>
          <w:szCs w:val="24"/>
        </w:rPr>
      </w:pPr>
      <w:hyperlink r:id="rId39" w:history="1">
        <w:r w:rsidR="000F0FC0" w:rsidRPr="006C7EB2">
          <w:rPr>
            <w:rStyle w:val="Hyperlink"/>
            <w:rFonts w:ascii="Arial" w:eastAsiaTheme="minorEastAsia" w:hAnsi="Arial" w:cs="Arial"/>
            <w:color w:val="008000"/>
            <w:sz w:val="24"/>
            <w:szCs w:val="24"/>
          </w:rPr>
          <w:t>FEMA Comprehensive Preparedness Guide 101, version 2.0, November 2010</w:t>
        </w:r>
      </w:hyperlink>
    </w:p>
    <w:p w:rsidR="000F0FC0" w:rsidRPr="006C7EB2" w:rsidRDefault="005249C7" w:rsidP="000F0FC0">
      <w:pPr>
        <w:rPr>
          <w:rFonts w:ascii="Arial" w:hAnsi="Arial" w:cs="Arial"/>
          <w:color w:val="008000"/>
          <w:sz w:val="24"/>
          <w:szCs w:val="24"/>
        </w:rPr>
      </w:pPr>
      <w:hyperlink r:id="rId40" w:history="1">
        <w:r w:rsidR="000F0FC0" w:rsidRPr="006C7EB2">
          <w:rPr>
            <w:rStyle w:val="Hyperlink"/>
            <w:rFonts w:ascii="Arial" w:eastAsiaTheme="minorEastAsia" w:hAnsi="Arial" w:cs="Arial"/>
            <w:color w:val="008000"/>
            <w:sz w:val="24"/>
            <w:szCs w:val="24"/>
          </w:rPr>
          <w:t>FEMA Guide for Developing High-Quality Emergency Operations Plans for Institutions of Higher Education, June 2013</w:t>
        </w:r>
      </w:hyperlink>
    </w:p>
    <w:p w:rsidR="000F0FC0" w:rsidRPr="006C7EB2" w:rsidRDefault="005249C7" w:rsidP="000F0FC0">
      <w:pPr>
        <w:rPr>
          <w:rStyle w:val="Hyperlink"/>
          <w:rFonts w:ascii="Arial" w:eastAsiaTheme="minorEastAsia" w:hAnsi="Arial" w:cs="Arial"/>
          <w:color w:val="008000"/>
          <w:sz w:val="24"/>
          <w:szCs w:val="24"/>
        </w:rPr>
      </w:pPr>
      <w:hyperlink r:id="rId41" w:history="1">
        <w:r w:rsidR="000F0FC0" w:rsidRPr="006C7EB2">
          <w:rPr>
            <w:rStyle w:val="Hyperlink"/>
            <w:rFonts w:ascii="Arial" w:eastAsiaTheme="minorEastAsia" w:hAnsi="Arial" w:cs="Arial"/>
            <w:color w:val="008000"/>
            <w:sz w:val="24"/>
            <w:szCs w:val="24"/>
          </w:rPr>
          <w:t>Emergency Management Accreditation Program (EMAP) 2016 Emergency Management Standard</w:t>
        </w:r>
      </w:hyperlink>
    </w:p>
    <w:p w:rsidR="000F0FC0" w:rsidRPr="006C7EB2" w:rsidRDefault="005249C7" w:rsidP="000F0FC0">
      <w:pPr>
        <w:rPr>
          <w:rFonts w:ascii="Arial" w:hAnsi="Arial" w:cs="Arial"/>
          <w:color w:val="008000"/>
          <w:sz w:val="24"/>
          <w:szCs w:val="24"/>
        </w:rPr>
      </w:pPr>
      <w:hyperlink r:id="rId42" w:history="1">
        <w:r w:rsidR="000F0FC0" w:rsidRPr="006C7EB2">
          <w:rPr>
            <w:rStyle w:val="Hyperlink"/>
            <w:rFonts w:ascii="Arial" w:eastAsiaTheme="minorEastAsia" w:hAnsi="Arial" w:cs="Arial"/>
            <w:color w:val="008000"/>
            <w:sz w:val="24"/>
            <w:szCs w:val="24"/>
          </w:rPr>
          <w:t>National Fire Protection Association 1600 Standard</w:t>
        </w:r>
      </w:hyperlink>
    </w:p>
    <w:p w:rsidR="000F0FC0" w:rsidRPr="006C7EB2" w:rsidRDefault="005249C7" w:rsidP="000F0FC0">
      <w:pPr>
        <w:rPr>
          <w:rFonts w:ascii="Arial" w:hAnsi="Arial" w:cs="Arial"/>
          <w:b/>
          <w:color w:val="008000"/>
          <w:sz w:val="24"/>
          <w:szCs w:val="24"/>
        </w:rPr>
      </w:pPr>
      <w:hyperlink r:id="rId43" w:history="1">
        <w:r w:rsidR="000F0FC0" w:rsidRPr="006C7EB2">
          <w:rPr>
            <w:rStyle w:val="Hyperlink"/>
            <w:rFonts w:ascii="Arial" w:hAnsi="Arial" w:cs="Arial"/>
            <w:color w:val="008000"/>
            <w:sz w:val="24"/>
            <w:szCs w:val="24"/>
          </w:rPr>
          <w:t>Commission on Accreditation for Law Enforcement (CALEA)</w:t>
        </w:r>
      </w:hyperlink>
    </w:p>
    <w:p w:rsidR="00394296" w:rsidRDefault="00394296" w:rsidP="00190C70">
      <w:pPr>
        <w:rPr>
          <w:rFonts w:ascii="Times New Roman" w:hAnsi="Times New Roman"/>
          <w:b/>
          <w:sz w:val="32"/>
          <w:szCs w:val="32"/>
        </w:rPr>
      </w:pPr>
    </w:p>
    <w:p w:rsidR="00DE67B9" w:rsidRDefault="00DE67B9">
      <w:pPr>
        <w:ind w:right="0"/>
        <w:jc w:val="left"/>
        <w:rPr>
          <w:rFonts w:ascii="Microsoft Sans Serif" w:hAnsi="Microsoft Sans Serif" w:cs="Microsoft Sans Serif"/>
          <w:b/>
          <w:sz w:val="32"/>
          <w:szCs w:val="32"/>
        </w:rPr>
      </w:pPr>
      <w:r>
        <w:rPr>
          <w:rFonts w:ascii="Microsoft Sans Serif" w:hAnsi="Microsoft Sans Serif" w:cs="Microsoft Sans Serif"/>
          <w:b/>
          <w:sz w:val="32"/>
          <w:szCs w:val="32"/>
        </w:rPr>
        <w:br w:type="page"/>
      </w:r>
    </w:p>
    <w:p w:rsidR="000F5610" w:rsidRPr="00394296" w:rsidRDefault="00F17523" w:rsidP="55DF7610">
      <w:pPr>
        <w:rPr>
          <w:rFonts w:ascii="Microsoft Sans Serif" w:eastAsia="Microsoft Sans Serif" w:hAnsi="Microsoft Sans Serif" w:cs="Microsoft Sans Serif"/>
          <w:b/>
          <w:bCs/>
          <w:sz w:val="32"/>
          <w:szCs w:val="32"/>
        </w:rPr>
      </w:pPr>
      <w:r w:rsidRPr="55DF7610">
        <w:rPr>
          <w:rFonts w:ascii="Microsoft Sans Serif" w:eastAsia="Microsoft Sans Serif" w:hAnsi="Microsoft Sans Serif" w:cs="Microsoft Sans Serif"/>
          <w:b/>
          <w:bCs/>
          <w:sz w:val="32"/>
          <w:szCs w:val="32"/>
        </w:rPr>
        <w:t>Introduction</w:t>
      </w:r>
    </w:p>
    <w:p w:rsidR="00B224A7" w:rsidRPr="00394296" w:rsidRDefault="00B224A7" w:rsidP="00190C70">
      <w:pPr>
        <w:rPr>
          <w:rFonts w:ascii="Microsoft Sans Serif" w:hAnsi="Microsoft Sans Serif" w:cs="Microsoft Sans Serif"/>
          <w:b/>
          <w:sz w:val="32"/>
          <w:szCs w:val="32"/>
        </w:rPr>
      </w:pPr>
    </w:p>
    <w:p w:rsidR="00B224A7" w:rsidRDefault="004B161E" w:rsidP="55DF7610">
      <w:pPr>
        <w:rPr>
          <w:rFonts w:ascii="Microsoft Sans Serif" w:eastAsia="Microsoft Sans Serif" w:hAnsi="Microsoft Sans Serif" w:cs="Microsoft Sans Serif"/>
          <w:b/>
          <w:bCs/>
          <w:sz w:val="24"/>
          <w:szCs w:val="24"/>
        </w:rPr>
      </w:pPr>
      <w:r>
        <w:rPr>
          <w:rFonts w:ascii="Microsoft Sans Serif" w:eastAsia="Microsoft Sans Serif" w:hAnsi="Microsoft Sans Serif" w:cs="Microsoft Sans Serif"/>
          <w:b/>
          <w:bCs/>
          <w:sz w:val="24"/>
          <w:szCs w:val="24"/>
        </w:rPr>
        <w:t xml:space="preserve">University </w:t>
      </w:r>
      <w:r w:rsidR="55DF7610" w:rsidRPr="55DF7610">
        <w:rPr>
          <w:rFonts w:ascii="Microsoft Sans Serif" w:eastAsia="Microsoft Sans Serif" w:hAnsi="Microsoft Sans Serif" w:cs="Microsoft Sans Serif"/>
          <w:b/>
          <w:bCs/>
          <w:sz w:val="24"/>
          <w:szCs w:val="24"/>
        </w:rPr>
        <w:t>Mission</w:t>
      </w:r>
    </w:p>
    <w:p w:rsidR="0012589C" w:rsidRPr="00F24C2A" w:rsidRDefault="0012589C" w:rsidP="55DF7610">
      <w:pPr>
        <w:rPr>
          <w:rFonts w:ascii="Times New Roman" w:eastAsia="Times New Roman" w:hAnsi="Times New Roman"/>
          <w:b/>
          <w:bCs/>
          <w:sz w:val="24"/>
          <w:szCs w:val="24"/>
        </w:rPr>
      </w:pPr>
    </w:p>
    <w:p w:rsidR="00F24C2A" w:rsidRPr="00131FD9" w:rsidRDefault="00DA746C" w:rsidP="00DA746C">
      <w:pPr>
        <w:rPr>
          <w:rFonts w:ascii="Arial" w:eastAsia="Arial" w:hAnsi="Arial" w:cs="Arial"/>
          <w:sz w:val="24"/>
          <w:szCs w:val="24"/>
        </w:rPr>
      </w:pPr>
      <w:r w:rsidRPr="55DF7610">
        <w:rPr>
          <w:rFonts w:ascii="Arial" w:eastAsia="Arial" w:hAnsi="Arial" w:cs="Arial"/>
          <w:sz w:val="24"/>
          <w:szCs w:val="24"/>
        </w:rPr>
        <w:t xml:space="preserve">Established in 1693 by British royal charter, William &amp; Mary is proud of its role as the Alma Mater of generations of American patriots, leaders and public servants. </w:t>
      </w:r>
      <w:r w:rsidR="00650D99">
        <w:rPr>
          <w:rFonts w:ascii="Arial" w:eastAsia="Arial" w:hAnsi="Arial" w:cs="Arial"/>
          <w:sz w:val="24"/>
          <w:szCs w:val="24"/>
        </w:rPr>
        <w:t xml:space="preserve">The </w:t>
      </w:r>
      <w:r w:rsidR="00722B22">
        <w:rPr>
          <w:rFonts w:ascii="Arial" w:eastAsia="Arial" w:hAnsi="Arial" w:cs="Arial"/>
          <w:sz w:val="24"/>
          <w:szCs w:val="24"/>
        </w:rPr>
        <w:t xml:space="preserve">mission of </w:t>
      </w:r>
      <w:r w:rsidR="00650D99">
        <w:rPr>
          <w:rFonts w:ascii="Arial" w:eastAsia="Arial" w:hAnsi="Arial" w:cs="Arial"/>
          <w:sz w:val="24"/>
          <w:szCs w:val="24"/>
        </w:rPr>
        <w:t xml:space="preserve">William &amp; Mary is </w:t>
      </w:r>
      <w:r>
        <w:rPr>
          <w:rFonts w:ascii="Arial" w:eastAsia="Arial" w:hAnsi="Arial" w:cs="Arial"/>
          <w:sz w:val="24"/>
          <w:szCs w:val="24"/>
        </w:rPr>
        <w:t xml:space="preserve">demonstrated through the institutions </w:t>
      </w:r>
      <w:r w:rsidR="00722B22">
        <w:rPr>
          <w:rFonts w:ascii="Arial" w:eastAsia="Arial" w:hAnsi="Arial" w:cs="Arial"/>
          <w:sz w:val="24"/>
          <w:szCs w:val="24"/>
        </w:rPr>
        <w:t xml:space="preserve">extraordinary </w:t>
      </w:r>
      <w:r w:rsidR="00650D99">
        <w:rPr>
          <w:rFonts w:ascii="Arial" w:eastAsia="Arial" w:hAnsi="Arial" w:cs="Arial"/>
          <w:sz w:val="24"/>
          <w:szCs w:val="24"/>
        </w:rPr>
        <w:t>t</w:t>
      </w:r>
      <w:r w:rsidR="00650D99" w:rsidRPr="55DF7610">
        <w:rPr>
          <w:rFonts w:ascii="Arial" w:eastAsia="Arial" w:hAnsi="Arial" w:cs="Arial"/>
          <w:sz w:val="24"/>
          <w:szCs w:val="24"/>
        </w:rPr>
        <w:t>eaching, research, and public service</w:t>
      </w:r>
      <w:r w:rsidR="00650D99">
        <w:rPr>
          <w:rFonts w:ascii="Arial" w:eastAsia="Arial" w:hAnsi="Arial" w:cs="Arial"/>
          <w:sz w:val="24"/>
          <w:szCs w:val="24"/>
        </w:rPr>
        <w:t>.</w:t>
      </w:r>
      <w:r w:rsidR="00722B22">
        <w:rPr>
          <w:rFonts w:ascii="Arial" w:eastAsia="Arial" w:hAnsi="Arial" w:cs="Arial"/>
          <w:sz w:val="24"/>
          <w:szCs w:val="24"/>
        </w:rPr>
        <w:t xml:space="preserve">  </w:t>
      </w:r>
      <w:r w:rsidR="55DF7610" w:rsidRPr="55DF7610">
        <w:rPr>
          <w:rFonts w:ascii="Arial" w:eastAsia="Arial" w:hAnsi="Arial" w:cs="Arial"/>
          <w:sz w:val="24"/>
          <w:szCs w:val="24"/>
        </w:rPr>
        <w:t>Its moderate size, dedicated faculty, and distinctive history give William &amp; Mary a unique character among public institutions, and create a learning environment that fosters close interaction among students and teachers.</w:t>
      </w:r>
    </w:p>
    <w:p w:rsidR="00F24C2A" w:rsidRPr="00131FD9" w:rsidRDefault="00F24C2A" w:rsidP="00F24C2A">
      <w:pPr>
        <w:rPr>
          <w:rFonts w:ascii="Arial" w:hAnsi="Arial" w:cs="Arial"/>
          <w:sz w:val="24"/>
          <w:szCs w:val="24"/>
        </w:rPr>
      </w:pPr>
    </w:p>
    <w:p w:rsidR="00F24C2A" w:rsidRPr="00131FD9" w:rsidRDefault="55DF7610" w:rsidP="55DF7610">
      <w:pPr>
        <w:rPr>
          <w:rFonts w:ascii="Arial" w:eastAsia="Arial" w:hAnsi="Arial" w:cs="Arial"/>
          <w:sz w:val="24"/>
          <w:szCs w:val="24"/>
        </w:rPr>
      </w:pPr>
      <w:r w:rsidRPr="55DF7610">
        <w:rPr>
          <w:rFonts w:ascii="Arial" w:eastAsia="Arial" w:hAnsi="Arial" w:cs="Arial"/>
          <w:sz w:val="24"/>
          <w:szCs w:val="24"/>
        </w:rPr>
        <w:t xml:space="preserve">The university's predominantly residential undergraduate program provides a broad liberal </w:t>
      </w:r>
      <w:r w:rsidR="002535FD">
        <w:rPr>
          <w:rFonts w:ascii="Arial" w:eastAsia="Arial" w:hAnsi="Arial" w:cs="Arial"/>
          <w:sz w:val="24"/>
          <w:szCs w:val="24"/>
        </w:rPr>
        <w:t xml:space="preserve">arts </w:t>
      </w:r>
      <w:r w:rsidRPr="55DF7610">
        <w:rPr>
          <w:rFonts w:ascii="Arial" w:eastAsia="Arial" w:hAnsi="Arial" w:cs="Arial"/>
          <w:sz w:val="24"/>
          <w:szCs w:val="24"/>
        </w:rPr>
        <w:t>education in a stimulating academic environment enhanced by a talented and diverse student body.  Masters and doctoral programs in the humanities, the sciences, the social sciences, business, education, and law provide a wide variety of intellectual opportunities for students at both graduate and undergraduate levels.</w:t>
      </w:r>
    </w:p>
    <w:p w:rsidR="00F24C2A" w:rsidRPr="00131FD9" w:rsidRDefault="00F24C2A" w:rsidP="00F24C2A">
      <w:pPr>
        <w:rPr>
          <w:rFonts w:ascii="Arial" w:hAnsi="Arial" w:cs="Arial"/>
          <w:sz w:val="24"/>
          <w:szCs w:val="24"/>
        </w:rPr>
      </w:pPr>
    </w:p>
    <w:p w:rsidR="00F24C2A" w:rsidRPr="00131FD9" w:rsidRDefault="55DF7610" w:rsidP="00F24C2A">
      <w:pPr>
        <w:rPr>
          <w:rFonts w:ascii="Arial" w:hAnsi="Arial" w:cs="Arial"/>
          <w:sz w:val="24"/>
          <w:szCs w:val="24"/>
        </w:rPr>
      </w:pPr>
      <w:r w:rsidRPr="55DF7610">
        <w:rPr>
          <w:rFonts w:ascii="Arial" w:eastAsia="Arial" w:hAnsi="Arial" w:cs="Arial"/>
          <w:sz w:val="24"/>
          <w:szCs w:val="24"/>
        </w:rPr>
        <w:t xml:space="preserve">Quality research supports the educational program by introducing students to the challenge and excitement of original discovery, and is a source of the knowledge and understanding needed for a better society. The university recognizes its special responsibility to the citizens of Virginia through public and community service to the Commonwealth as well as to national and international communities. </w:t>
      </w:r>
    </w:p>
    <w:p w:rsidR="004B161E" w:rsidRPr="004B161E" w:rsidRDefault="004B161E" w:rsidP="004B161E">
      <w:pPr>
        <w:spacing w:before="100" w:beforeAutospacing="1" w:after="100" w:afterAutospacing="1"/>
        <w:ind w:right="0"/>
        <w:jc w:val="left"/>
        <w:rPr>
          <w:rFonts w:ascii="Arial" w:eastAsia="Times New Roman" w:hAnsi="Arial" w:cs="Arial"/>
          <w:b/>
          <w:sz w:val="24"/>
          <w:szCs w:val="24"/>
        </w:rPr>
      </w:pPr>
      <w:r w:rsidRPr="004B161E">
        <w:rPr>
          <w:rFonts w:ascii="Arial" w:eastAsia="Times New Roman" w:hAnsi="Arial" w:cs="Arial"/>
          <w:b/>
          <w:sz w:val="24"/>
          <w:szCs w:val="24"/>
        </w:rPr>
        <w:t>Emergency Management Mission</w:t>
      </w:r>
    </w:p>
    <w:p w:rsidR="004B161E" w:rsidRPr="004B161E" w:rsidRDefault="004B161E" w:rsidP="009D21CC">
      <w:pPr>
        <w:spacing w:before="100" w:beforeAutospacing="1" w:after="100" w:afterAutospacing="1"/>
        <w:ind w:right="0"/>
        <w:rPr>
          <w:rFonts w:ascii="Arial" w:eastAsia="Times New Roman" w:hAnsi="Arial" w:cs="Arial"/>
          <w:sz w:val="24"/>
          <w:szCs w:val="24"/>
        </w:rPr>
      </w:pPr>
      <w:r w:rsidRPr="004B161E">
        <w:rPr>
          <w:rFonts w:ascii="Arial" w:eastAsia="Times New Roman" w:hAnsi="Arial" w:cs="Arial"/>
          <w:sz w:val="24"/>
          <w:szCs w:val="24"/>
        </w:rPr>
        <w:t xml:space="preserve">William &amp; Mary is committed to providing a safe and secure environment for its students, faculty, employees and visitors to learn, teach, work and enjoy our campus and all it offers.  In pursuit of that goal the university takes a comprehensive approach to protecting the university community and preparing for any emergency. </w:t>
      </w:r>
    </w:p>
    <w:p w:rsidR="0090633F" w:rsidRDefault="0090633F" w:rsidP="009D21CC">
      <w:pPr>
        <w:spacing w:before="100" w:beforeAutospacing="1" w:after="100" w:afterAutospacing="1"/>
        <w:ind w:right="0"/>
        <w:rPr>
          <w:rFonts w:ascii="Arial" w:eastAsia="Times New Roman" w:hAnsi="Arial" w:cs="Arial"/>
          <w:sz w:val="24"/>
          <w:szCs w:val="24"/>
        </w:rPr>
      </w:pPr>
      <w:r>
        <w:rPr>
          <w:rFonts w:ascii="Arial" w:eastAsia="Times New Roman" w:hAnsi="Arial" w:cs="Arial"/>
          <w:sz w:val="24"/>
          <w:szCs w:val="24"/>
        </w:rPr>
        <w:t xml:space="preserve">The university employs an Emergency Management Coordinator, </w:t>
      </w:r>
      <w:r w:rsidR="00D15BB7">
        <w:rPr>
          <w:rFonts w:ascii="Arial" w:eastAsia="Times New Roman" w:hAnsi="Arial" w:cs="Arial"/>
          <w:sz w:val="24"/>
          <w:szCs w:val="24"/>
        </w:rPr>
        <w:t xml:space="preserve">supervised by the </w:t>
      </w:r>
      <w:r>
        <w:rPr>
          <w:rFonts w:ascii="Arial" w:eastAsia="Times New Roman" w:hAnsi="Arial" w:cs="Arial"/>
          <w:sz w:val="24"/>
          <w:szCs w:val="24"/>
        </w:rPr>
        <w:t>Associate Vice President for Public Safety</w:t>
      </w:r>
      <w:r w:rsidR="00D15BB7">
        <w:rPr>
          <w:rFonts w:ascii="Arial" w:eastAsia="Times New Roman" w:hAnsi="Arial" w:cs="Arial"/>
          <w:sz w:val="24"/>
          <w:szCs w:val="24"/>
        </w:rPr>
        <w:t xml:space="preserve"> along with the</w:t>
      </w:r>
      <w:r>
        <w:rPr>
          <w:rFonts w:ascii="Arial" w:eastAsia="Times New Roman" w:hAnsi="Arial" w:cs="Arial"/>
          <w:sz w:val="24"/>
          <w:szCs w:val="24"/>
        </w:rPr>
        <w:t xml:space="preserve"> Vice President for </w:t>
      </w:r>
      <w:r w:rsidR="00D15BB7">
        <w:rPr>
          <w:rFonts w:ascii="Arial" w:eastAsia="Times New Roman" w:hAnsi="Arial" w:cs="Arial"/>
          <w:sz w:val="24"/>
          <w:szCs w:val="24"/>
        </w:rPr>
        <w:t>Student Affairs</w:t>
      </w:r>
      <w:r>
        <w:rPr>
          <w:rFonts w:ascii="Arial" w:eastAsia="Times New Roman" w:hAnsi="Arial" w:cs="Arial"/>
          <w:sz w:val="24"/>
          <w:szCs w:val="24"/>
        </w:rPr>
        <w:t xml:space="preserve"> </w:t>
      </w:r>
      <w:r w:rsidR="00D15BB7">
        <w:rPr>
          <w:rFonts w:ascii="Arial" w:eastAsia="Times New Roman" w:hAnsi="Arial" w:cs="Arial"/>
          <w:sz w:val="24"/>
          <w:szCs w:val="24"/>
        </w:rPr>
        <w:t>who</w:t>
      </w:r>
      <w:r>
        <w:rPr>
          <w:rFonts w:ascii="Arial" w:eastAsia="Times New Roman" w:hAnsi="Arial" w:cs="Arial"/>
          <w:sz w:val="24"/>
          <w:szCs w:val="24"/>
        </w:rPr>
        <w:t xml:space="preserve"> serve as the </w:t>
      </w:r>
      <w:r w:rsidR="00D15BB7">
        <w:rPr>
          <w:rFonts w:ascii="Arial" w:eastAsia="Times New Roman" w:hAnsi="Arial" w:cs="Arial"/>
          <w:sz w:val="24"/>
          <w:szCs w:val="24"/>
        </w:rPr>
        <w:t>Co-</w:t>
      </w:r>
      <w:r>
        <w:rPr>
          <w:rFonts w:ascii="Arial" w:eastAsia="Times New Roman" w:hAnsi="Arial" w:cs="Arial"/>
          <w:sz w:val="24"/>
          <w:szCs w:val="24"/>
        </w:rPr>
        <w:t>Chair</w:t>
      </w:r>
      <w:r w:rsidR="00D15BB7">
        <w:rPr>
          <w:rFonts w:ascii="Arial" w:eastAsia="Times New Roman" w:hAnsi="Arial" w:cs="Arial"/>
          <w:sz w:val="24"/>
          <w:szCs w:val="24"/>
        </w:rPr>
        <w:t>s</w:t>
      </w:r>
      <w:r>
        <w:rPr>
          <w:rFonts w:ascii="Arial" w:eastAsia="Times New Roman" w:hAnsi="Arial" w:cs="Arial"/>
          <w:sz w:val="24"/>
          <w:szCs w:val="24"/>
        </w:rPr>
        <w:t xml:space="preserve"> of the Emergency Management </w:t>
      </w:r>
      <w:r w:rsidR="008D64E7">
        <w:rPr>
          <w:rFonts w:ascii="Arial" w:eastAsia="Times New Roman" w:hAnsi="Arial" w:cs="Arial"/>
          <w:sz w:val="24"/>
          <w:szCs w:val="24"/>
        </w:rPr>
        <w:t>T</w:t>
      </w:r>
      <w:r>
        <w:rPr>
          <w:rFonts w:ascii="Arial" w:eastAsia="Times New Roman" w:hAnsi="Arial" w:cs="Arial"/>
          <w:sz w:val="24"/>
          <w:szCs w:val="24"/>
        </w:rPr>
        <w:t>eam</w:t>
      </w:r>
      <w:r w:rsidR="008D64E7">
        <w:rPr>
          <w:rFonts w:ascii="Arial" w:eastAsia="Times New Roman" w:hAnsi="Arial" w:cs="Arial"/>
          <w:sz w:val="24"/>
          <w:szCs w:val="24"/>
        </w:rPr>
        <w:t xml:space="preserve"> (EMT)</w:t>
      </w:r>
      <w:r>
        <w:rPr>
          <w:rFonts w:ascii="Arial" w:eastAsia="Times New Roman" w:hAnsi="Arial" w:cs="Arial"/>
          <w:sz w:val="24"/>
          <w:szCs w:val="24"/>
        </w:rPr>
        <w:t>.  Emergency Management priorities</w:t>
      </w:r>
      <w:r w:rsidR="008D64E7">
        <w:rPr>
          <w:rFonts w:ascii="Arial" w:eastAsia="Times New Roman" w:hAnsi="Arial" w:cs="Arial"/>
          <w:sz w:val="24"/>
          <w:szCs w:val="24"/>
        </w:rPr>
        <w:t xml:space="preserve"> for the assigned staff and EMT</w:t>
      </w:r>
      <w:r w:rsidR="00BE396F">
        <w:rPr>
          <w:rFonts w:ascii="Arial" w:eastAsia="Times New Roman" w:hAnsi="Arial" w:cs="Arial"/>
          <w:sz w:val="24"/>
          <w:szCs w:val="24"/>
        </w:rPr>
        <w:t xml:space="preserve">, include but are not limited to: </w:t>
      </w:r>
    </w:p>
    <w:p w:rsidR="00FC1DE2" w:rsidRPr="007E33D8" w:rsidRDefault="00FC1DE2" w:rsidP="00FC1DE2">
      <w:pPr>
        <w:pStyle w:val="ListParagraph"/>
        <w:numPr>
          <w:ilvl w:val="1"/>
          <w:numId w:val="31"/>
        </w:numPr>
        <w:spacing w:after="120"/>
        <w:ind w:left="360"/>
        <w:contextualSpacing w:val="0"/>
        <w:jc w:val="both"/>
        <w:rPr>
          <w:rFonts w:ascii="Arial" w:hAnsi="Arial" w:cs="Arial"/>
        </w:rPr>
      </w:pPr>
      <w:r w:rsidRPr="007E33D8">
        <w:rPr>
          <w:rFonts w:ascii="Arial" w:hAnsi="Arial" w:cs="Arial"/>
        </w:rPr>
        <w:t xml:space="preserve">Manage overall </w:t>
      </w:r>
      <w:r>
        <w:rPr>
          <w:rFonts w:ascii="Arial" w:hAnsi="Arial" w:cs="Arial"/>
        </w:rPr>
        <w:t xml:space="preserve">“All Hazards” </w:t>
      </w:r>
      <w:r w:rsidRPr="007E33D8">
        <w:rPr>
          <w:rFonts w:ascii="Arial" w:hAnsi="Arial" w:cs="Arial"/>
        </w:rPr>
        <w:t xml:space="preserve">planning and execution of emergency preparedness, response and recovery such as, but not limited to:  Continuity of Operations Plan (COOP), </w:t>
      </w:r>
      <w:r w:rsidRPr="007E33D8">
        <w:rPr>
          <w:rFonts w:ascii="Arial" w:hAnsi="Arial" w:cs="Arial"/>
          <w:bCs/>
        </w:rPr>
        <w:t>Crisis and Emergency Management Plan, Technology Disaster Recovery Plan</w:t>
      </w:r>
      <w:r w:rsidR="005A7BEB">
        <w:rPr>
          <w:rFonts w:ascii="Arial" w:hAnsi="Arial" w:cs="Arial"/>
          <w:bCs/>
        </w:rPr>
        <w:t xml:space="preserve">, </w:t>
      </w:r>
      <w:r w:rsidRPr="007E33D8">
        <w:rPr>
          <w:rFonts w:ascii="Arial" w:hAnsi="Arial" w:cs="Arial"/>
          <w:bCs/>
        </w:rPr>
        <w:t xml:space="preserve">Overall Emergency Operations. </w:t>
      </w:r>
      <w:r w:rsidRPr="007E33D8">
        <w:rPr>
          <w:rFonts w:ascii="Arial" w:eastAsia="Calibri" w:hAnsi="Arial" w:cs="Arial"/>
        </w:rPr>
        <w:t xml:space="preserve"> </w:t>
      </w:r>
    </w:p>
    <w:p w:rsidR="0076599C" w:rsidRPr="007E33D8" w:rsidRDefault="00BE396F" w:rsidP="0076599C">
      <w:pPr>
        <w:pStyle w:val="ListParagraph"/>
        <w:numPr>
          <w:ilvl w:val="1"/>
          <w:numId w:val="31"/>
        </w:numPr>
        <w:spacing w:after="120"/>
        <w:ind w:left="360"/>
        <w:contextualSpacing w:val="0"/>
        <w:jc w:val="both"/>
        <w:rPr>
          <w:rFonts w:ascii="Arial" w:hAnsi="Arial" w:cs="Arial"/>
        </w:rPr>
      </w:pPr>
      <w:r w:rsidRPr="002510F1">
        <w:rPr>
          <w:rFonts w:ascii="Arial" w:hAnsi="Arial" w:cs="Arial"/>
        </w:rPr>
        <w:t xml:space="preserve">Establish </w:t>
      </w:r>
      <w:r w:rsidR="00FC1DE2">
        <w:rPr>
          <w:rFonts w:ascii="Arial" w:hAnsi="Arial" w:cs="Arial"/>
        </w:rPr>
        <w:t xml:space="preserve">specific </w:t>
      </w:r>
      <w:r w:rsidRPr="002510F1">
        <w:rPr>
          <w:rFonts w:ascii="Arial" w:hAnsi="Arial" w:cs="Arial"/>
        </w:rPr>
        <w:t>policies, procedures</w:t>
      </w:r>
      <w:r w:rsidR="005A7BEB">
        <w:rPr>
          <w:rFonts w:ascii="Arial" w:hAnsi="Arial" w:cs="Arial"/>
        </w:rPr>
        <w:t xml:space="preserve">, programs in support of Emergency Management efforts. </w:t>
      </w:r>
      <w:r w:rsidR="0076599C">
        <w:rPr>
          <w:rFonts w:ascii="Arial" w:hAnsi="Arial" w:cs="Arial"/>
        </w:rPr>
        <w:t xml:space="preserve">This includes any needed </w:t>
      </w:r>
      <w:r w:rsidR="0076599C" w:rsidRPr="007E33D8">
        <w:rPr>
          <w:rFonts w:ascii="Arial" w:hAnsi="Arial" w:cs="Arial"/>
        </w:rPr>
        <w:t xml:space="preserve">disaster specific response planning </w:t>
      </w:r>
      <w:r w:rsidR="0076599C">
        <w:rPr>
          <w:rFonts w:ascii="Arial" w:hAnsi="Arial" w:cs="Arial"/>
        </w:rPr>
        <w:t xml:space="preserve">guides </w:t>
      </w:r>
      <w:r w:rsidR="0076599C" w:rsidRPr="007E33D8">
        <w:rPr>
          <w:rFonts w:ascii="Arial" w:hAnsi="Arial" w:cs="Arial"/>
        </w:rPr>
        <w:t>for situations such as, but not limited to:  infectious disease and severe weather. </w:t>
      </w:r>
    </w:p>
    <w:p w:rsidR="005A7BEB" w:rsidRDefault="005A7BEB" w:rsidP="00831BE8">
      <w:pPr>
        <w:pStyle w:val="ListParagraph"/>
        <w:spacing w:after="120"/>
        <w:ind w:left="360"/>
        <w:contextualSpacing w:val="0"/>
        <w:jc w:val="both"/>
        <w:rPr>
          <w:rFonts w:ascii="Arial" w:hAnsi="Arial" w:cs="Arial"/>
        </w:rPr>
      </w:pPr>
    </w:p>
    <w:p w:rsidR="00BE396F" w:rsidRPr="00506895" w:rsidRDefault="005A7BEB" w:rsidP="00831BE8">
      <w:pPr>
        <w:pStyle w:val="ListParagraph"/>
        <w:numPr>
          <w:ilvl w:val="1"/>
          <w:numId w:val="31"/>
        </w:numPr>
        <w:spacing w:after="120"/>
        <w:ind w:left="360"/>
        <w:contextualSpacing w:val="0"/>
        <w:jc w:val="both"/>
        <w:rPr>
          <w:rFonts w:ascii="Arial" w:hAnsi="Arial" w:cs="Arial"/>
        </w:rPr>
      </w:pPr>
      <w:r>
        <w:rPr>
          <w:rFonts w:ascii="Arial" w:hAnsi="Arial" w:cs="Arial"/>
        </w:rPr>
        <w:t xml:space="preserve">Develop </w:t>
      </w:r>
      <w:r w:rsidR="00BE396F" w:rsidRPr="00506895">
        <w:rPr>
          <w:rFonts w:ascii="Arial" w:hAnsi="Arial" w:cs="Arial"/>
        </w:rPr>
        <w:t xml:space="preserve">and </w:t>
      </w:r>
      <w:r>
        <w:rPr>
          <w:rFonts w:ascii="Arial" w:hAnsi="Arial" w:cs="Arial"/>
        </w:rPr>
        <w:t xml:space="preserve">maintain </w:t>
      </w:r>
      <w:r w:rsidR="00BE396F" w:rsidRPr="00506895">
        <w:rPr>
          <w:rFonts w:ascii="Arial" w:hAnsi="Arial" w:cs="Arial"/>
        </w:rPr>
        <w:t xml:space="preserve">an </w:t>
      </w:r>
      <w:r w:rsidRPr="007E33D8">
        <w:rPr>
          <w:rFonts w:ascii="Arial" w:hAnsi="Arial" w:cs="Arial"/>
          <w:bCs/>
        </w:rPr>
        <w:t xml:space="preserve">Emergency Operations Center </w:t>
      </w:r>
      <w:r>
        <w:rPr>
          <w:rFonts w:ascii="Arial" w:hAnsi="Arial" w:cs="Arial"/>
          <w:bCs/>
        </w:rPr>
        <w:t>physical and organizational s</w:t>
      </w:r>
      <w:r w:rsidRPr="007E33D8">
        <w:rPr>
          <w:rFonts w:ascii="Arial" w:hAnsi="Arial" w:cs="Arial"/>
          <w:bCs/>
        </w:rPr>
        <w:t xml:space="preserve">tructure </w:t>
      </w:r>
      <w:r w:rsidR="00BE396F" w:rsidRPr="00506895">
        <w:rPr>
          <w:rFonts w:ascii="Arial" w:hAnsi="Arial" w:cs="Arial"/>
        </w:rPr>
        <w:t>for response to emergencies that cause or have the potential to cause significant disruptions to all or portions of the university.</w:t>
      </w:r>
    </w:p>
    <w:p w:rsidR="00633B82" w:rsidRPr="00831BE8" w:rsidRDefault="00633B82" w:rsidP="00831BE8">
      <w:pPr>
        <w:pStyle w:val="ListParagraph"/>
        <w:numPr>
          <w:ilvl w:val="1"/>
          <w:numId w:val="31"/>
        </w:numPr>
        <w:spacing w:after="120"/>
        <w:ind w:left="360"/>
        <w:contextualSpacing w:val="0"/>
        <w:jc w:val="both"/>
        <w:rPr>
          <w:rFonts w:ascii="Arial" w:hAnsi="Arial" w:cs="Arial"/>
        </w:rPr>
      </w:pPr>
      <w:r w:rsidRPr="00831BE8">
        <w:rPr>
          <w:rFonts w:ascii="Arial" w:hAnsi="Arial" w:cs="Arial"/>
        </w:rPr>
        <w:t>Establish and maintain an emergency communications notifications system.</w:t>
      </w:r>
    </w:p>
    <w:p w:rsidR="0076599C" w:rsidRDefault="00BE396F" w:rsidP="00831BE8">
      <w:pPr>
        <w:pStyle w:val="ListParagraph"/>
        <w:numPr>
          <w:ilvl w:val="1"/>
          <w:numId w:val="31"/>
        </w:numPr>
        <w:spacing w:after="120"/>
        <w:ind w:left="360"/>
        <w:contextualSpacing w:val="0"/>
        <w:jc w:val="both"/>
        <w:rPr>
          <w:rFonts w:ascii="Arial" w:hAnsi="Arial" w:cs="Arial"/>
        </w:rPr>
      </w:pPr>
      <w:r w:rsidRPr="00506895">
        <w:rPr>
          <w:rFonts w:ascii="Arial" w:hAnsi="Arial" w:cs="Arial"/>
        </w:rPr>
        <w:t>I</w:t>
      </w:r>
      <w:r w:rsidR="004B161E" w:rsidRPr="00506895">
        <w:rPr>
          <w:rFonts w:ascii="Arial" w:hAnsi="Arial" w:cs="Arial"/>
        </w:rPr>
        <w:t xml:space="preserve">nform the community of an emergency, disaster or potential disaster immediately upon determining the nature of the emergency.  </w:t>
      </w:r>
    </w:p>
    <w:p w:rsidR="00650D99" w:rsidRPr="00506895" w:rsidRDefault="0076599C" w:rsidP="00831BE8">
      <w:pPr>
        <w:pStyle w:val="ListParagraph"/>
        <w:numPr>
          <w:ilvl w:val="1"/>
          <w:numId w:val="31"/>
        </w:numPr>
        <w:spacing w:after="120"/>
        <w:ind w:left="360"/>
        <w:contextualSpacing w:val="0"/>
        <w:jc w:val="both"/>
        <w:rPr>
          <w:rFonts w:ascii="Arial" w:hAnsi="Arial" w:cs="Arial"/>
        </w:rPr>
      </w:pPr>
      <w:r w:rsidRPr="00506895">
        <w:rPr>
          <w:rFonts w:ascii="Arial" w:hAnsi="Arial" w:cs="Arial"/>
        </w:rPr>
        <w:t>Facilitate proper continued communications with the community about response and recovery efforts related to an emergency, disaster or potential disaster.</w:t>
      </w:r>
    </w:p>
    <w:p w:rsidR="00650D99" w:rsidRDefault="00633B82" w:rsidP="00831BE8">
      <w:pPr>
        <w:pStyle w:val="ListParagraph"/>
        <w:numPr>
          <w:ilvl w:val="1"/>
          <w:numId w:val="31"/>
        </w:numPr>
        <w:spacing w:after="120"/>
        <w:ind w:left="360"/>
        <w:contextualSpacing w:val="0"/>
        <w:jc w:val="both"/>
        <w:rPr>
          <w:rFonts w:ascii="Arial" w:hAnsi="Arial" w:cs="Arial"/>
        </w:rPr>
      </w:pPr>
      <w:r w:rsidRPr="00831BE8">
        <w:rPr>
          <w:rFonts w:ascii="Arial" w:hAnsi="Arial" w:cs="Arial"/>
        </w:rPr>
        <w:t>Develop and conduct training and exercises to prepare designated responders to fulfill necessary support functions in incident and emergency response and recovery situations.</w:t>
      </w:r>
    </w:p>
    <w:p w:rsidR="002535FD" w:rsidRPr="00131FD9" w:rsidRDefault="002535FD" w:rsidP="55DF7610">
      <w:pPr>
        <w:rPr>
          <w:rFonts w:ascii="Arial" w:eastAsia="Arial" w:hAnsi="Arial" w:cs="Arial"/>
          <w:b/>
          <w:bCs/>
          <w:sz w:val="24"/>
          <w:szCs w:val="24"/>
        </w:rPr>
      </w:pPr>
    </w:p>
    <w:p w:rsidR="000F5610" w:rsidRPr="00F23048" w:rsidRDefault="00F23048" w:rsidP="55DF7610">
      <w:pPr>
        <w:rPr>
          <w:rFonts w:ascii="Arial" w:eastAsia="Arial" w:hAnsi="Arial" w:cs="Arial"/>
          <w:b/>
          <w:bCs/>
          <w:sz w:val="32"/>
          <w:szCs w:val="32"/>
        </w:rPr>
      </w:pPr>
      <w:r w:rsidRPr="00F23048">
        <w:rPr>
          <w:rFonts w:ascii="Microsoft Sans Serif" w:eastAsia="Microsoft Sans Serif" w:hAnsi="Microsoft Sans Serif" w:cs="Microsoft Sans Serif"/>
          <w:b/>
          <w:bCs/>
          <w:sz w:val="32"/>
          <w:szCs w:val="32"/>
        </w:rPr>
        <w:t>PURPOSE OF THE CEMP</w:t>
      </w:r>
    </w:p>
    <w:p w:rsidR="00847852" w:rsidRDefault="00847852" w:rsidP="00CC4BBD">
      <w:pPr>
        <w:rPr>
          <w:color w:val="C7728D" w:themeColor="accent4" w:themeTint="99"/>
        </w:rPr>
      </w:pPr>
    </w:p>
    <w:p w:rsidR="00CC4BBD" w:rsidRPr="00847852" w:rsidRDefault="00CC4BBD" w:rsidP="00CC4BBD">
      <w:pPr>
        <w:rPr>
          <w:rFonts w:ascii="Arial" w:hAnsi="Arial" w:cs="Arial"/>
          <w:sz w:val="24"/>
        </w:rPr>
      </w:pPr>
      <w:r w:rsidRPr="00847852">
        <w:rPr>
          <w:rFonts w:ascii="Arial" w:hAnsi="Arial" w:cs="Arial"/>
          <w:sz w:val="24"/>
        </w:rPr>
        <w:t>W</w:t>
      </w:r>
      <w:r w:rsidR="009A126C">
        <w:rPr>
          <w:rFonts w:ascii="Arial" w:hAnsi="Arial" w:cs="Arial"/>
          <w:sz w:val="24"/>
        </w:rPr>
        <w:t xml:space="preserve">illiam </w:t>
      </w:r>
      <w:r w:rsidRPr="00847852">
        <w:rPr>
          <w:rFonts w:ascii="Arial" w:hAnsi="Arial" w:cs="Arial"/>
          <w:sz w:val="24"/>
        </w:rPr>
        <w:t>&amp;</w:t>
      </w:r>
      <w:r w:rsidR="009A126C">
        <w:rPr>
          <w:rFonts w:ascii="Arial" w:hAnsi="Arial" w:cs="Arial"/>
          <w:sz w:val="24"/>
        </w:rPr>
        <w:t xml:space="preserve"> </w:t>
      </w:r>
      <w:r w:rsidRPr="00847852">
        <w:rPr>
          <w:rFonts w:ascii="Arial" w:hAnsi="Arial" w:cs="Arial"/>
          <w:sz w:val="24"/>
        </w:rPr>
        <w:t>M</w:t>
      </w:r>
      <w:r w:rsidR="009A126C">
        <w:rPr>
          <w:rFonts w:ascii="Arial" w:hAnsi="Arial" w:cs="Arial"/>
          <w:sz w:val="24"/>
        </w:rPr>
        <w:t>ary</w:t>
      </w:r>
      <w:r w:rsidRPr="00847852">
        <w:rPr>
          <w:rFonts w:ascii="Arial" w:hAnsi="Arial" w:cs="Arial"/>
          <w:sz w:val="24"/>
        </w:rPr>
        <w:t xml:space="preserve"> is committed to creating, maintaining, and continuously improving a culture that reflects a responsibility to protect people, property and t</w:t>
      </w:r>
      <w:r w:rsidR="00F23048">
        <w:rPr>
          <w:rFonts w:ascii="Arial" w:hAnsi="Arial" w:cs="Arial"/>
          <w:sz w:val="24"/>
        </w:rPr>
        <w:t xml:space="preserve">he environment. This commitment </w:t>
      </w:r>
      <w:r w:rsidRPr="00847852">
        <w:rPr>
          <w:rFonts w:ascii="Arial" w:hAnsi="Arial" w:cs="Arial"/>
          <w:sz w:val="24"/>
        </w:rPr>
        <w:t xml:space="preserve">creates a duty for all members of our campus community to take proactive steps in </w:t>
      </w:r>
      <w:r w:rsidR="005F0A0D" w:rsidRPr="00847852">
        <w:rPr>
          <w:rFonts w:ascii="Arial" w:hAnsi="Arial" w:cs="Arial"/>
          <w:sz w:val="24"/>
        </w:rPr>
        <w:t>preventing, responding to, and recovering from emergency situations</w:t>
      </w:r>
      <w:r w:rsidRPr="00847852">
        <w:rPr>
          <w:rFonts w:ascii="Arial" w:hAnsi="Arial" w:cs="Arial"/>
          <w:sz w:val="24"/>
        </w:rPr>
        <w:t xml:space="preserve">.  This is reflected in W&amp;M’s core values, Code of Ethics, and contributes directly to W&amp;M’s foundation for excellence in research, education and public service. </w:t>
      </w:r>
    </w:p>
    <w:p w:rsidR="00751C69" w:rsidRPr="00847852" w:rsidRDefault="00751C69" w:rsidP="00B925B6">
      <w:pPr>
        <w:rPr>
          <w:rFonts w:ascii="Arial" w:hAnsi="Arial" w:cs="Arial"/>
          <w:b/>
          <w:sz w:val="32"/>
          <w:szCs w:val="28"/>
        </w:rPr>
      </w:pPr>
    </w:p>
    <w:p w:rsidR="00751C69" w:rsidRDefault="005F0A0D" w:rsidP="00997E22">
      <w:pPr>
        <w:ind w:right="-630"/>
        <w:rPr>
          <w:rFonts w:ascii="Arial" w:eastAsia="Arial" w:hAnsi="Arial" w:cs="Arial"/>
          <w:sz w:val="24"/>
          <w:szCs w:val="24"/>
        </w:rPr>
      </w:pPr>
      <w:r w:rsidRPr="00847852">
        <w:rPr>
          <w:rFonts w:ascii="Arial" w:eastAsia="Arial" w:hAnsi="Arial" w:cs="Arial"/>
          <w:sz w:val="24"/>
          <w:szCs w:val="24"/>
        </w:rPr>
        <w:t>Guiding this effort</w:t>
      </w:r>
      <w:r w:rsidR="00D94D9A" w:rsidRPr="00847852">
        <w:rPr>
          <w:rFonts w:ascii="Arial" w:eastAsia="Arial" w:hAnsi="Arial" w:cs="Arial"/>
          <w:sz w:val="24"/>
          <w:szCs w:val="24"/>
        </w:rPr>
        <w:t xml:space="preserve"> in part</w:t>
      </w:r>
      <w:r w:rsidRPr="00847852">
        <w:rPr>
          <w:rFonts w:ascii="Arial" w:eastAsia="Arial" w:hAnsi="Arial" w:cs="Arial"/>
          <w:sz w:val="24"/>
          <w:szCs w:val="24"/>
        </w:rPr>
        <w:t>, W</w:t>
      </w:r>
      <w:r w:rsidR="009A126C">
        <w:rPr>
          <w:rFonts w:ascii="Arial" w:eastAsia="Arial" w:hAnsi="Arial" w:cs="Arial"/>
          <w:sz w:val="24"/>
          <w:szCs w:val="24"/>
        </w:rPr>
        <w:t xml:space="preserve">illiam </w:t>
      </w:r>
      <w:r w:rsidRPr="00847852">
        <w:rPr>
          <w:rFonts w:ascii="Arial" w:eastAsia="Arial" w:hAnsi="Arial" w:cs="Arial"/>
          <w:sz w:val="24"/>
          <w:szCs w:val="24"/>
        </w:rPr>
        <w:t>&amp;</w:t>
      </w:r>
      <w:r w:rsidR="009A126C">
        <w:rPr>
          <w:rFonts w:ascii="Arial" w:eastAsia="Arial" w:hAnsi="Arial" w:cs="Arial"/>
          <w:sz w:val="24"/>
          <w:szCs w:val="24"/>
        </w:rPr>
        <w:t xml:space="preserve"> </w:t>
      </w:r>
      <w:r w:rsidRPr="00847852">
        <w:rPr>
          <w:rFonts w:ascii="Arial" w:eastAsia="Arial" w:hAnsi="Arial" w:cs="Arial"/>
          <w:sz w:val="24"/>
          <w:szCs w:val="24"/>
        </w:rPr>
        <w:t>M</w:t>
      </w:r>
      <w:r w:rsidR="009A126C">
        <w:rPr>
          <w:rFonts w:ascii="Arial" w:eastAsia="Arial" w:hAnsi="Arial" w:cs="Arial"/>
          <w:sz w:val="24"/>
          <w:szCs w:val="24"/>
        </w:rPr>
        <w:t>ary</w:t>
      </w:r>
      <w:r w:rsidRPr="00847852">
        <w:rPr>
          <w:rFonts w:ascii="Arial" w:eastAsia="Arial" w:hAnsi="Arial" w:cs="Arial"/>
          <w:sz w:val="24"/>
          <w:szCs w:val="24"/>
        </w:rPr>
        <w:t>’s</w:t>
      </w:r>
      <w:r>
        <w:rPr>
          <w:rFonts w:ascii="Arial" w:eastAsia="Arial" w:hAnsi="Arial" w:cs="Arial"/>
          <w:sz w:val="24"/>
          <w:szCs w:val="24"/>
        </w:rPr>
        <w:t xml:space="preserve"> </w:t>
      </w:r>
      <w:r w:rsidR="55DF7610" w:rsidRPr="55DF7610">
        <w:rPr>
          <w:rFonts w:ascii="Arial" w:eastAsia="Arial" w:hAnsi="Arial" w:cs="Arial"/>
          <w:sz w:val="24"/>
          <w:szCs w:val="24"/>
        </w:rPr>
        <w:t xml:space="preserve">Crisis and Emergency Management Plan (CEMP) establishes the organizational framework for the </w:t>
      </w:r>
      <w:r w:rsidR="009A126C">
        <w:rPr>
          <w:rFonts w:ascii="Arial" w:eastAsia="Arial" w:hAnsi="Arial" w:cs="Arial"/>
          <w:sz w:val="24"/>
          <w:szCs w:val="24"/>
        </w:rPr>
        <w:t>W&amp;M</w:t>
      </w:r>
      <w:r w:rsidR="55DF7610" w:rsidRPr="55DF7610">
        <w:rPr>
          <w:rFonts w:ascii="Arial" w:eastAsia="Arial" w:hAnsi="Arial" w:cs="Arial"/>
          <w:sz w:val="24"/>
          <w:szCs w:val="24"/>
        </w:rPr>
        <w:t xml:space="preserve"> community and external partners to work together </w:t>
      </w:r>
      <w:r w:rsidR="55DF7610" w:rsidRPr="006F101C">
        <w:rPr>
          <w:rFonts w:ascii="Arial" w:eastAsia="Arial" w:hAnsi="Arial" w:cs="Arial"/>
          <w:sz w:val="24"/>
          <w:szCs w:val="24"/>
        </w:rPr>
        <w:t>to</w:t>
      </w:r>
      <w:r w:rsidR="006F101C">
        <w:rPr>
          <w:rFonts w:ascii="Arial" w:eastAsia="Arial" w:hAnsi="Arial" w:cs="Arial"/>
          <w:sz w:val="24"/>
          <w:szCs w:val="24"/>
        </w:rPr>
        <w:t xml:space="preserve"> </w:t>
      </w:r>
      <w:r w:rsidR="006F101C" w:rsidRPr="00847852">
        <w:rPr>
          <w:rFonts w:ascii="Arial" w:eastAsia="Arial" w:hAnsi="Arial" w:cs="Arial"/>
          <w:sz w:val="24"/>
          <w:szCs w:val="24"/>
        </w:rPr>
        <w:t xml:space="preserve">take care of our </w:t>
      </w:r>
      <w:r w:rsidR="00F23048">
        <w:rPr>
          <w:rFonts w:ascii="Arial" w:eastAsia="Arial" w:hAnsi="Arial" w:cs="Arial"/>
          <w:sz w:val="24"/>
          <w:szCs w:val="24"/>
        </w:rPr>
        <w:t>university i</w:t>
      </w:r>
      <w:r w:rsidR="00D94D9A" w:rsidRPr="00847852">
        <w:rPr>
          <w:rFonts w:ascii="Arial" w:eastAsia="Arial" w:hAnsi="Arial" w:cs="Arial"/>
          <w:sz w:val="24"/>
          <w:szCs w:val="24"/>
        </w:rPr>
        <w:t>n the worst of circumstances</w:t>
      </w:r>
      <w:r w:rsidR="55DF7610" w:rsidRPr="55DF7610">
        <w:rPr>
          <w:rFonts w:ascii="Arial" w:eastAsia="Arial" w:hAnsi="Arial" w:cs="Arial"/>
          <w:sz w:val="24"/>
          <w:szCs w:val="24"/>
        </w:rPr>
        <w:t>. The CEMP addresses the immediate requirements for an incident, emergency, or event in which normal operations are interrupted and special measures must be taken to:</w:t>
      </w:r>
    </w:p>
    <w:p w:rsidR="005F0A0D" w:rsidRPr="00B869EA" w:rsidRDefault="005F0A0D" w:rsidP="00997E22">
      <w:pPr>
        <w:ind w:right="-630"/>
        <w:rPr>
          <w:rFonts w:ascii="Arial" w:eastAsia="Arial" w:hAnsi="Arial" w:cs="Arial"/>
          <w:sz w:val="24"/>
          <w:szCs w:val="24"/>
        </w:rPr>
      </w:pPr>
    </w:p>
    <w:p w:rsidR="00BB33B3" w:rsidRPr="00B869EA" w:rsidRDefault="00B869EA" w:rsidP="00F23048">
      <w:pPr>
        <w:pStyle w:val="ListParagraph"/>
        <w:numPr>
          <w:ilvl w:val="0"/>
          <w:numId w:val="27"/>
        </w:numPr>
        <w:spacing w:after="120"/>
        <w:ind w:right="-634"/>
        <w:contextualSpacing w:val="0"/>
        <w:rPr>
          <w:rFonts w:ascii="Arial" w:hAnsi="Arial" w:cs="Arial"/>
        </w:rPr>
      </w:pPr>
      <w:r w:rsidRPr="00B869EA">
        <w:rPr>
          <w:rFonts w:ascii="Arial" w:hAnsi="Arial" w:cs="Arial"/>
        </w:rPr>
        <w:t>A</w:t>
      </w:r>
      <w:r w:rsidR="00BB33B3" w:rsidRPr="00B869EA">
        <w:rPr>
          <w:rFonts w:ascii="Arial" w:hAnsi="Arial" w:cs="Arial"/>
        </w:rPr>
        <w:t>dvance the university by controlling risks thus preventing losses of human, physical and financial resources</w:t>
      </w:r>
      <w:r w:rsidRPr="00B869EA">
        <w:rPr>
          <w:rFonts w:ascii="Arial" w:hAnsi="Arial" w:cs="Arial"/>
        </w:rPr>
        <w:t>;</w:t>
      </w:r>
    </w:p>
    <w:p w:rsidR="00BB33B3" w:rsidRPr="00B869EA" w:rsidRDefault="00B869EA" w:rsidP="00F23048">
      <w:pPr>
        <w:pStyle w:val="ListParagraph"/>
        <w:numPr>
          <w:ilvl w:val="0"/>
          <w:numId w:val="27"/>
        </w:numPr>
        <w:spacing w:after="120"/>
        <w:ind w:right="-634"/>
        <w:contextualSpacing w:val="0"/>
        <w:rPr>
          <w:rFonts w:ascii="Arial" w:hAnsi="Arial" w:cs="Arial"/>
        </w:rPr>
      </w:pPr>
      <w:r w:rsidRPr="00B869EA">
        <w:rPr>
          <w:rFonts w:ascii="Arial" w:hAnsi="Arial" w:cs="Arial"/>
        </w:rPr>
        <w:t>P</w:t>
      </w:r>
      <w:r w:rsidR="005F0A0D" w:rsidRPr="00B869EA">
        <w:rPr>
          <w:rFonts w:ascii="Arial" w:hAnsi="Arial" w:cs="Arial"/>
        </w:rPr>
        <w:t>romote a safe and healthful environment that supports a thriving scholarly community, and brings continuity to our mission of teaching, learning</w:t>
      </w:r>
      <w:r w:rsidR="00BB33B3" w:rsidRPr="00B869EA">
        <w:rPr>
          <w:rFonts w:ascii="Arial" w:hAnsi="Arial" w:cs="Arial"/>
        </w:rPr>
        <w:t>, research and public service</w:t>
      </w:r>
      <w:r w:rsidRPr="00B869EA">
        <w:rPr>
          <w:rFonts w:ascii="Arial" w:hAnsi="Arial" w:cs="Arial"/>
        </w:rPr>
        <w:t>;</w:t>
      </w:r>
      <w:r w:rsidR="00BB33B3" w:rsidRPr="00B869EA">
        <w:rPr>
          <w:rFonts w:ascii="Arial" w:hAnsi="Arial" w:cs="Arial"/>
        </w:rPr>
        <w:t xml:space="preserve"> </w:t>
      </w:r>
    </w:p>
    <w:p w:rsidR="005F0A0D" w:rsidRPr="00B869EA" w:rsidRDefault="00B869EA" w:rsidP="00F23048">
      <w:pPr>
        <w:pStyle w:val="ListParagraph"/>
        <w:numPr>
          <w:ilvl w:val="0"/>
          <w:numId w:val="27"/>
        </w:numPr>
        <w:spacing w:after="120"/>
        <w:ind w:right="-634"/>
        <w:contextualSpacing w:val="0"/>
        <w:rPr>
          <w:rFonts w:ascii="Arial" w:hAnsi="Arial" w:cs="Arial"/>
        </w:rPr>
      </w:pPr>
      <w:r w:rsidRPr="00B869EA">
        <w:rPr>
          <w:rFonts w:ascii="Arial" w:hAnsi="Arial" w:cs="Arial"/>
        </w:rPr>
        <w:t>E</w:t>
      </w:r>
      <w:r w:rsidR="00BB33B3" w:rsidRPr="00B869EA">
        <w:rPr>
          <w:rFonts w:ascii="Arial" w:eastAsia="Arial" w:hAnsi="Arial" w:cs="Arial"/>
        </w:rPr>
        <w:t>nsure the security of the William &amp; Mary community so it may</w:t>
      </w:r>
      <w:r w:rsidR="005F0A0D" w:rsidRPr="00B869EA">
        <w:rPr>
          <w:rFonts w:ascii="Arial" w:hAnsi="Arial" w:cs="Arial"/>
        </w:rPr>
        <w:t xml:space="preserve"> honor its traditions, shape the future and build positively toward a rich history</w:t>
      </w:r>
      <w:r w:rsidRPr="00B869EA">
        <w:rPr>
          <w:rFonts w:ascii="Arial" w:hAnsi="Arial" w:cs="Arial"/>
        </w:rPr>
        <w:t>;</w:t>
      </w:r>
      <w:r w:rsidR="005F0A0D" w:rsidRPr="00B869EA">
        <w:rPr>
          <w:rFonts w:ascii="Arial" w:hAnsi="Arial" w:cs="Arial"/>
        </w:rPr>
        <w:t xml:space="preserve">  </w:t>
      </w:r>
    </w:p>
    <w:p w:rsidR="005F0A0D" w:rsidRPr="00B869EA" w:rsidRDefault="00B869EA" w:rsidP="00F23048">
      <w:pPr>
        <w:pStyle w:val="ListParagraph"/>
        <w:numPr>
          <w:ilvl w:val="0"/>
          <w:numId w:val="27"/>
        </w:numPr>
        <w:spacing w:after="120"/>
        <w:ind w:right="-634"/>
        <w:contextualSpacing w:val="0"/>
        <w:rPr>
          <w:rFonts w:ascii="Arial" w:hAnsi="Arial" w:cs="Arial"/>
        </w:rPr>
      </w:pPr>
      <w:r w:rsidRPr="00B869EA">
        <w:rPr>
          <w:rFonts w:ascii="Arial" w:hAnsi="Arial" w:cs="Arial"/>
        </w:rPr>
        <w:t>R</w:t>
      </w:r>
      <w:r w:rsidR="005F0A0D" w:rsidRPr="00B869EA">
        <w:rPr>
          <w:rFonts w:ascii="Arial" w:hAnsi="Arial" w:cs="Arial"/>
        </w:rPr>
        <w:t>educe conditions that can create barriers to our success</w:t>
      </w:r>
      <w:r w:rsidRPr="00B869EA">
        <w:rPr>
          <w:rFonts w:ascii="Arial" w:hAnsi="Arial" w:cs="Arial"/>
        </w:rPr>
        <w:t>;</w:t>
      </w:r>
    </w:p>
    <w:p w:rsidR="005F0A0D" w:rsidRPr="00B869EA" w:rsidRDefault="00B869EA" w:rsidP="00F23048">
      <w:pPr>
        <w:pStyle w:val="ListParagraph"/>
        <w:numPr>
          <w:ilvl w:val="0"/>
          <w:numId w:val="27"/>
        </w:numPr>
        <w:spacing w:after="120"/>
        <w:ind w:right="-634"/>
        <w:contextualSpacing w:val="0"/>
        <w:rPr>
          <w:rFonts w:ascii="Arial" w:hAnsi="Arial" w:cs="Arial"/>
        </w:rPr>
      </w:pPr>
      <w:r w:rsidRPr="00B869EA">
        <w:rPr>
          <w:rFonts w:ascii="Arial" w:hAnsi="Arial" w:cs="Arial"/>
        </w:rPr>
        <w:t>M</w:t>
      </w:r>
      <w:r w:rsidR="005F0A0D" w:rsidRPr="00B869EA">
        <w:rPr>
          <w:rFonts w:ascii="Arial" w:hAnsi="Arial" w:cs="Arial"/>
        </w:rPr>
        <w:t>aintain public trust by exercising good stewardship in preventing losses and reducing the costs associated with accidents and asset losses to the greatest extent practicable</w:t>
      </w:r>
      <w:r w:rsidRPr="00B869EA">
        <w:rPr>
          <w:rFonts w:ascii="Arial" w:hAnsi="Arial" w:cs="Arial"/>
        </w:rPr>
        <w:t>;</w:t>
      </w:r>
    </w:p>
    <w:p w:rsidR="00B869EA" w:rsidRPr="00B869EA" w:rsidRDefault="00B869EA" w:rsidP="00F23048">
      <w:pPr>
        <w:pStyle w:val="ListParagraph"/>
        <w:numPr>
          <w:ilvl w:val="0"/>
          <w:numId w:val="27"/>
        </w:numPr>
        <w:spacing w:after="120"/>
        <w:ind w:right="-634"/>
        <w:contextualSpacing w:val="0"/>
        <w:rPr>
          <w:rFonts w:ascii="Arial" w:hAnsi="Arial" w:cs="Arial"/>
        </w:rPr>
      </w:pPr>
      <w:r w:rsidRPr="00B869EA">
        <w:rPr>
          <w:rFonts w:ascii="Arial" w:hAnsi="Arial" w:cs="Arial"/>
        </w:rPr>
        <w:t>P</w:t>
      </w:r>
      <w:r w:rsidR="005F0A0D" w:rsidRPr="00B869EA">
        <w:rPr>
          <w:rFonts w:ascii="Arial" w:hAnsi="Arial" w:cs="Arial"/>
        </w:rPr>
        <w:t>romote a culture of continuous compliance with applicable standards, policies and regulations</w:t>
      </w:r>
      <w:r w:rsidRPr="00B869EA">
        <w:rPr>
          <w:rFonts w:ascii="Arial" w:hAnsi="Arial" w:cs="Arial"/>
        </w:rPr>
        <w:t>;</w:t>
      </w:r>
    </w:p>
    <w:p w:rsidR="005F0A0D" w:rsidRPr="00B869EA" w:rsidRDefault="00B869EA" w:rsidP="00F23048">
      <w:pPr>
        <w:pStyle w:val="ListParagraph"/>
        <w:numPr>
          <w:ilvl w:val="0"/>
          <w:numId w:val="27"/>
        </w:numPr>
        <w:spacing w:after="120"/>
        <w:ind w:right="-634"/>
        <w:contextualSpacing w:val="0"/>
        <w:rPr>
          <w:rFonts w:ascii="Arial" w:hAnsi="Arial" w:cs="Arial"/>
        </w:rPr>
      </w:pPr>
      <w:r w:rsidRPr="00B869EA">
        <w:rPr>
          <w:rFonts w:ascii="Arial" w:hAnsi="Arial" w:cs="Arial"/>
        </w:rPr>
        <w:t>D</w:t>
      </w:r>
      <w:r w:rsidR="005F0A0D" w:rsidRPr="00B869EA">
        <w:rPr>
          <w:rFonts w:ascii="Arial" w:hAnsi="Arial" w:cs="Arial"/>
        </w:rPr>
        <w:t>evelop depth of staff oriented to support university emergency response</w:t>
      </w:r>
      <w:r w:rsidRPr="00B869EA">
        <w:rPr>
          <w:rFonts w:ascii="Arial" w:hAnsi="Arial" w:cs="Arial"/>
        </w:rPr>
        <w:t>;</w:t>
      </w:r>
    </w:p>
    <w:p w:rsidR="00BB33B3" w:rsidRPr="00B869EA" w:rsidRDefault="005F0A0D" w:rsidP="00F23048">
      <w:pPr>
        <w:pStyle w:val="ListParagraph"/>
        <w:numPr>
          <w:ilvl w:val="0"/>
          <w:numId w:val="27"/>
        </w:numPr>
        <w:spacing w:after="120"/>
        <w:ind w:right="-634"/>
        <w:contextualSpacing w:val="0"/>
        <w:rPr>
          <w:rFonts w:ascii="Arial" w:hAnsi="Arial" w:cs="Arial"/>
        </w:rPr>
      </w:pPr>
      <w:r w:rsidRPr="00B869EA">
        <w:rPr>
          <w:rFonts w:ascii="Arial" w:hAnsi="Arial" w:cs="Arial"/>
        </w:rPr>
        <w:t>Ensure appropriate protections are in place to contribute toward the efficacious recovery of losses through the Commonwealth of Virginia’s Risk Management Plan, and Recovery Annexes of the Commonwealth of Virginia Emer</w:t>
      </w:r>
      <w:r w:rsidR="00BB33B3" w:rsidRPr="00B869EA">
        <w:rPr>
          <w:rFonts w:ascii="Arial" w:hAnsi="Arial" w:cs="Arial"/>
        </w:rPr>
        <w:t>gency Operations Plan (COVEOP).</w:t>
      </w:r>
    </w:p>
    <w:p w:rsidR="00751C69" w:rsidRPr="00B869EA" w:rsidRDefault="00B869EA" w:rsidP="00F23048">
      <w:pPr>
        <w:pStyle w:val="ListParagraph"/>
        <w:numPr>
          <w:ilvl w:val="0"/>
          <w:numId w:val="27"/>
        </w:numPr>
        <w:spacing w:after="120"/>
        <w:ind w:right="-634"/>
        <w:contextualSpacing w:val="0"/>
        <w:rPr>
          <w:rFonts w:ascii="Arial" w:eastAsia="Arial" w:hAnsi="Arial" w:cs="Arial"/>
        </w:rPr>
      </w:pPr>
      <w:r w:rsidRPr="00B869EA">
        <w:rPr>
          <w:rFonts w:ascii="Arial" w:eastAsia="Arial" w:hAnsi="Arial" w:cs="Arial"/>
        </w:rPr>
        <w:t>P</w:t>
      </w:r>
      <w:r w:rsidR="55DF7610" w:rsidRPr="00B869EA">
        <w:rPr>
          <w:rFonts w:ascii="Arial" w:eastAsia="Arial" w:hAnsi="Arial" w:cs="Arial"/>
        </w:rPr>
        <w:t>rovide and analyze information to support decision-making and action planning;</w:t>
      </w:r>
    </w:p>
    <w:p w:rsidR="00751C69" w:rsidRPr="00B869EA" w:rsidRDefault="00B869EA" w:rsidP="00F23048">
      <w:pPr>
        <w:pStyle w:val="ListParagraph"/>
        <w:numPr>
          <w:ilvl w:val="0"/>
          <w:numId w:val="27"/>
        </w:numPr>
        <w:spacing w:after="120"/>
        <w:ind w:right="-634"/>
        <w:contextualSpacing w:val="0"/>
        <w:rPr>
          <w:rFonts w:ascii="Arial" w:eastAsia="Arial" w:hAnsi="Arial" w:cs="Arial"/>
        </w:rPr>
      </w:pPr>
      <w:r w:rsidRPr="00B869EA">
        <w:rPr>
          <w:rFonts w:ascii="Arial" w:eastAsia="Arial" w:hAnsi="Arial" w:cs="Arial"/>
        </w:rPr>
        <w:t>P</w:t>
      </w:r>
      <w:r w:rsidR="55DF7610" w:rsidRPr="00B869EA">
        <w:rPr>
          <w:rFonts w:ascii="Arial" w:eastAsia="Arial" w:hAnsi="Arial" w:cs="Arial"/>
        </w:rPr>
        <w:t>rotect and restore critical infrastructure and key resources;</w:t>
      </w:r>
    </w:p>
    <w:p w:rsidR="00751C69" w:rsidRPr="00B869EA" w:rsidRDefault="55DF7610" w:rsidP="00F23048">
      <w:pPr>
        <w:pStyle w:val="ListParagraph"/>
        <w:numPr>
          <w:ilvl w:val="0"/>
          <w:numId w:val="27"/>
        </w:numPr>
        <w:spacing w:after="120"/>
        <w:ind w:right="-634"/>
        <w:contextualSpacing w:val="0"/>
        <w:rPr>
          <w:rFonts w:ascii="Arial" w:eastAsia="Arial" w:hAnsi="Arial" w:cs="Arial"/>
        </w:rPr>
      </w:pPr>
      <w:r w:rsidRPr="00B869EA">
        <w:rPr>
          <w:rFonts w:ascii="Arial" w:eastAsia="Arial" w:hAnsi="Arial" w:cs="Arial"/>
        </w:rPr>
        <w:t>Ensure university leadership and administration continues to function before, during, and after the disruption;</w:t>
      </w:r>
    </w:p>
    <w:p w:rsidR="00751C69" w:rsidRPr="00B869EA" w:rsidRDefault="00B869EA" w:rsidP="00F23048">
      <w:pPr>
        <w:pStyle w:val="ListParagraph"/>
        <w:numPr>
          <w:ilvl w:val="0"/>
          <w:numId w:val="27"/>
        </w:numPr>
        <w:spacing w:after="120"/>
        <w:ind w:right="-634"/>
        <w:contextualSpacing w:val="0"/>
        <w:rPr>
          <w:rFonts w:ascii="Arial" w:eastAsia="Arial" w:hAnsi="Arial" w:cs="Arial"/>
        </w:rPr>
      </w:pPr>
      <w:r w:rsidRPr="00B869EA">
        <w:rPr>
          <w:rFonts w:ascii="Arial" w:eastAsia="Arial" w:hAnsi="Arial" w:cs="Arial"/>
        </w:rPr>
        <w:t>M</w:t>
      </w:r>
      <w:r w:rsidR="55DF7610" w:rsidRPr="00B869EA">
        <w:rPr>
          <w:rFonts w:ascii="Arial" w:eastAsia="Arial" w:hAnsi="Arial" w:cs="Arial"/>
        </w:rPr>
        <w:t>anage communication regarding emergency response and recovery operations;</w:t>
      </w:r>
    </w:p>
    <w:p w:rsidR="00751C69" w:rsidRPr="00B869EA" w:rsidRDefault="00B869EA" w:rsidP="00F23048">
      <w:pPr>
        <w:pStyle w:val="ListParagraph"/>
        <w:numPr>
          <w:ilvl w:val="0"/>
          <w:numId w:val="27"/>
        </w:numPr>
        <w:spacing w:after="120"/>
        <w:ind w:right="-634"/>
        <w:contextualSpacing w:val="0"/>
        <w:rPr>
          <w:rFonts w:ascii="Arial" w:eastAsia="Arial" w:hAnsi="Arial" w:cs="Arial"/>
        </w:rPr>
      </w:pPr>
      <w:r w:rsidRPr="00B869EA">
        <w:rPr>
          <w:rFonts w:ascii="Arial" w:eastAsia="Arial" w:hAnsi="Arial" w:cs="Arial"/>
        </w:rPr>
        <w:t>C</w:t>
      </w:r>
      <w:r w:rsidR="55DF7610" w:rsidRPr="00B869EA">
        <w:rPr>
          <w:rFonts w:ascii="Arial" w:eastAsia="Arial" w:hAnsi="Arial" w:cs="Arial"/>
        </w:rPr>
        <w:t>ommunicate critical information to the William &amp; Mary community;</w:t>
      </w:r>
    </w:p>
    <w:p w:rsidR="00751C69" w:rsidRPr="00B869EA" w:rsidRDefault="00B869EA" w:rsidP="00F23048">
      <w:pPr>
        <w:pStyle w:val="ListParagraph"/>
        <w:numPr>
          <w:ilvl w:val="0"/>
          <w:numId w:val="27"/>
        </w:numPr>
        <w:spacing w:after="120"/>
        <w:ind w:right="-634"/>
        <w:contextualSpacing w:val="0"/>
        <w:rPr>
          <w:rFonts w:ascii="Arial" w:eastAsia="Arial" w:hAnsi="Arial" w:cs="Arial"/>
        </w:rPr>
      </w:pPr>
      <w:r w:rsidRPr="00B869EA">
        <w:rPr>
          <w:rFonts w:ascii="Arial" w:eastAsia="Arial" w:hAnsi="Arial" w:cs="Arial"/>
        </w:rPr>
        <w:t>P</w:t>
      </w:r>
      <w:r w:rsidR="55DF7610" w:rsidRPr="00B869EA">
        <w:rPr>
          <w:rFonts w:ascii="Arial" w:eastAsia="Arial" w:hAnsi="Arial" w:cs="Arial"/>
        </w:rPr>
        <w:t>rotect property and mitigate damages and impacts to individuals, William &amp; Mary at-large, and the environment;</w:t>
      </w:r>
    </w:p>
    <w:p w:rsidR="00751C69" w:rsidRPr="00B869EA" w:rsidRDefault="00B869EA" w:rsidP="00F23048">
      <w:pPr>
        <w:pStyle w:val="ListParagraph"/>
        <w:numPr>
          <w:ilvl w:val="0"/>
          <w:numId w:val="27"/>
        </w:numPr>
        <w:spacing w:after="120"/>
        <w:ind w:right="-634"/>
        <w:contextualSpacing w:val="0"/>
        <w:rPr>
          <w:rFonts w:ascii="Arial" w:eastAsia="Arial" w:hAnsi="Arial" w:cs="Arial"/>
        </w:rPr>
      </w:pPr>
      <w:r w:rsidRPr="00B869EA">
        <w:rPr>
          <w:rFonts w:ascii="Arial" w:eastAsia="Arial" w:hAnsi="Arial" w:cs="Arial"/>
        </w:rPr>
        <w:t>T</w:t>
      </w:r>
      <w:r w:rsidR="55DF7610" w:rsidRPr="00B869EA">
        <w:rPr>
          <w:rFonts w:ascii="Arial" w:eastAsia="Arial" w:hAnsi="Arial" w:cs="Arial"/>
        </w:rPr>
        <w:t>rack response resources immediately and throughout response and recovery; and</w:t>
      </w:r>
    </w:p>
    <w:p w:rsidR="00751C69" w:rsidRPr="00B869EA" w:rsidRDefault="00B869EA" w:rsidP="00F23048">
      <w:pPr>
        <w:pStyle w:val="ListParagraph"/>
        <w:numPr>
          <w:ilvl w:val="0"/>
          <w:numId w:val="27"/>
        </w:numPr>
        <w:spacing w:after="120"/>
        <w:ind w:right="-634"/>
        <w:contextualSpacing w:val="0"/>
        <w:rPr>
          <w:rFonts w:ascii="Arial" w:eastAsia="Arial" w:hAnsi="Arial" w:cs="Arial"/>
          <w:sz w:val="28"/>
        </w:rPr>
      </w:pPr>
      <w:r w:rsidRPr="00B869EA">
        <w:rPr>
          <w:rFonts w:ascii="Arial" w:eastAsia="Arial" w:hAnsi="Arial" w:cs="Arial"/>
        </w:rPr>
        <w:t>F</w:t>
      </w:r>
      <w:r w:rsidR="55DF7610" w:rsidRPr="00B869EA">
        <w:rPr>
          <w:rFonts w:ascii="Arial" w:eastAsia="Arial" w:hAnsi="Arial" w:cs="Arial"/>
        </w:rPr>
        <w:t>acilitate the recovery process for members of the William &amp; Mary community and the environment.</w:t>
      </w:r>
    </w:p>
    <w:p w:rsidR="00B869EA" w:rsidRPr="00B869EA" w:rsidRDefault="00B869EA" w:rsidP="00B869EA">
      <w:pPr>
        <w:rPr>
          <w:rFonts w:ascii="Arial" w:eastAsia="Arial" w:hAnsi="Arial" w:cs="Arial"/>
          <w:sz w:val="24"/>
        </w:rPr>
      </w:pPr>
    </w:p>
    <w:p w:rsidR="00751C69" w:rsidRPr="00B869EA" w:rsidRDefault="55DF7610" w:rsidP="00B869EA">
      <w:pPr>
        <w:rPr>
          <w:rFonts w:ascii="Arial" w:eastAsia="Arial" w:hAnsi="Arial" w:cs="Arial"/>
          <w:sz w:val="24"/>
        </w:rPr>
      </w:pPr>
      <w:r w:rsidRPr="00B869EA">
        <w:rPr>
          <w:rFonts w:ascii="Arial" w:eastAsia="Arial" w:hAnsi="Arial" w:cs="Arial"/>
          <w:sz w:val="24"/>
        </w:rPr>
        <w:t xml:space="preserve">This plan does not supersede or replace the procedures for safety, hazardous materials response, or other procedures that are already in place within </w:t>
      </w:r>
      <w:r w:rsidR="009A126C">
        <w:rPr>
          <w:rFonts w:ascii="Arial" w:eastAsia="Arial" w:hAnsi="Arial" w:cs="Arial"/>
          <w:sz w:val="24"/>
        </w:rPr>
        <w:t>W&amp;M</w:t>
      </w:r>
      <w:r w:rsidRPr="00B869EA">
        <w:rPr>
          <w:rFonts w:ascii="Arial" w:eastAsia="Arial" w:hAnsi="Arial" w:cs="Arial"/>
          <w:sz w:val="24"/>
        </w:rPr>
        <w:t>. It supplements those procedures with a temporary crisis management structure</w:t>
      </w:r>
      <w:r w:rsidR="006D2D39">
        <w:rPr>
          <w:rFonts w:ascii="Arial" w:eastAsia="Arial" w:hAnsi="Arial" w:cs="Arial"/>
          <w:sz w:val="24"/>
        </w:rPr>
        <w:t xml:space="preserve">.  This structure </w:t>
      </w:r>
      <w:r w:rsidR="005D7F52">
        <w:rPr>
          <w:rFonts w:ascii="Arial" w:eastAsia="Arial" w:hAnsi="Arial" w:cs="Arial"/>
          <w:sz w:val="24"/>
        </w:rPr>
        <w:t xml:space="preserve">provides an </w:t>
      </w:r>
      <w:r w:rsidR="005D7F52" w:rsidRPr="005D7F52">
        <w:rPr>
          <w:rFonts w:ascii="Arial" w:eastAsia="Arial" w:hAnsi="Arial" w:cs="Arial"/>
          <w:b/>
          <w:i/>
          <w:sz w:val="24"/>
        </w:rPr>
        <w:t>immediate</w:t>
      </w:r>
      <w:r w:rsidR="000779FB">
        <w:rPr>
          <w:rFonts w:ascii="Arial" w:eastAsia="Arial" w:hAnsi="Arial" w:cs="Arial"/>
          <w:sz w:val="24"/>
        </w:rPr>
        <w:t>, pre-planned means</w:t>
      </w:r>
      <w:r w:rsidR="005D7F52">
        <w:rPr>
          <w:rFonts w:ascii="Arial" w:eastAsia="Arial" w:hAnsi="Arial" w:cs="Arial"/>
          <w:sz w:val="24"/>
        </w:rPr>
        <w:t xml:space="preserve"> to manage needed </w:t>
      </w:r>
      <w:r w:rsidRPr="00B869EA">
        <w:rPr>
          <w:rFonts w:ascii="Arial" w:eastAsia="Arial" w:hAnsi="Arial" w:cs="Arial"/>
          <w:sz w:val="24"/>
        </w:rPr>
        <w:t>response</w:t>
      </w:r>
      <w:r w:rsidR="000779FB">
        <w:rPr>
          <w:rFonts w:ascii="Arial" w:eastAsia="Arial" w:hAnsi="Arial" w:cs="Arial"/>
          <w:sz w:val="24"/>
        </w:rPr>
        <w:t>s</w:t>
      </w:r>
      <w:r w:rsidRPr="00B869EA">
        <w:rPr>
          <w:rFonts w:ascii="Arial" w:eastAsia="Arial" w:hAnsi="Arial" w:cs="Arial"/>
          <w:sz w:val="24"/>
        </w:rPr>
        <w:t xml:space="preserve"> and </w:t>
      </w:r>
      <w:r w:rsidR="005D7F52">
        <w:rPr>
          <w:rFonts w:ascii="Arial" w:eastAsia="Arial" w:hAnsi="Arial" w:cs="Arial"/>
          <w:sz w:val="24"/>
        </w:rPr>
        <w:t xml:space="preserve">to </w:t>
      </w:r>
      <w:r w:rsidR="000779FB">
        <w:rPr>
          <w:rFonts w:ascii="Arial" w:eastAsia="Arial" w:hAnsi="Arial" w:cs="Arial"/>
          <w:sz w:val="24"/>
        </w:rPr>
        <w:t>re-establish normal operations in a timely manner.</w:t>
      </w:r>
    </w:p>
    <w:p w:rsidR="00751C69" w:rsidRPr="00B869EA" w:rsidRDefault="00751C69" w:rsidP="00751C69">
      <w:pPr>
        <w:rPr>
          <w:rFonts w:ascii="Arial" w:hAnsi="Arial" w:cs="Arial"/>
          <w:sz w:val="28"/>
          <w:szCs w:val="24"/>
        </w:rPr>
      </w:pPr>
    </w:p>
    <w:p w:rsidR="00751C69" w:rsidRPr="00131FD9" w:rsidRDefault="55DF7610" w:rsidP="55DF7610">
      <w:pPr>
        <w:rPr>
          <w:rFonts w:ascii="Arial" w:eastAsia="Arial" w:hAnsi="Arial" w:cs="Arial"/>
          <w:b/>
          <w:bCs/>
          <w:sz w:val="28"/>
          <w:szCs w:val="28"/>
        </w:rPr>
      </w:pPr>
      <w:r w:rsidRPr="55DF7610">
        <w:rPr>
          <w:rFonts w:ascii="Arial" w:eastAsia="Arial" w:hAnsi="Arial" w:cs="Arial"/>
          <w:sz w:val="24"/>
          <w:szCs w:val="24"/>
        </w:rPr>
        <w:t xml:space="preserve">The information contained in the </w:t>
      </w:r>
      <w:r w:rsidR="009A126C">
        <w:rPr>
          <w:rFonts w:ascii="Arial" w:eastAsia="Arial" w:hAnsi="Arial" w:cs="Arial"/>
          <w:sz w:val="24"/>
          <w:szCs w:val="24"/>
        </w:rPr>
        <w:t>W&amp;M</w:t>
      </w:r>
      <w:r w:rsidRPr="55DF7610">
        <w:rPr>
          <w:rFonts w:ascii="Arial" w:eastAsia="Arial" w:hAnsi="Arial" w:cs="Arial"/>
          <w:sz w:val="24"/>
          <w:szCs w:val="24"/>
        </w:rPr>
        <w:t xml:space="preserve"> CEMP has been prepared for </w:t>
      </w:r>
      <w:r w:rsidR="006D2D39">
        <w:rPr>
          <w:rFonts w:ascii="Arial" w:eastAsia="Arial" w:hAnsi="Arial" w:cs="Arial"/>
          <w:sz w:val="24"/>
          <w:szCs w:val="24"/>
        </w:rPr>
        <w:t xml:space="preserve">internal </w:t>
      </w:r>
      <w:r w:rsidRPr="55DF7610">
        <w:rPr>
          <w:rFonts w:ascii="Arial" w:eastAsia="Arial" w:hAnsi="Arial" w:cs="Arial"/>
          <w:sz w:val="24"/>
          <w:szCs w:val="24"/>
        </w:rPr>
        <w:t xml:space="preserve">use by the university. The information </w:t>
      </w:r>
      <w:r w:rsidR="0040574E">
        <w:rPr>
          <w:rFonts w:ascii="Arial" w:eastAsia="Arial" w:hAnsi="Arial" w:cs="Arial"/>
          <w:sz w:val="24"/>
          <w:szCs w:val="24"/>
        </w:rPr>
        <w:t xml:space="preserve">provides general </w:t>
      </w:r>
      <w:r w:rsidRPr="55DF7610">
        <w:rPr>
          <w:rFonts w:ascii="Arial" w:eastAsia="Arial" w:hAnsi="Arial" w:cs="Arial"/>
          <w:sz w:val="24"/>
          <w:szCs w:val="24"/>
        </w:rPr>
        <w:t>guidance for managing an incident, recognizing that individual circumstance or events not anticipated by the CEMP may occur. The experience and judgment of those utilizing the CEMP is an important consideration in how and when the CEMP is used. The content represents the best opinions on the subject in conjunction with current legislative mandates. No warranty, guarantee, or repr</w:t>
      </w:r>
      <w:r w:rsidR="009A126C">
        <w:rPr>
          <w:rFonts w:ascii="Arial" w:eastAsia="Arial" w:hAnsi="Arial" w:cs="Arial"/>
          <w:sz w:val="24"/>
          <w:szCs w:val="24"/>
        </w:rPr>
        <w:t>esentation is made by W&amp;</w:t>
      </w:r>
      <w:r w:rsidRPr="55DF7610">
        <w:rPr>
          <w:rFonts w:ascii="Arial" w:eastAsia="Arial" w:hAnsi="Arial" w:cs="Arial"/>
          <w:sz w:val="24"/>
          <w:szCs w:val="24"/>
        </w:rPr>
        <w:t>M of the sufficiency of the information contained herein and the university assumes no responsibility in connection therewith. The CEMP is intended to provide guidelines for safe practices; therefore, it cannot be assumed that all plausible and non</w:t>
      </w:r>
      <w:r w:rsidRPr="55DF7610">
        <w:rPr>
          <w:rFonts w:ascii="Cambria Math" w:eastAsia="Cambria Math" w:hAnsi="Cambria Math" w:cs="Cambria Math"/>
          <w:sz w:val="24"/>
          <w:szCs w:val="24"/>
        </w:rPr>
        <w:t>‐</w:t>
      </w:r>
      <w:r w:rsidRPr="55DF7610">
        <w:rPr>
          <w:rFonts w:ascii="Arial" w:eastAsia="Arial" w:hAnsi="Arial" w:cs="Arial"/>
          <w:sz w:val="24"/>
          <w:szCs w:val="24"/>
        </w:rPr>
        <w:t>plausible scenarios are contained in this document, or that other or additional information or measures may not be required.</w:t>
      </w:r>
      <w:r w:rsidR="000967F1">
        <w:rPr>
          <w:rStyle w:val="FootnoteReference"/>
          <w:rFonts w:ascii="Arial" w:eastAsia="Arial" w:hAnsi="Arial" w:cs="Arial"/>
          <w:sz w:val="24"/>
          <w:szCs w:val="24"/>
        </w:rPr>
        <w:footnoteReference w:id="1"/>
      </w:r>
      <w:r w:rsidRPr="55DF7610">
        <w:rPr>
          <w:rFonts w:ascii="Arial" w:eastAsia="Arial" w:hAnsi="Arial" w:cs="Arial"/>
          <w:sz w:val="24"/>
          <w:szCs w:val="24"/>
        </w:rPr>
        <w:t xml:space="preserve"> </w:t>
      </w:r>
    </w:p>
    <w:p w:rsidR="000B28D3" w:rsidRPr="00131FD9" w:rsidRDefault="000B28D3" w:rsidP="000B28D3">
      <w:pPr>
        <w:rPr>
          <w:rFonts w:ascii="Arial" w:hAnsi="Arial" w:cs="Arial"/>
          <w:sz w:val="28"/>
          <w:szCs w:val="28"/>
        </w:rPr>
      </w:pPr>
    </w:p>
    <w:p w:rsidR="008F13FD" w:rsidRDefault="008F13FD" w:rsidP="000B28D3">
      <w:pPr>
        <w:rPr>
          <w:rFonts w:ascii="Microsoft Sans Serif" w:hAnsi="Microsoft Sans Serif" w:cs="Microsoft Sans Serif"/>
          <w:b/>
          <w:sz w:val="28"/>
          <w:szCs w:val="28"/>
        </w:rPr>
      </w:pPr>
    </w:p>
    <w:p w:rsidR="0076599C" w:rsidRDefault="0076599C" w:rsidP="55DF7610">
      <w:pPr>
        <w:rPr>
          <w:rFonts w:ascii="Microsoft Sans Serif" w:eastAsia="Microsoft Sans Serif" w:hAnsi="Microsoft Sans Serif" w:cs="Microsoft Sans Serif"/>
          <w:b/>
          <w:bCs/>
          <w:sz w:val="28"/>
          <w:szCs w:val="28"/>
        </w:rPr>
      </w:pPr>
    </w:p>
    <w:p w:rsidR="0076599C" w:rsidRDefault="0076599C" w:rsidP="55DF7610">
      <w:pPr>
        <w:rPr>
          <w:rFonts w:ascii="Microsoft Sans Serif" w:eastAsia="Microsoft Sans Serif" w:hAnsi="Microsoft Sans Serif" w:cs="Microsoft Sans Serif"/>
          <w:b/>
          <w:bCs/>
          <w:sz w:val="28"/>
          <w:szCs w:val="28"/>
        </w:rPr>
      </w:pPr>
    </w:p>
    <w:p w:rsidR="0076599C" w:rsidRDefault="0076599C" w:rsidP="55DF7610">
      <w:pPr>
        <w:rPr>
          <w:rFonts w:ascii="Microsoft Sans Serif" w:eastAsia="Microsoft Sans Serif" w:hAnsi="Microsoft Sans Serif" w:cs="Microsoft Sans Serif"/>
          <w:b/>
          <w:bCs/>
          <w:sz w:val="28"/>
          <w:szCs w:val="28"/>
        </w:rPr>
      </w:pPr>
    </w:p>
    <w:p w:rsidR="0076599C" w:rsidRDefault="0076599C" w:rsidP="55DF7610">
      <w:pPr>
        <w:rPr>
          <w:rFonts w:ascii="Microsoft Sans Serif" w:eastAsia="Microsoft Sans Serif" w:hAnsi="Microsoft Sans Serif" w:cs="Microsoft Sans Serif"/>
          <w:b/>
          <w:bCs/>
          <w:sz w:val="28"/>
          <w:szCs w:val="28"/>
        </w:rPr>
      </w:pPr>
    </w:p>
    <w:p w:rsidR="0076599C" w:rsidRDefault="0076599C" w:rsidP="55DF7610">
      <w:pPr>
        <w:rPr>
          <w:rFonts w:ascii="Microsoft Sans Serif" w:eastAsia="Microsoft Sans Serif" w:hAnsi="Microsoft Sans Serif" w:cs="Microsoft Sans Serif"/>
          <w:b/>
          <w:bCs/>
          <w:sz w:val="28"/>
          <w:szCs w:val="28"/>
        </w:rPr>
      </w:pPr>
    </w:p>
    <w:p w:rsidR="000F5610" w:rsidRPr="00131FD9" w:rsidRDefault="55DF7610" w:rsidP="55DF7610">
      <w:pPr>
        <w:rPr>
          <w:rFonts w:ascii="Microsoft Sans Serif" w:eastAsia="Microsoft Sans Serif" w:hAnsi="Microsoft Sans Serif" w:cs="Microsoft Sans Serif"/>
          <w:b/>
          <w:bCs/>
          <w:sz w:val="28"/>
          <w:szCs w:val="28"/>
        </w:rPr>
      </w:pPr>
      <w:r w:rsidRPr="55DF7610">
        <w:rPr>
          <w:rFonts w:ascii="Microsoft Sans Serif" w:eastAsia="Microsoft Sans Serif" w:hAnsi="Microsoft Sans Serif" w:cs="Microsoft Sans Serif"/>
          <w:b/>
          <w:bCs/>
          <w:sz w:val="28"/>
          <w:szCs w:val="28"/>
        </w:rPr>
        <w:t>Scope</w:t>
      </w:r>
    </w:p>
    <w:p w:rsidR="000B28D3" w:rsidRPr="00131FD9" w:rsidRDefault="000B28D3" w:rsidP="000B28D3">
      <w:pPr>
        <w:rPr>
          <w:rFonts w:ascii="Arial" w:hAnsi="Arial" w:cs="Arial"/>
          <w:b/>
          <w:sz w:val="28"/>
          <w:szCs w:val="28"/>
        </w:rPr>
      </w:pPr>
    </w:p>
    <w:p w:rsidR="0019753C" w:rsidRPr="00131FD9" w:rsidRDefault="55DF7610" w:rsidP="55DF7610">
      <w:pPr>
        <w:rPr>
          <w:rFonts w:ascii="Arial" w:eastAsia="Arial" w:hAnsi="Arial" w:cs="Arial"/>
          <w:sz w:val="24"/>
          <w:szCs w:val="24"/>
        </w:rPr>
      </w:pPr>
      <w:r w:rsidRPr="55DF7610">
        <w:rPr>
          <w:rFonts w:ascii="Arial" w:eastAsia="Arial" w:hAnsi="Arial" w:cs="Arial"/>
          <w:sz w:val="24"/>
          <w:szCs w:val="24"/>
        </w:rPr>
        <w:t xml:space="preserve">The CEMP outlines preparation for, and response to emergency situations on the William &amp; Mary campus and may be applicable to extension campuses under certain circumstances. It is consistent with established practices relating to emergency response actions and incorporates the National Incident Management System (NIMS) to facilitate interagency coordination among responding agencies. The university will cooperate with federal, state and local emergency management agencies and other responders in the development, implementation and execution of emergency operations plans. Nothing in this plan shall be construed in a manner that limits the use of good judgment and common sense in matters not foreseen or covered by the elements of the plan. </w:t>
      </w:r>
    </w:p>
    <w:p w:rsidR="0019753C" w:rsidRPr="00131FD9" w:rsidRDefault="0019753C" w:rsidP="000B28D3">
      <w:pPr>
        <w:rPr>
          <w:rFonts w:ascii="Arial" w:hAnsi="Arial" w:cs="Arial"/>
          <w:sz w:val="24"/>
          <w:szCs w:val="24"/>
        </w:rPr>
      </w:pPr>
    </w:p>
    <w:p w:rsidR="00D92969" w:rsidRPr="00131FD9" w:rsidRDefault="00D92969" w:rsidP="000B28D3">
      <w:pPr>
        <w:rPr>
          <w:rFonts w:ascii="Arial" w:hAnsi="Arial" w:cs="Arial"/>
          <w:b/>
          <w:sz w:val="28"/>
          <w:szCs w:val="28"/>
        </w:rPr>
      </w:pPr>
    </w:p>
    <w:p w:rsidR="000F5610" w:rsidRPr="00131FD9" w:rsidRDefault="55DF7610" w:rsidP="55DF7610">
      <w:pPr>
        <w:rPr>
          <w:rFonts w:ascii="Microsoft Sans Serif" w:eastAsia="Microsoft Sans Serif" w:hAnsi="Microsoft Sans Serif" w:cs="Microsoft Sans Serif"/>
          <w:b/>
          <w:bCs/>
          <w:sz w:val="28"/>
          <w:szCs w:val="28"/>
        </w:rPr>
      </w:pPr>
      <w:r w:rsidRPr="55DF7610">
        <w:rPr>
          <w:rFonts w:ascii="Microsoft Sans Serif" w:eastAsia="Microsoft Sans Serif" w:hAnsi="Microsoft Sans Serif" w:cs="Microsoft Sans Serif"/>
          <w:b/>
          <w:bCs/>
          <w:sz w:val="28"/>
          <w:szCs w:val="28"/>
        </w:rPr>
        <w:t>Situation Overview</w:t>
      </w:r>
    </w:p>
    <w:p w:rsidR="000B28D3" w:rsidRPr="00131FD9" w:rsidRDefault="000B28D3" w:rsidP="000B28D3">
      <w:pPr>
        <w:rPr>
          <w:rFonts w:ascii="Microsoft Sans Serif" w:hAnsi="Microsoft Sans Serif" w:cs="Microsoft Sans Serif"/>
          <w:b/>
          <w:sz w:val="32"/>
          <w:szCs w:val="32"/>
        </w:rPr>
      </w:pPr>
    </w:p>
    <w:p w:rsidR="00C377D3" w:rsidRPr="00131FD9" w:rsidRDefault="55DF7610" w:rsidP="55DF7610">
      <w:pPr>
        <w:rPr>
          <w:rFonts w:ascii="Arial" w:eastAsia="Arial" w:hAnsi="Arial" w:cs="Arial"/>
          <w:b/>
          <w:bCs/>
          <w:sz w:val="24"/>
          <w:szCs w:val="24"/>
          <w:u w:val="single"/>
        </w:rPr>
      </w:pPr>
      <w:r w:rsidRPr="55DF7610">
        <w:rPr>
          <w:rFonts w:ascii="Microsoft Sans Serif" w:eastAsia="Microsoft Sans Serif" w:hAnsi="Microsoft Sans Serif" w:cs="Microsoft Sans Serif"/>
          <w:b/>
          <w:bCs/>
          <w:sz w:val="24"/>
          <w:szCs w:val="24"/>
          <w:u w:val="single"/>
        </w:rPr>
        <w:t>Location &amp; Geography</w:t>
      </w:r>
    </w:p>
    <w:p w:rsidR="00E81498" w:rsidRPr="00131FD9" w:rsidRDefault="00E81498" w:rsidP="00E81498">
      <w:pPr>
        <w:rPr>
          <w:rFonts w:ascii="Arial" w:hAnsi="Arial" w:cs="Arial"/>
          <w:sz w:val="24"/>
          <w:szCs w:val="24"/>
          <w:u w:val="single"/>
        </w:rPr>
      </w:pPr>
    </w:p>
    <w:p w:rsidR="00B264BD" w:rsidRPr="00131FD9" w:rsidRDefault="55DF7610" w:rsidP="00945179">
      <w:pPr>
        <w:autoSpaceDE w:val="0"/>
        <w:autoSpaceDN w:val="0"/>
        <w:adjustRightInd w:val="0"/>
        <w:rPr>
          <w:rFonts w:ascii="Arial" w:eastAsia="Arial" w:hAnsi="Arial" w:cs="Arial"/>
          <w:sz w:val="24"/>
          <w:szCs w:val="24"/>
        </w:rPr>
      </w:pPr>
      <w:r w:rsidRPr="55DF7610">
        <w:rPr>
          <w:rFonts w:ascii="Arial" w:eastAsia="Arial" w:hAnsi="Arial" w:cs="Arial"/>
          <w:sz w:val="24"/>
          <w:szCs w:val="24"/>
        </w:rPr>
        <w:t>The heart of William &amp; Mary is located in Williamsburg, Virginia at latitude 37°16’15”N and 76°42’50”W longitude. Williamsburg is approximately 150 miles south of Washington, D.C. and located about midway between Richmond and Norfolk along Interstate 64. The main campus is composed of 1,200 acres; this land includes property along the scenic Lake Matoaka, the College Woods, and downtown Williamsburg. The university also owns or operates facilities located in James City County and in the City of Newport News, Virginia and Washington, D.C.</w:t>
      </w:r>
    </w:p>
    <w:p w:rsidR="00E81498" w:rsidRPr="00131FD9" w:rsidRDefault="00E81498" w:rsidP="00E81498">
      <w:pPr>
        <w:rPr>
          <w:rFonts w:ascii="Arial" w:hAnsi="Arial" w:cs="Arial"/>
          <w:sz w:val="24"/>
          <w:szCs w:val="24"/>
          <w:u w:val="single"/>
        </w:rPr>
      </w:pPr>
    </w:p>
    <w:p w:rsidR="00C377D3" w:rsidRPr="00131FD9" w:rsidRDefault="55DF7610" w:rsidP="55DF7610">
      <w:pPr>
        <w:rPr>
          <w:rFonts w:ascii="Arial" w:eastAsia="Arial" w:hAnsi="Arial" w:cs="Arial"/>
          <w:b/>
          <w:bCs/>
          <w:sz w:val="24"/>
          <w:szCs w:val="24"/>
          <w:u w:val="single"/>
        </w:rPr>
      </w:pPr>
      <w:r w:rsidRPr="55DF7610">
        <w:rPr>
          <w:rFonts w:ascii="Microsoft Sans Serif" w:eastAsia="Microsoft Sans Serif" w:hAnsi="Microsoft Sans Serif" w:cs="Microsoft Sans Serif"/>
          <w:b/>
          <w:bCs/>
          <w:sz w:val="24"/>
          <w:szCs w:val="24"/>
          <w:u w:val="single"/>
        </w:rPr>
        <w:t>Population</w:t>
      </w:r>
    </w:p>
    <w:p w:rsidR="00E81498" w:rsidRPr="00131FD9" w:rsidRDefault="00E81498" w:rsidP="00E81498">
      <w:pPr>
        <w:rPr>
          <w:rFonts w:ascii="Arial" w:hAnsi="Arial" w:cs="Arial"/>
          <w:sz w:val="24"/>
          <w:szCs w:val="24"/>
          <w:u w:val="single"/>
        </w:rPr>
      </w:pPr>
    </w:p>
    <w:p w:rsidR="00E81498" w:rsidRPr="00131FD9" w:rsidRDefault="55DF7610" w:rsidP="55DF7610">
      <w:pPr>
        <w:rPr>
          <w:rFonts w:ascii="Arial" w:eastAsia="Arial" w:hAnsi="Arial" w:cs="Arial"/>
          <w:sz w:val="24"/>
          <w:szCs w:val="24"/>
        </w:rPr>
      </w:pPr>
      <w:r w:rsidRPr="55DF7610">
        <w:rPr>
          <w:rFonts w:ascii="Arial" w:eastAsia="Arial" w:hAnsi="Arial" w:cs="Arial"/>
          <w:sz w:val="24"/>
          <w:szCs w:val="24"/>
        </w:rPr>
        <w:t>The university has just under 9,000 students enrolled, many requiring accommodation for functional or access needs. William &amp; Mary is a destination university, persons from every state and more than 68 countries, speaking more than 40 languages, are an integral part of the university community.  In addition, the majority of W&amp;M students will participate in international education programs encouraging student studies abroad. Combined with staff, the total daytime population exceeds 10,000 persons on the Williamsburg campus. This population is significantly reduced in the summer months and varies depending on summer program participation and other events. The majority of enrollees are undergraduates. Over 5,000 under graduate and graduate students live on campus in more than 80</w:t>
      </w:r>
      <w:r w:rsidRPr="55DF7610">
        <w:rPr>
          <w:rFonts w:ascii="Arial" w:eastAsia="Arial" w:hAnsi="Arial" w:cs="Arial"/>
          <w:b/>
          <w:bCs/>
          <w:sz w:val="24"/>
          <w:szCs w:val="24"/>
        </w:rPr>
        <w:t xml:space="preserve"> </w:t>
      </w:r>
      <w:r w:rsidRPr="55DF7610">
        <w:rPr>
          <w:rFonts w:ascii="Arial" w:eastAsia="Arial" w:hAnsi="Arial" w:cs="Arial"/>
          <w:sz w:val="24"/>
          <w:szCs w:val="24"/>
        </w:rPr>
        <w:t>residential facilities. W&amp;M operates a 16,000-seat stadium and 10,000-seat arena.</w:t>
      </w:r>
    </w:p>
    <w:p w:rsidR="00D40F26" w:rsidRPr="00131FD9" w:rsidRDefault="00D40F26" w:rsidP="00E81498">
      <w:pPr>
        <w:rPr>
          <w:rFonts w:ascii="Arial" w:hAnsi="Arial" w:cs="Arial"/>
          <w:sz w:val="24"/>
          <w:szCs w:val="24"/>
          <w:u w:val="single"/>
        </w:rPr>
      </w:pPr>
    </w:p>
    <w:p w:rsidR="000967F1" w:rsidRDefault="000967F1" w:rsidP="55DF7610">
      <w:pPr>
        <w:rPr>
          <w:rFonts w:ascii="Microsoft Sans Serif" w:eastAsia="Microsoft Sans Serif" w:hAnsi="Microsoft Sans Serif" w:cs="Microsoft Sans Serif"/>
          <w:b/>
          <w:bCs/>
          <w:sz w:val="24"/>
          <w:szCs w:val="24"/>
          <w:u w:val="single"/>
        </w:rPr>
      </w:pPr>
    </w:p>
    <w:p w:rsidR="000967F1" w:rsidRDefault="000967F1" w:rsidP="55DF7610">
      <w:pPr>
        <w:rPr>
          <w:rFonts w:ascii="Microsoft Sans Serif" w:eastAsia="Microsoft Sans Serif" w:hAnsi="Microsoft Sans Serif" w:cs="Microsoft Sans Serif"/>
          <w:b/>
          <w:bCs/>
          <w:sz w:val="24"/>
          <w:szCs w:val="24"/>
          <w:u w:val="single"/>
        </w:rPr>
      </w:pPr>
    </w:p>
    <w:p w:rsidR="000967F1" w:rsidRDefault="000967F1" w:rsidP="55DF7610">
      <w:pPr>
        <w:rPr>
          <w:rFonts w:ascii="Microsoft Sans Serif" w:eastAsia="Microsoft Sans Serif" w:hAnsi="Microsoft Sans Serif" w:cs="Microsoft Sans Serif"/>
          <w:b/>
          <w:bCs/>
          <w:sz w:val="24"/>
          <w:szCs w:val="24"/>
          <w:u w:val="single"/>
        </w:rPr>
      </w:pPr>
    </w:p>
    <w:p w:rsidR="000967F1" w:rsidRDefault="000967F1" w:rsidP="55DF7610">
      <w:pPr>
        <w:rPr>
          <w:rFonts w:ascii="Microsoft Sans Serif" w:eastAsia="Microsoft Sans Serif" w:hAnsi="Microsoft Sans Serif" w:cs="Microsoft Sans Serif"/>
          <w:b/>
          <w:bCs/>
          <w:sz w:val="24"/>
          <w:szCs w:val="24"/>
          <w:u w:val="single"/>
        </w:rPr>
      </w:pPr>
    </w:p>
    <w:p w:rsidR="000967F1" w:rsidRDefault="000967F1" w:rsidP="55DF7610">
      <w:pPr>
        <w:rPr>
          <w:rFonts w:ascii="Microsoft Sans Serif" w:eastAsia="Microsoft Sans Serif" w:hAnsi="Microsoft Sans Serif" w:cs="Microsoft Sans Serif"/>
          <w:b/>
          <w:bCs/>
          <w:sz w:val="24"/>
          <w:szCs w:val="24"/>
          <w:u w:val="single"/>
        </w:rPr>
      </w:pPr>
    </w:p>
    <w:p w:rsidR="000967F1" w:rsidRDefault="000967F1" w:rsidP="55DF7610">
      <w:pPr>
        <w:rPr>
          <w:rFonts w:ascii="Microsoft Sans Serif" w:eastAsia="Microsoft Sans Serif" w:hAnsi="Microsoft Sans Serif" w:cs="Microsoft Sans Serif"/>
          <w:b/>
          <w:bCs/>
          <w:sz w:val="24"/>
          <w:szCs w:val="24"/>
          <w:u w:val="single"/>
        </w:rPr>
      </w:pPr>
    </w:p>
    <w:p w:rsidR="00C377D3" w:rsidRPr="00131FD9" w:rsidRDefault="55DF7610" w:rsidP="55DF7610">
      <w:pPr>
        <w:rPr>
          <w:rFonts w:ascii="Arial" w:eastAsia="Arial" w:hAnsi="Arial" w:cs="Arial"/>
          <w:b/>
          <w:bCs/>
          <w:sz w:val="24"/>
          <w:szCs w:val="24"/>
          <w:u w:val="single"/>
        </w:rPr>
      </w:pPr>
      <w:r w:rsidRPr="55DF7610">
        <w:rPr>
          <w:rFonts w:ascii="Microsoft Sans Serif" w:eastAsia="Microsoft Sans Serif" w:hAnsi="Microsoft Sans Serif" w:cs="Microsoft Sans Serif"/>
          <w:b/>
          <w:bCs/>
          <w:sz w:val="24"/>
          <w:szCs w:val="24"/>
          <w:u w:val="single"/>
        </w:rPr>
        <w:t>Threat, Hazard, &amp; Risk Assessment Summary</w:t>
      </w:r>
    </w:p>
    <w:p w:rsidR="00E81498" w:rsidRPr="00131FD9" w:rsidRDefault="00E81498" w:rsidP="00E81498">
      <w:pPr>
        <w:rPr>
          <w:rFonts w:ascii="Arial" w:hAnsi="Arial" w:cs="Arial"/>
          <w:sz w:val="24"/>
          <w:szCs w:val="24"/>
          <w:u w:val="single"/>
        </w:rPr>
      </w:pPr>
    </w:p>
    <w:p w:rsidR="00E81498" w:rsidRPr="00131FD9" w:rsidRDefault="55DF7610" w:rsidP="55DF7610">
      <w:pPr>
        <w:rPr>
          <w:rFonts w:ascii="Arial" w:eastAsia="Arial" w:hAnsi="Arial" w:cs="Arial"/>
          <w:sz w:val="24"/>
          <w:szCs w:val="24"/>
        </w:rPr>
      </w:pPr>
      <w:r w:rsidRPr="00B869EA">
        <w:rPr>
          <w:rFonts w:ascii="Arial" w:eastAsia="Arial" w:hAnsi="Arial" w:cs="Arial"/>
          <w:sz w:val="24"/>
          <w:szCs w:val="24"/>
        </w:rPr>
        <w:t xml:space="preserve">William &amp; Mary </w:t>
      </w:r>
      <w:r w:rsidRPr="55DF7610">
        <w:rPr>
          <w:rFonts w:ascii="Arial" w:eastAsia="Arial" w:hAnsi="Arial" w:cs="Arial"/>
          <w:sz w:val="24"/>
          <w:szCs w:val="24"/>
        </w:rPr>
        <w:t>is vulnerable to a wide spectrum of threats and hazards, whether natural, technological, or human-caused, all of which have the potential to disrupt the university’s operations, cause damage, and create casualties.</w:t>
      </w:r>
    </w:p>
    <w:p w:rsidR="00E81498" w:rsidRPr="00131FD9" w:rsidRDefault="00E81498" w:rsidP="00E81498">
      <w:pPr>
        <w:rPr>
          <w:rFonts w:ascii="Arial" w:hAnsi="Arial" w:cs="Arial"/>
          <w:sz w:val="24"/>
          <w:szCs w:val="24"/>
        </w:rPr>
      </w:pPr>
    </w:p>
    <w:p w:rsidR="00E81498" w:rsidRPr="00131FD9" w:rsidRDefault="55DF7610" w:rsidP="55DF7610">
      <w:pPr>
        <w:rPr>
          <w:rFonts w:ascii="Arial" w:eastAsia="Arial" w:hAnsi="Arial" w:cs="Arial"/>
          <w:sz w:val="24"/>
          <w:szCs w:val="24"/>
        </w:rPr>
      </w:pPr>
      <w:r w:rsidRPr="55DF7610">
        <w:rPr>
          <w:rFonts w:ascii="Arial" w:eastAsia="Arial" w:hAnsi="Arial" w:cs="Arial"/>
          <w:sz w:val="24"/>
          <w:szCs w:val="24"/>
        </w:rPr>
        <w:t xml:space="preserve">In </w:t>
      </w:r>
      <w:r w:rsidR="00D15BB7">
        <w:rPr>
          <w:rFonts w:ascii="Arial" w:eastAsia="Arial" w:hAnsi="Arial" w:cs="Arial"/>
          <w:sz w:val="24"/>
          <w:szCs w:val="24"/>
        </w:rPr>
        <w:t xml:space="preserve">support of the </w:t>
      </w:r>
      <w:r w:rsidR="00D01F7A">
        <w:rPr>
          <w:rFonts w:ascii="Arial" w:eastAsia="Arial" w:hAnsi="Arial" w:cs="Arial"/>
          <w:sz w:val="24"/>
          <w:szCs w:val="24"/>
        </w:rPr>
        <w:t>Hampton Roads</w:t>
      </w:r>
      <w:r w:rsidRPr="55DF7610">
        <w:rPr>
          <w:rFonts w:ascii="Arial" w:eastAsia="Arial" w:hAnsi="Arial" w:cs="Arial"/>
          <w:sz w:val="24"/>
          <w:szCs w:val="24"/>
        </w:rPr>
        <w:t xml:space="preserve"> Hazard Mitigation Plan (</w:t>
      </w:r>
      <w:r w:rsidR="00D01F7A">
        <w:rPr>
          <w:rFonts w:ascii="Arial" w:eastAsia="Arial" w:hAnsi="Arial" w:cs="Arial"/>
          <w:sz w:val="24"/>
          <w:szCs w:val="24"/>
        </w:rPr>
        <w:t>HR</w:t>
      </w:r>
      <w:r w:rsidRPr="55DF7610">
        <w:rPr>
          <w:rFonts w:ascii="Arial" w:eastAsia="Arial" w:hAnsi="Arial" w:cs="Arial"/>
          <w:sz w:val="24"/>
          <w:szCs w:val="24"/>
        </w:rPr>
        <w:t>HMP) a quantitative and qualitative hazard identification and risk assessment (HIRA) was completed outlining the threats and hazards identified below. Assessment parameters included historical occurrence/probability, impacts to human capital/facilities/the institution as a whole, and the existing preparedness posture. Threats and hazards listed are not all-inclusive.</w:t>
      </w:r>
    </w:p>
    <w:p w:rsidR="00E81498" w:rsidRPr="00131FD9" w:rsidRDefault="00E81498" w:rsidP="00E81498">
      <w:pPr>
        <w:rPr>
          <w:rFonts w:ascii="Arial" w:hAnsi="Arial" w:cs="Arial"/>
          <w:sz w:val="24"/>
          <w:szCs w:val="24"/>
        </w:rPr>
      </w:pPr>
    </w:p>
    <w:tbl>
      <w:tblPr>
        <w:tblStyle w:val="TableGrid"/>
        <w:tblW w:w="0" w:type="auto"/>
        <w:tblLook w:val="04A0" w:firstRow="1" w:lastRow="0" w:firstColumn="1" w:lastColumn="0" w:noHBand="0" w:noVBand="1"/>
      </w:tblPr>
      <w:tblGrid>
        <w:gridCol w:w="3126"/>
        <w:gridCol w:w="3127"/>
        <w:gridCol w:w="3097"/>
      </w:tblGrid>
      <w:tr w:rsidR="00E81498" w:rsidRPr="00131FD9" w:rsidTr="55DF7610">
        <w:tc>
          <w:tcPr>
            <w:tcW w:w="3192" w:type="dxa"/>
            <w:shd w:val="clear" w:color="auto" w:fill="115740" w:themeFill="text2"/>
            <w:vAlign w:val="center"/>
          </w:tcPr>
          <w:p w:rsidR="00E81498" w:rsidRPr="00131FD9" w:rsidRDefault="55DF7610" w:rsidP="55DF7610">
            <w:pPr>
              <w:jc w:val="center"/>
              <w:rPr>
                <w:rFonts w:ascii="Arial" w:eastAsia="Arial" w:hAnsi="Arial" w:cs="Arial"/>
                <w:b/>
                <w:bCs/>
                <w:color w:val="FFFFFF" w:themeColor="background1"/>
                <w:sz w:val="24"/>
                <w:szCs w:val="24"/>
                <w:u w:val="single"/>
              </w:rPr>
            </w:pPr>
            <w:r w:rsidRPr="55DF7610">
              <w:rPr>
                <w:rFonts w:ascii="Arial" w:eastAsia="Arial" w:hAnsi="Arial" w:cs="Arial"/>
                <w:b/>
                <w:bCs/>
                <w:color w:val="FFFFFF" w:themeColor="background1"/>
                <w:sz w:val="24"/>
                <w:szCs w:val="24"/>
                <w:u w:val="single"/>
              </w:rPr>
              <w:t>Natural</w:t>
            </w:r>
          </w:p>
        </w:tc>
        <w:tc>
          <w:tcPr>
            <w:tcW w:w="3192" w:type="dxa"/>
            <w:shd w:val="clear" w:color="auto" w:fill="115740" w:themeFill="text2"/>
            <w:vAlign w:val="center"/>
          </w:tcPr>
          <w:p w:rsidR="00E81498" w:rsidRPr="00131FD9" w:rsidRDefault="55DF7610" w:rsidP="55DF7610">
            <w:pPr>
              <w:jc w:val="center"/>
              <w:rPr>
                <w:rFonts w:ascii="Arial" w:eastAsia="Arial" w:hAnsi="Arial" w:cs="Arial"/>
                <w:b/>
                <w:bCs/>
                <w:color w:val="FFFFFF" w:themeColor="background1"/>
                <w:sz w:val="24"/>
                <w:szCs w:val="24"/>
                <w:u w:val="single"/>
              </w:rPr>
            </w:pPr>
            <w:r w:rsidRPr="55DF7610">
              <w:rPr>
                <w:rFonts w:ascii="Arial" w:eastAsia="Arial" w:hAnsi="Arial" w:cs="Arial"/>
                <w:b/>
                <w:bCs/>
                <w:color w:val="FFFFFF" w:themeColor="background1"/>
                <w:sz w:val="24"/>
                <w:szCs w:val="24"/>
                <w:u w:val="single"/>
              </w:rPr>
              <w:t>Technological</w:t>
            </w:r>
          </w:p>
        </w:tc>
        <w:tc>
          <w:tcPr>
            <w:tcW w:w="3192" w:type="dxa"/>
            <w:shd w:val="clear" w:color="auto" w:fill="115740" w:themeFill="text2"/>
            <w:vAlign w:val="center"/>
          </w:tcPr>
          <w:p w:rsidR="00E81498" w:rsidRPr="00131FD9" w:rsidRDefault="55DF7610" w:rsidP="55DF7610">
            <w:pPr>
              <w:jc w:val="center"/>
              <w:rPr>
                <w:rFonts w:ascii="Arial" w:eastAsia="Arial" w:hAnsi="Arial" w:cs="Arial"/>
                <w:b/>
                <w:bCs/>
                <w:color w:val="FFFFFF" w:themeColor="background1"/>
                <w:sz w:val="24"/>
                <w:szCs w:val="24"/>
                <w:u w:val="single"/>
              </w:rPr>
            </w:pPr>
            <w:r w:rsidRPr="55DF7610">
              <w:rPr>
                <w:rFonts w:ascii="Arial" w:eastAsia="Arial" w:hAnsi="Arial" w:cs="Arial"/>
                <w:b/>
                <w:bCs/>
                <w:color w:val="FFFFFF" w:themeColor="background1"/>
                <w:sz w:val="24"/>
                <w:szCs w:val="24"/>
                <w:u w:val="single"/>
              </w:rPr>
              <w:t>Human-Caused</w:t>
            </w:r>
          </w:p>
        </w:tc>
      </w:tr>
      <w:tr w:rsidR="00E81498" w:rsidRPr="00131FD9" w:rsidTr="55DF7610">
        <w:tc>
          <w:tcPr>
            <w:tcW w:w="3192" w:type="dxa"/>
          </w:tcPr>
          <w:p w:rsidR="00E81498" w:rsidRPr="00131FD9" w:rsidRDefault="55DF7610" w:rsidP="55DF7610">
            <w:pPr>
              <w:rPr>
                <w:rFonts w:ascii="Arial" w:eastAsia="Arial" w:hAnsi="Arial" w:cs="Arial"/>
                <w:sz w:val="24"/>
                <w:szCs w:val="24"/>
              </w:rPr>
            </w:pPr>
            <w:r w:rsidRPr="55DF7610">
              <w:rPr>
                <w:rFonts w:ascii="Arial" w:eastAsia="Arial" w:hAnsi="Arial" w:cs="Arial"/>
                <w:sz w:val="24"/>
                <w:szCs w:val="24"/>
              </w:rPr>
              <w:t>Hurricane/wind</w:t>
            </w:r>
          </w:p>
        </w:tc>
        <w:tc>
          <w:tcPr>
            <w:tcW w:w="3192" w:type="dxa"/>
          </w:tcPr>
          <w:p w:rsidR="00E81498" w:rsidRPr="00131FD9" w:rsidRDefault="55DF7610" w:rsidP="55DF7610">
            <w:pPr>
              <w:rPr>
                <w:rFonts w:ascii="Arial" w:eastAsia="Arial" w:hAnsi="Arial" w:cs="Arial"/>
                <w:sz w:val="24"/>
                <w:szCs w:val="24"/>
              </w:rPr>
            </w:pPr>
            <w:r w:rsidRPr="55DF7610">
              <w:rPr>
                <w:rFonts w:ascii="Arial" w:eastAsia="Arial" w:hAnsi="Arial" w:cs="Arial"/>
                <w:sz w:val="24"/>
                <w:szCs w:val="24"/>
              </w:rPr>
              <w:t>Hazmat (major)</w:t>
            </w:r>
          </w:p>
        </w:tc>
        <w:tc>
          <w:tcPr>
            <w:tcW w:w="3192" w:type="dxa"/>
          </w:tcPr>
          <w:p w:rsidR="00E81498" w:rsidRPr="00131FD9" w:rsidRDefault="55DF7610" w:rsidP="55DF7610">
            <w:pPr>
              <w:rPr>
                <w:rFonts w:ascii="Arial" w:eastAsia="Arial" w:hAnsi="Arial" w:cs="Arial"/>
                <w:sz w:val="24"/>
                <w:szCs w:val="24"/>
              </w:rPr>
            </w:pPr>
            <w:r w:rsidRPr="55DF7610">
              <w:rPr>
                <w:rFonts w:ascii="Arial" w:eastAsia="Arial" w:hAnsi="Arial" w:cs="Arial"/>
                <w:sz w:val="24"/>
                <w:szCs w:val="24"/>
              </w:rPr>
              <w:t>Structure Fire</w:t>
            </w:r>
          </w:p>
        </w:tc>
      </w:tr>
      <w:tr w:rsidR="00E81498" w:rsidRPr="00131FD9" w:rsidTr="55DF7610">
        <w:tc>
          <w:tcPr>
            <w:tcW w:w="3192" w:type="dxa"/>
          </w:tcPr>
          <w:p w:rsidR="00E81498" w:rsidRPr="00131FD9" w:rsidRDefault="55DF7610" w:rsidP="55DF7610">
            <w:pPr>
              <w:rPr>
                <w:rFonts w:ascii="Arial" w:eastAsia="Arial" w:hAnsi="Arial" w:cs="Arial"/>
                <w:sz w:val="24"/>
                <w:szCs w:val="24"/>
              </w:rPr>
            </w:pPr>
            <w:r w:rsidRPr="55DF7610">
              <w:rPr>
                <w:rFonts w:ascii="Arial" w:eastAsia="Arial" w:hAnsi="Arial" w:cs="Arial"/>
                <w:sz w:val="24"/>
                <w:szCs w:val="24"/>
              </w:rPr>
              <w:t>Flooding (pluvial)</w:t>
            </w:r>
          </w:p>
        </w:tc>
        <w:tc>
          <w:tcPr>
            <w:tcW w:w="3192" w:type="dxa"/>
          </w:tcPr>
          <w:p w:rsidR="00E81498" w:rsidRPr="00131FD9" w:rsidRDefault="55DF7610" w:rsidP="55DF7610">
            <w:pPr>
              <w:rPr>
                <w:rFonts w:ascii="Arial" w:eastAsia="Arial" w:hAnsi="Arial" w:cs="Arial"/>
                <w:sz w:val="24"/>
                <w:szCs w:val="24"/>
              </w:rPr>
            </w:pPr>
            <w:r w:rsidRPr="55DF7610">
              <w:rPr>
                <w:rFonts w:ascii="Arial" w:eastAsia="Arial" w:hAnsi="Arial" w:cs="Arial"/>
                <w:sz w:val="24"/>
                <w:szCs w:val="24"/>
              </w:rPr>
              <w:t>Radiological Release</w:t>
            </w:r>
          </w:p>
        </w:tc>
        <w:tc>
          <w:tcPr>
            <w:tcW w:w="3192" w:type="dxa"/>
          </w:tcPr>
          <w:p w:rsidR="00E81498" w:rsidRPr="00131FD9" w:rsidRDefault="55DF7610" w:rsidP="55DF7610">
            <w:pPr>
              <w:rPr>
                <w:rFonts w:ascii="Arial" w:eastAsia="Arial" w:hAnsi="Arial" w:cs="Arial"/>
                <w:sz w:val="24"/>
                <w:szCs w:val="24"/>
              </w:rPr>
            </w:pPr>
            <w:r w:rsidRPr="55DF7610">
              <w:rPr>
                <w:rFonts w:ascii="Arial" w:eastAsia="Arial" w:hAnsi="Arial" w:cs="Arial"/>
                <w:sz w:val="24"/>
                <w:szCs w:val="24"/>
              </w:rPr>
              <w:t>Major Criminal Incident</w:t>
            </w:r>
          </w:p>
        </w:tc>
      </w:tr>
      <w:tr w:rsidR="00E81498" w:rsidRPr="00131FD9" w:rsidTr="55DF7610">
        <w:tc>
          <w:tcPr>
            <w:tcW w:w="3192" w:type="dxa"/>
          </w:tcPr>
          <w:p w:rsidR="00E81498" w:rsidRPr="00131FD9" w:rsidRDefault="55DF7610" w:rsidP="55DF7610">
            <w:pPr>
              <w:rPr>
                <w:rFonts w:ascii="Arial" w:eastAsia="Arial" w:hAnsi="Arial" w:cs="Arial"/>
                <w:sz w:val="24"/>
                <w:szCs w:val="24"/>
              </w:rPr>
            </w:pPr>
            <w:r w:rsidRPr="55DF7610">
              <w:rPr>
                <w:rFonts w:ascii="Arial" w:eastAsia="Arial" w:hAnsi="Arial" w:cs="Arial"/>
                <w:sz w:val="24"/>
                <w:szCs w:val="24"/>
              </w:rPr>
              <w:t>Winter storm</w:t>
            </w:r>
          </w:p>
        </w:tc>
        <w:tc>
          <w:tcPr>
            <w:tcW w:w="3192" w:type="dxa"/>
          </w:tcPr>
          <w:p w:rsidR="00E81498" w:rsidRPr="00131FD9" w:rsidRDefault="00E81498" w:rsidP="00E81498">
            <w:pPr>
              <w:rPr>
                <w:rFonts w:ascii="Arial" w:hAnsi="Arial" w:cs="Arial"/>
                <w:sz w:val="24"/>
                <w:szCs w:val="24"/>
              </w:rPr>
            </w:pPr>
          </w:p>
        </w:tc>
        <w:tc>
          <w:tcPr>
            <w:tcW w:w="3192" w:type="dxa"/>
          </w:tcPr>
          <w:p w:rsidR="00E81498" w:rsidRPr="00131FD9" w:rsidRDefault="00E81498" w:rsidP="00E81498">
            <w:pPr>
              <w:rPr>
                <w:rFonts w:ascii="Arial" w:hAnsi="Arial" w:cs="Arial"/>
                <w:sz w:val="24"/>
                <w:szCs w:val="24"/>
              </w:rPr>
            </w:pPr>
          </w:p>
        </w:tc>
      </w:tr>
      <w:tr w:rsidR="00E81498" w:rsidRPr="00131FD9" w:rsidTr="55DF7610">
        <w:tc>
          <w:tcPr>
            <w:tcW w:w="3192" w:type="dxa"/>
          </w:tcPr>
          <w:p w:rsidR="00E81498" w:rsidRPr="00131FD9" w:rsidRDefault="55DF7610" w:rsidP="55DF7610">
            <w:pPr>
              <w:rPr>
                <w:rFonts w:ascii="Arial" w:eastAsia="Arial" w:hAnsi="Arial" w:cs="Arial"/>
                <w:sz w:val="24"/>
                <w:szCs w:val="24"/>
              </w:rPr>
            </w:pPr>
            <w:r w:rsidRPr="55DF7610">
              <w:rPr>
                <w:rFonts w:ascii="Arial" w:eastAsia="Arial" w:hAnsi="Arial" w:cs="Arial"/>
                <w:sz w:val="24"/>
                <w:szCs w:val="24"/>
              </w:rPr>
              <w:t>Tornado</w:t>
            </w:r>
          </w:p>
        </w:tc>
        <w:tc>
          <w:tcPr>
            <w:tcW w:w="3192" w:type="dxa"/>
          </w:tcPr>
          <w:p w:rsidR="00E81498" w:rsidRPr="00131FD9" w:rsidRDefault="00E81498" w:rsidP="00E81498">
            <w:pPr>
              <w:rPr>
                <w:rFonts w:ascii="Arial" w:hAnsi="Arial" w:cs="Arial"/>
                <w:sz w:val="24"/>
                <w:szCs w:val="24"/>
              </w:rPr>
            </w:pPr>
          </w:p>
        </w:tc>
        <w:tc>
          <w:tcPr>
            <w:tcW w:w="3192" w:type="dxa"/>
          </w:tcPr>
          <w:p w:rsidR="00E81498" w:rsidRPr="00131FD9" w:rsidRDefault="00E81498" w:rsidP="00E81498">
            <w:pPr>
              <w:rPr>
                <w:rFonts w:ascii="Arial" w:hAnsi="Arial" w:cs="Arial"/>
                <w:sz w:val="24"/>
                <w:szCs w:val="24"/>
              </w:rPr>
            </w:pPr>
          </w:p>
        </w:tc>
      </w:tr>
      <w:tr w:rsidR="00E81498" w:rsidRPr="00131FD9" w:rsidTr="55DF7610">
        <w:tc>
          <w:tcPr>
            <w:tcW w:w="3192" w:type="dxa"/>
          </w:tcPr>
          <w:p w:rsidR="00E81498" w:rsidRPr="00131FD9" w:rsidRDefault="55DF7610" w:rsidP="55DF7610">
            <w:pPr>
              <w:rPr>
                <w:rFonts w:ascii="Arial" w:eastAsia="Arial" w:hAnsi="Arial" w:cs="Arial"/>
                <w:sz w:val="24"/>
                <w:szCs w:val="24"/>
              </w:rPr>
            </w:pPr>
            <w:r w:rsidRPr="55DF7610">
              <w:rPr>
                <w:rFonts w:ascii="Arial" w:eastAsia="Arial" w:hAnsi="Arial" w:cs="Arial"/>
                <w:sz w:val="24"/>
                <w:szCs w:val="24"/>
              </w:rPr>
              <w:t>Infectious Disease</w:t>
            </w:r>
          </w:p>
        </w:tc>
        <w:tc>
          <w:tcPr>
            <w:tcW w:w="3192" w:type="dxa"/>
          </w:tcPr>
          <w:p w:rsidR="00E81498" w:rsidRPr="00131FD9" w:rsidRDefault="00E81498" w:rsidP="00E81498">
            <w:pPr>
              <w:rPr>
                <w:rFonts w:ascii="Arial" w:hAnsi="Arial" w:cs="Arial"/>
                <w:sz w:val="24"/>
                <w:szCs w:val="24"/>
              </w:rPr>
            </w:pPr>
          </w:p>
        </w:tc>
        <w:tc>
          <w:tcPr>
            <w:tcW w:w="3192" w:type="dxa"/>
          </w:tcPr>
          <w:p w:rsidR="00E81498" w:rsidRPr="00131FD9" w:rsidRDefault="00E81498" w:rsidP="00E81498">
            <w:pPr>
              <w:rPr>
                <w:rFonts w:ascii="Arial" w:hAnsi="Arial" w:cs="Arial"/>
                <w:sz w:val="24"/>
                <w:szCs w:val="24"/>
              </w:rPr>
            </w:pPr>
          </w:p>
        </w:tc>
      </w:tr>
      <w:tr w:rsidR="007A1FB9" w:rsidRPr="00131FD9" w:rsidTr="55DF7610">
        <w:tc>
          <w:tcPr>
            <w:tcW w:w="3127" w:type="dxa"/>
          </w:tcPr>
          <w:p w:rsidR="007A1FB9" w:rsidRPr="00131FD9" w:rsidRDefault="55DF7610" w:rsidP="55DF7610">
            <w:pPr>
              <w:autoSpaceDE w:val="0"/>
              <w:autoSpaceDN w:val="0"/>
              <w:adjustRightInd w:val="0"/>
              <w:jc w:val="left"/>
              <w:rPr>
                <w:rFonts w:ascii="Arial" w:eastAsia="Arial" w:hAnsi="Arial" w:cs="Arial"/>
                <w:sz w:val="24"/>
                <w:szCs w:val="24"/>
              </w:rPr>
            </w:pPr>
            <w:r w:rsidRPr="55DF7610">
              <w:rPr>
                <w:rFonts w:ascii="Arial" w:eastAsia="Arial" w:hAnsi="Arial" w:cs="Arial"/>
                <w:sz w:val="24"/>
                <w:szCs w:val="24"/>
              </w:rPr>
              <w:t>Earthquake</w:t>
            </w:r>
          </w:p>
        </w:tc>
        <w:tc>
          <w:tcPr>
            <w:tcW w:w="3124" w:type="dxa"/>
          </w:tcPr>
          <w:p w:rsidR="007A1FB9" w:rsidRPr="00131FD9" w:rsidRDefault="007A1FB9" w:rsidP="007A1FB9">
            <w:pPr>
              <w:rPr>
                <w:rFonts w:ascii="Arial" w:hAnsi="Arial" w:cs="Arial"/>
                <w:sz w:val="24"/>
                <w:szCs w:val="24"/>
              </w:rPr>
            </w:pPr>
          </w:p>
        </w:tc>
        <w:tc>
          <w:tcPr>
            <w:tcW w:w="3099" w:type="dxa"/>
          </w:tcPr>
          <w:p w:rsidR="007A1FB9" w:rsidRPr="00131FD9" w:rsidRDefault="007A1FB9" w:rsidP="007A1FB9">
            <w:pPr>
              <w:rPr>
                <w:rFonts w:ascii="Arial" w:hAnsi="Arial" w:cs="Arial"/>
                <w:sz w:val="24"/>
                <w:szCs w:val="24"/>
              </w:rPr>
            </w:pPr>
          </w:p>
        </w:tc>
      </w:tr>
      <w:tr w:rsidR="007A1FB9" w:rsidRPr="00131FD9" w:rsidTr="55DF7610">
        <w:tc>
          <w:tcPr>
            <w:tcW w:w="3127" w:type="dxa"/>
          </w:tcPr>
          <w:p w:rsidR="007A1FB9" w:rsidRPr="00131FD9" w:rsidRDefault="55DF7610" w:rsidP="55DF7610">
            <w:pPr>
              <w:autoSpaceDE w:val="0"/>
              <w:autoSpaceDN w:val="0"/>
              <w:adjustRightInd w:val="0"/>
              <w:jc w:val="left"/>
              <w:rPr>
                <w:rFonts w:ascii="Arial" w:eastAsia="Arial" w:hAnsi="Arial" w:cs="Arial"/>
                <w:sz w:val="24"/>
                <w:szCs w:val="24"/>
              </w:rPr>
            </w:pPr>
            <w:r w:rsidRPr="55DF7610">
              <w:rPr>
                <w:rFonts w:ascii="Arial" w:eastAsia="Arial" w:hAnsi="Arial" w:cs="Arial"/>
                <w:sz w:val="24"/>
                <w:szCs w:val="24"/>
              </w:rPr>
              <w:t>Drought</w:t>
            </w:r>
          </w:p>
        </w:tc>
        <w:tc>
          <w:tcPr>
            <w:tcW w:w="3124" w:type="dxa"/>
          </w:tcPr>
          <w:p w:rsidR="007A1FB9" w:rsidRPr="00131FD9" w:rsidRDefault="007A1FB9" w:rsidP="007A1FB9">
            <w:pPr>
              <w:rPr>
                <w:rFonts w:ascii="Arial" w:hAnsi="Arial" w:cs="Arial"/>
                <w:sz w:val="24"/>
                <w:szCs w:val="24"/>
              </w:rPr>
            </w:pPr>
          </w:p>
        </w:tc>
        <w:tc>
          <w:tcPr>
            <w:tcW w:w="3099" w:type="dxa"/>
          </w:tcPr>
          <w:p w:rsidR="007A1FB9" w:rsidRPr="00131FD9" w:rsidRDefault="007A1FB9" w:rsidP="007A1FB9">
            <w:pPr>
              <w:rPr>
                <w:rFonts w:ascii="Arial" w:hAnsi="Arial" w:cs="Arial"/>
                <w:sz w:val="24"/>
                <w:szCs w:val="24"/>
              </w:rPr>
            </w:pPr>
          </w:p>
        </w:tc>
      </w:tr>
      <w:tr w:rsidR="007A1FB9" w:rsidRPr="00131FD9" w:rsidTr="55DF7610">
        <w:tc>
          <w:tcPr>
            <w:tcW w:w="3127" w:type="dxa"/>
          </w:tcPr>
          <w:p w:rsidR="007A1FB9" w:rsidRPr="00131FD9" w:rsidRDefault="55DF7610" w:rsidP="55DF7610">
            <w:pPr>
              <w:autoSpaceDE w:val="0"/>
              <w:autoSpaceDN w:val="0"/>
              <w:adjustRightInd w:val="0"/>
              <w:jc w:val="left"/>
              <w:rPr>
                <w:rFonts w:ascii="Arial" w:eastAsia="Arial" w:hAnsi="Arial" w:cs="Arial"/>
                <w:sz w:val="24"/>
                <w:szCs w:val="24"/>
              </w:rPr>
            </w:pPr>
            <w:r w:rsidRPr="55DF7610">
              <w:rPr>
                <w:rFonts w:ascii="Arial" w:eastAsia="Arial" w:hAnsi="Arial" w:cs="Arial"/>
                <w:sz w:val="24"/>
                <w:szCs w:val="24"/>
              </w:rPr>
              <w:t>Wild fire</w:t>
            </w:r>
          </w:p>
        </w:tc>
        <w:tc>
          <w:tcPr>
            <w:tcW w:w="3124" w:type="dxa"/>
          </w:tcPr>
          <w:p w:rsidR="007A1FB9" w:rsidRPr="00131FD9" w:rsidRDefault="007A1FB9" w:rsidP="007A1FB9">
            <w:pPr>
              <w:rPr>
                <w:rFonts w:ascii="Arial" w:hAnsi="Arial" w:cs="Arial"/>
                <w:sz w:val="24"/>
                <w:szCs w:val="24"/>
              </w:rPr>
            </w:pPr>
          </w:p>
        </w:tc>
        <w:tc>
          <w:tcPr>
            <w:tcW w:w="3099" w:type="dxa"/>
          </w:tcPr>
          <w:p w:rsidR="007A1FB9" w:rsidRPr="00131FD9" w:rsidRDefault="007A1FB9" w:rsidP="007A1FB9">
            <w:pPr>
              <w:rPr>
                <w:rFonts w:ascii="Arial" w:hAnsi="Arial" w:cs="Arial"/>
                <w:sz w:val="24"/>
                <w:szCs w:val="24"/>
              </w:rPr>
            </w:pPr>
          </w:p>
        </w:tc>
      </w:tr>
    </w:tbl>
    <w:p w:rsidR="00E81498" w:rsidRPr="00131FD9" w:rsidRDefault="00E81498" w:rsidP="00E81498">
      <w:pPr>
        <w:rPr>
          <w:rFonts w:ascii="Arial" w:hAnsi="Arial" w:cs="Arial"/>
          <w:sz w:val="24"/>
          <w:szCs w:val="24"/>
          <w:u w:val="single"/>
        </w:rPr>
      </w:pPr>
    </w:p>
    <w:p w:rsidR="007A1FB9" w:rsidRPr="00131FD9" w:rsidRDefault="55DF7610" w:rsidP="55DF7610">
      <w:pPr>
        <w:rPr>
          <w:rFonts w:ascii="Arial" w:eastAsia="Arial" w:hAnsi="Arial" w:cs="Arial"/>
          <w:sz w:val="24"/>
          <w:szCs w:val="24"/>
        </w:rPr>
      </w:pPr>
      <w:r w:rsidRPr="55DF7610">
        <w:rPr>
          <w:rFonts w:ascii="Arial" w:eastAsia="Arial" w:hAnsi="Arial" w:cs="Arial"/>
          <w:sz w:val="24"/>
          <w:szCs w:val="24"/>
        </w:rPr>
        <w:t xml:space="preserve">Structure fires represent a persistent threat to the campus and may cause activation of the CEMP to coordinate relocation of persons or activities. The Wren Building burned in 1705 and 1859. Another fire deliberately set in 1862 was an act of warfare. Since 1865, documents have been noted to contain mention of structure fires involving residence halls and the president’s house.  Better documented are fires in 1925 (dining hall), 1930 (Tyler Hall) and 1983 (Jefferson Hall). The campus last had a major structure fire in August 2005. Seventy Preston Hall residents were temporarily relocated to commercial lodging as a result. In November 2017 a transformer coolant leak resulted in a fire which destroyed the equipment and closed Gooch and Fauquier Halls displacing 396 residents for 2-days while power was restored. W&amp;M is a densely populated residential campus providing opportunity for the transmission of infectious diseases such as MRSA and more commonly strains of influenza which are seldom fatal. W&amp;M has the distinction of being the only public university campus in Virginia within a power plant 10-Mile Emergency Planning Zone (EPZ), and eastern sections of the campus are within the 800-meter evacuation corridor of the CSX railroad line (which has been used to transport Bakken crude oil). The university is responsible for a “high hazard” earthen dam which created Lake Matoaka and on which Jamestown Road was constructed. Finally, while the </w:t>
      </w:r>
      <w:r w:rsidR="001A6267">
        <w:rPr>
          <w:rFonts w:ascii="Arial" w:eastAsia="Arial" w:hAnsi="Arial" w:cs="Arial"/>
          <w:sz w:val="24"/>
          <w:szCs w:val="24"/>
        </w:rPr>
        <w:t>university</w:t>
      </w:r>
      <w:r w:rsidR="001A6267" w:rsidRPr="55DF7610">
        <w:rPr>
          <w:rFonts w:ascii="Arial" w:eastAsia="Arial" w:hAnsi="Arial" w:cs="Arial"/>
          <w:sz w:val="24"/>
          <w:szCs w:val="24"/>
        </w:rPr>
        <w:t xml:space="preserve"> </w:t>
      </w:r>
      <w:r w:rsidRPr="55DF7610">
        <w:rPr>
          <w:rFonts w:ascii="Arial" w:eastAsia="Arial" w:hAnsi="Arial" w:cs="Arial"/>
          <w:sz w:val="24"/>
          <w:szCs w:val="24"/>
        </w:rPr>
        <w:t xml:space="preserve">provides comprehensive measures to prevent criminal acts on campus, no </w:t>
      </w:r>
      <w:r w:rsidR="001A6267">
        <w:rPr>
          <w:rFonts w:ascii="Arial" w:eastAsia="Arial" w:hAnsi="Arial" w:cs="Arial"/>
          <w:sz w:val="24"/>
          <w:szCs w:val="24"/>
        </w:rPr>
        <w:t>institution</w:t>
      </w:r>
      <w:r w:rsidR="001A6267" w:rsidRPr="55DF7610">
        <w:rPr>
          <w:rFonts w:ascii="Arial" w:eastAsia="Arial" w:hAnsi="Arial" w:cs="Arial"/>
          <w:sz w:val="24"/>
          <w:szCs w:val="24"/>
        </w:rPr>
        <w:t xml:space="preserve"> </w:t>
      </w:r>
      <w:r w:rsidRPr="55DF7610">
        <w:rPr>
          <w:rFonts w:ascii="Arial" w:eastAsia="Arial" w:hAnsi="Arial" w:cs="Arial"/>
          <w:sz w:val="24"/>
          <w:szCs w:val="24"/>
        </w:rPr>
        <w:t xml:space="preserve">can discount the possibility of a major criminal incident.  </w:t>
      </w:r>
      <w:r w:rsidR="001A6267">
        <w:rPr>
          <w:rFonts w:ascii="Arial" w:eastAsia="Arial" w:hAnsi="Arial" w:cs="Arial"/>
          <w:sz w:val="24"/>
          <w:szCs w:val="24"/>
        </w:rPr>
        <w:t>Universities and c</w:t>
      </w:r>
      <w:r w:rsidR="001A6267" w:rsidRPr="55DF7610">
        <w:rPr>
          <w:rFonts w:ascii="Arial" w:eastAsia="Arial" w:hAnsi="Arial" w:cs="Arial"/>
          <w:sz w:val="24"/>
          <w:szCs w:val="24"/>
        </w:rPr>
        <w:t xml:space="preserve">olleges </w:t>
      </w:r>
      <w:r w:rsidRPr="55DF7610">
        <w:rPr>
          <w:rFonts w:ascii="Arial" w:eastAsia="Arial" w:hAnsi="Arial" w:cs="Arial"/>
          <w:sz w:val="24"/>
          <w:szCs w:val="24"/>
        </w:rPr>
        <w:t>across the country have experienced acts of violence resulting in significant loss of life and damage to property.  In some instances while property could be repaired it was deemed inappropriate to continue the prior facility use and the space had to be taken off-line.</w:t>
      </w:r>
    </w:p>
    <w:p w:rsidR="007A1FB9" w:rsidRPr="00131FD9" w:rsidRDefault="007A1FB9" w:rsidP="00E81498">
      <w:pPr>
        <w:rPr>
          <w:rFonts w:ascii="Arial" w:hAnsi="Arial" w:cs="Arial"/>
          <w:b/>
          <w:sz w:val="24"/>
          <w:szCs w:val="24"/>
          <w:u w:val="single"/>
        </w:rPr>
      </w:pPr>
    </w:p>
    <w:p w:rsidR="000967F1" w:rsidRDefault="000967F1" w:rsidP="55DF7610">
      <w:pPr>
        <w:rPr>
          <w:rFonts w:ascii="Microsoft Sans Serif" w:eastAsia="Microsoft Sans Serif" w:hAnsi="Microsoft Sans Serif" w:cs="Microsoft Sans Serif"/>
          <w:b/>
          <w:bCs/>
          <w:sz w:val="24"/>
          <w:szCs w:val="24"/>
          <w:u w:val="single"/>
        </w:rPr>
      </w:pPr>
    </w:p>
    <w:p w:rsidR="000967F1" w:rsidRDefault="000967F1" w:rsidP="55DF7610">
      <w:pPr>
        <w:rPr>
          <w:rFonts w:ascii="Microsoft Sans Serif" w:eastAsia="Microsoft Sans Serif" w:hAnsi="Microsoft Sans Serif" w:cs="Microsoft Sans Serif"/>
          <w:b/>
          <w:bCs/>
          <w:sz w:val="24"/>
          <w:szCs w:val="24"/>
          <w:u w:val="single"/>
        </w:rPr>
      </w:pPr>
    </w:p>
    <w:p w:rsidR="00C377D3" w:rsidRPr="00131FD9" w:rsidRDefault="55DF7610" w:rsidP="55DF7610">
      <w:pPr>
        <w:rPr>
          <w:rFonts w:ascii="Microsoft Sans Serif" w:eastAsia="Microsoft Sans Serif" w:hAnsi="Microsoft Sans Serif" w:cs="Microsoft Sans Serif"/>
          <w:b/>
          <w:bCs/>
          <w:sz w:val="24"/>
          <w:szCs w:val="24"/>
          <w:u w:val="single"/>
        </w:rPr>
      </w:pPr>
      <w:r w:rsidRPr="55DF7610">
        <w:rPr>
          <w:rFonts w:ascii="Microsoft Sans Serif" w:eastAsia="Microsoft Sans Serif" w:hAnsi="Microsoft Sans Serif" w:cs="Microsoft Sans Serif"/>
          <w:b/>
          <w:bCs/>
          <w:sz w:val="24"/>
          <w:szCs w:val="24"/>
          <w:u w:val="single"/>
        </w:rPr>
        <w:t>Capability Assessment</w:t>
      </w:r>
    </w:p>
    <w:p w:rsidR="00C24C79" w:rsidRPr="00131FD9" w:rsidRDefault="00C24C79" w:rsidP="00E81498">
      <w:pPr>
        <w:rPr>
          <w:rFonts w:ascii="Arial" w:hAnsi="Arial" w:cs="Arial"/>
          <w:sz w:val="24"/>
          <w:szCs w:val="24"/>
          <w:u w:val="single"/>
        </w:rPr>
      </w:pPr>
    </w:p>
    <w:p w:rsidR="00C24C79" w:rsidRPr="00131FD9" w:rsidRDefault="55DF7610" w:rsidP="55DF7610">
      <w:pPr>
        <w:rPr>
          <w:rFonts w:ascii="Arial" w:eastAsia="Arial" w:hAnsi="Arial" w:cs="Arial"/>
          <w:sz w:val="24"/>
          <w:szCs w:val="24"/>
        </w:rPr>
      </w:pPr>
      <w:r w:rsidRPr="55DF7610">
        <w:rPr>
          <w:rFonts w:ascii="Arial" w:eastAsia="Arial" w:hAnsi="Arial" w:cs="Arial"/>
          <w:sz w:val="24"/>
          <w:szCs w:val="24"/>
        </w:rPr>
        <w:t>William &amp; Mary has a strong foundation of planning with physical and technical capabilities to support implementation of this plan. W&amp;M’s highly knowledgeable and experienced staff has responded to and recovered from several local and declared disasters in the course of their careers at this and other academic institutions or related facilities. Among the staff are credentialed engineers, architects, planners, and trades personnel. The university maintains relationships with pre-approved and vetted contractors with excellent histories o</w:t>
      </w:r>
      <w:r w:rsidR="006D3013">
        <w:rPr>
          <w:rFonts w:ascii="Arial" w:eastAsia="Arial" w:hAnsi="Arial" w:cs="Arial"/>
          <w:sz w:val="24"/>
          <w:szCs w:val="24"/>
        </w:rPr>
        <w:t>f service. The u</w:t>
      </w:r>
      <w:r w:rsidRPr="55DF7610">
        <w:rPr>
          <w:rFonts w:ascii="Arial" w:eastAsia="Arial" w:hAnsi="Arial" w:cs="Arial"/>
          <w:sz w:val="24"/>
          <w:szCs w:val="24"/>
        </w:rPr>
        <w:t>niversity has a strong financial standing and continues to show a serious commitment to investing in emergency preparedness and business continuity.</w:t>
      </w:r>
    </w:p>
    <w:p w:rsidR="55DF7610" w:rsidRDefault="55DF7610" w:rsidP="55DF7610">
      <w:pPr>
        <w:rPr>
          <w:rFonts w:ascii="Arial" w:eastAsia="Arial" w:hAnsi="Arial" w:cs="Arial"/>
          <w:sz w:val="24"/>
          <w:szCs w:val="24"/>
        </w:rPr>
      </w:pPr>
    </w:p>
    <w:p w:rsidR="00C377D3" w:rsidRPr="00131FD9" w:rsidRDefault="55DF7610" w:rsidP="55DF7610">
      <w:pPr>
        <w:rPr>
          <w:rFonts w:ascii="Arial" w:eastAsia="Arial" w:hAnsi="Arial" w:cs="Arial"/>
          <w:b/>
          <w:bCs/>
          <w:sz w:val="24"/>
          <w:szCs w:val="24"/>
          <w:u w:val="single"/>
        </w:rPr>
      </w:pPr>
      <w:r w:rsidRPr="55DF7610">
        <w:rPr>
          <w:rFonts w:ascii="Microsoft Sans Serif" w:eastAsia="Microsoft Sans Serif" w:hAnsi="Microsoft Sans Serif" w:cs="Microsoft Sans Serif"/>
          <w:b/>
          <w:bCs/>
          <w:sz w:val="24"/>
          <w:szCs w:val="24"/>
          <w:u w:val="single"/>
        </w:rPr>
        <w:t>Mitigation Overview</w:t>
      </w:r>
    </w:p>
    <w:p w:rsidR="00C24C79" w:rsidRPr="00131FD9" w:rsidRDefault="00C24C79" w:rsidP="00E81498">
      <w:pPr>
        <w:rPr>
          <w:rFonts w:ascii="Arial" w:hAnsi="Arial" w:cs="Arial"/>
          <w:sz w:val="24"/>
          <w:szCs w:val="24"/>
          <w:u w:val="single"/>
        </w:rPr>
      </w:pPr>
    </w:p>
    <w:p w:rsidR="00C24C79" w:rsidRPr="00131FD9" w:rsidRDefault="00B869EA" w:rsidP="55DF7610">
      <w:pPr>
        <w:rPr>
          <w:rFonts w:ascii="Arial" w:eastAsia="Arial" w:hAnsi="Arial" w:cs="Arial"/>
          <w:sz w:val="24"/>
          <w:szCs w:val="24"/>
        </w:rPr>
      </w:pPr>
      <w:r w:rsidRPr="00B869EA">
        <w:rPr>
          <w:rFonts w:ascii="Arial" w:eastAsia="Arial" w:hAnsi="Arial" w:cs="Arial"/>
          <w:sz w:val="24"/>
          <w:szCs w:val="24"/>
        </w:rPr>
        <w:t>W</w:t>
      </w:r>
      <w:r w:rsidR="006D3013">
        <w:rPr>
          <w:rFonts w:ascii="Arial" w:eastAsia="Arial" w:hAnsi="Arial" w:cs="Arial"/>
          <w:sz w:val="24"/>
          <w:szCs w:val="24"/>
        </w:rPr>
        <w:t>illiam &amp; Mary</w:t>
      </w:r>
      <w:r w:rsidR="55DF7610" w:rsidRPr="00B869EA">
        <w:rPr>
          <w:rFonts w:ascii="Arial" w:eastAsia="Arial" w:hAnsi="Arial" w:cs="Arial"/>
          <w:sz w:val="24"/>
          <w:szCs w:val="24"/>
        </w:rPr>
        <w:t xml:space="preserve"> </w:t>
      </w:r>
      <w:r w:rsidR="00960225">
        <w:rPr>
          <w:rFonts w:ascii="Arial" w:eastAsia="Arial" w:hAnsi="Arial" w:cs="Arial"/>
          <w:sz w:val="24"/>
          <w:szCs w:val="24"/>
        </w:rPr>
        <w:t xml:space="preserve">is </w:t>
      </w:r>
      <w:r w:rsidR="55DF7610" w:rsidRPr="55DF7610">
        <w:rPr>
          <w:rFonts w:ascii="Arial" w:eastAsia="Arial" w:hAnsi="Arial" w:cs="Arial"/>
          <w:sz w:val="24"/>
          <w:szCs w:val="24"/>
        </w:rPr>
        <w:t xml:space="preserve">positioned to effectively prevent, mitigate against, prepare for, respond to, and recover from disruptive incidents. A key </w:t>
      </w:r>
      <w:r w:rsidR="00960225">
        <w:rPr>
          <w:rFonts w:ascii="Arial" w:eastAsia="Arial" w:hAnsi="Arial" w:cs="Arial"/>
          <w:sz w:val="24"/>
          <w:szCs w:val="24"/>
        </w:rPr>
        <w:t>factor</w:t>
      </w:r>
      <w:r w:rsidR="55DF7610" w:rsidRPr="55DF7610">
        <w:rPr>
          <w:rFonts w:ascii="Arial" w:eastAsia="Arial" w:hAnsi="Arial" w:cs="Arial"/>
          <w:sz w:val="24"/>
          <w:szCs w:val="24"/>
        </w:rPr>
        <w:t xml:space="preserve"> </w:t>
      </w:r>
      <w:r w:rsidR="00960225">
        <w:rPr>
          <w:rFonts w:ascii="Arial" w:eastAsia="Arial" w:hAnsi="Arial" w:cs="Arial"/>
          <w:sz w:val="24"/>
          <w:szCs w:val="24"/>
        </w:rPr>
        <w:t>in</w:t>
      </w:r>
      <w:r w:rsidR="55DF7610" w:rsidRPr="55DF7610">
        <w:rPr>
          <w:rFonts w:ascii="Arial" w:eastAsia="Arial" w:hAnsi="Arial" w:cs="Arial"/>
          <w:sz w:val="24"/>
          <w:szCs w:val="24"/>
        </w:rPr>
        <w:t xml:space="preserve"> meet</w:t>
      </w:r>
      <w:r w:rsidR="00960225">
        <w:rPr>
          <w:rFonts w:ascii="Arial" w:eastAsia="Arial" w:hAnsi="Arial" w:cs="Arial"/>
          <w:sz w:val="24"/>
          <w:szCs w:val="24"/>
        </w:rPr>
        <w:t>ing</w:t>
      </w:r>
      <w:r w:rsidR="55DF7610" w:rsidRPr="55DF7610">
        <w:rPr>
          <w:rFonts w:ascii="Arial" w:eastAsia="Arial" w:hAnsi="Arial" w:cs="Arial"/>
          <w:sz w:val="24"/>
          <w:szCs w:val="24"/>
        </w:rPr>
        <w:t xml:space="preserve"> this objective </w:t>
      </w:r>
      <w:r w:rsidR="00960225">
        <w:rPr>
          <w:rFonts w:ascii="Arial" w:eastAsia="Arial" w:hAnsi="Arial" w:cs="Arial"/>
          <w:sz w:val="24"/>
          <w:szCs w:val="24"/>
        </w:rPr>
        <w:t>i</w:t>
      </w:r>
      <w:r w:rsidR="55DF7610" w:rsidRPr="55DF7610">
        <w:rPr>
          <w:rFonts w:ascii="Arial" w:eastAsia="Arial" w:hAnsi="Arial" w:cs="Arial"/>
          <w:sz w:val="24"/>
          <w:szCs w:val="24"/>
        </w:rPr>
        <w:t xml:space="preserve">s </w:t>
      </w:r>
      <w:r w:rsidR="00960225">
        <w:rPr>
          <w:rFonts w:ascii="Arial" w:eastAsia="Arial" w:hAnsi="Arial" w:cs="Arial"/>
          <w:sz w:val="24"/>
          <w:szCs w:val="24"/>
        </w:rPr>
        <w:t>the university’s contribution in</w:t>
      </w:r>
      <w:r w:rsidR="55DF7610" w:rsidRPr="55DF7610">
        <w:rPr>
          <w:rFonts w:ascii="Arial" w:eastAsia="Arial" w:hAnsi="Arial" w:cs="Arial"/>
          <w:sz w:val="24"/>
          <w:szCs w:val="24"/>
        </w:rPr>
        <w:t xml:space="preserve"> develop</w:t>
      </w:r>
      <w:r w:rsidR="00960225">
        <w:rPr>
          <w:rFonts w:ascii="Arial" w:eastAsia="Arial" w:hAnsi="Arial" w:cs="Arial"/>
          <w:sz w:val="24"/>
          <w:szCs w:val="24"/>
        </w:rPr>
        <w:t>ing</w:t>
      </w:r>
      <w:r w:rsidR="55DF7610" w:rsidRPr="55DF7610">
        <w:rPr>
          <w:rFonts w:ascii="Arial" w:eastAsia="Arial" w:hAnsi="Arial" w:cs="Arial"/>
          <w:sz w:val="24"/>
          <w:szCs w:val="24"/>
        </w:rPr>
        <w:t xml:space="preserve">, </w:t>
      </w:r>
      <w:r w:rsidR="00960225">
        <w:rPr>
          <w:rFonts w:ascii="Arial" w:eastAsia="Arial" w:hAnsi="Arial" w:cs="Arial"/>
          <w:sz w:val="24"/>
          <w:szCs w:val="24"/>
        </w:rPr>
        <w:t>updating</w:t>
      </w:r>
      <w:r w:rsidR="55DF7610" w:rsidRPr="55DF7610">
        <w:rPr>
          <w:rFonts w:ascii="Arial" w:eastAsia="Arial" w:hAnsi="Arial" w:cs="Arial"/>
          <w:sz w:val="24"/>
          <w:szCs w:val="24"/>
        </w:rPr>
        <w:t>, and maintain</w:t>
      </w:r>
      <w:r w:rsidR="00960225">
        <w:rPr>
          <w:rFonts w:ascii="Arial" w:eastAsia="Arial" w:hAnsi="Arial" w:cs="Arial"/>
          <w:sz w:val="24"/>
          <w:szCs w:val="24"/>
        </w:rPr>
        <w:t>ing</w:t>
      </w:r>
      <w:r w:rsidR="55DF7610" w:rsidRPr="55DF7610">
        <w:rPr>
          <w:rFonts w:ascii="Arial" w:eastAsia="Arial" w:hAnsi="Arial" w:cs="Arial"/>
          <w:sz w:val="24"/>
          <w:szCs w:val="24"/>
        </w:rPr>
        <w:t xml:space="preserve"> </w:t>
      </w:r>
      <w:r w:rsidR="00960225">
        <w:rPr>
          <w:rFonts w:ascii="Arial" w:eastAsia="Arial" w:hAnsi="Arial" w:cs="Arial"/>
          <w:sz w:val="24"/>
          <w:szCs w:val="24"/>
        </w:rPr>
        <w:t>the regional</w:t>
      </w:r>
      <w:r w:rsidR="55DF7610" w:rsidRPr="55DF7610">
        <w:rPr>
          <w:rFonts w:ascii="Arial" w:eastAsia="Arial" w:hAnsi="Arial" w:cs="Arial"/>
          <w:sz w:val="24"/>
          <w:szCs w:val="24"/>
        </w:rPr>
        <w:t xml:space="preserve"> hazard mitigation plan. </w:t>
      </w:r>
      <w:r w:rsidR="00960225" w:rsidRPr="00AF72C9">
        <w:rPr>
          <w:rFonts w:ascii="Arial" w:eastAsia="Arial" w:hAnsi="Arial" w:cs="Arial"/>
          <w:i/>
          <w:sz w:val="24"/>
          <w:szCs w:val="24"/>
        </w:rPr>
        <w:t>The Hampton Roads</w:t>
      </w:r>
      <w:r w:rsidR="55DF7610" w:rsidRPr="00AF72C9">
        <w:rPr>
          <w:rFonts w:ascii="Arial" w:eastAsia="Arial" w:hAnsi="Arial" w:cs="Arial"/>
          <w:i/>
          <w:sz w:val="24"/>
          <w:szCs w:val="24"/>
        </w:rPr>
        <w:t xml:space="preserve"> Hazard Mitigation Plan</w:t>
      </w:r>
      <w:r w:rsidR="55DF7610" w:rsidRPr="55DF7610">
        <w:rPr>
          <w:rFonts w:ascii="Arial" w:eastAsia="Arial" w:hAnsi="Arial" w:cs="Arial"/>
          <w:sz w:val="24"/>
          <w:szCs w:val="24"/>
        </w:rPr>
        <w:t xml:space="preserve">, last released in </w:t>
      </w:r>
      <w:r w:rsidR="00960225">
        <w:rPr>
          <w:rFonts w:ascii="Arial" w:eastAsia="Arial" w:hAnsi="Arial" w:cs="Arial"/>
          <w:sz w:val="24"/>
          <w:szCs w:val="24"/>
        </w:rPr>
        <w:t xml:space="preserve">January </w:t>
      </w:r>
      <w:r w:rsidR="00960225" w:rsidRPr="00960225">
        <w:rPr>
          <w:rFonts w:ascii="Arial" w:eastAsia="Arial" w:hAnsi="Arial" w:cs="Arial"/>
          <w:sz w:val="24"/>
          <w:szCs w:val="24"/>
        </w:rPr>
        <w:t>201</w:t>
      </w:r>
      <w:r w:rsidR="00960225">
        <w:rPr>
          <w:rFonts w:ascii="Arial" w:eastAsia="Arial" w:hAnsi="Arial" w:cs="Arial"/>
          <w:sz w:val="24"/>
          <w:szCs w:val="24"/>
        </w:rPr>
        <w:t>7</w:t>
      </w:r>
      <w:r w:rsidR="55DF7610" w:rsidRPr="00960225">
        <w:rPr>
          <w:rFonts w:ascii="Arial" w:eastAsia="Arial" w:hAnsi="Arial" w:cs="Arial"/>
          <w:sz w:val="24"/>
          <w:szCs w:val="24"/>
        </w:rPr>
        <w:t xml:space="preserve"> </w:t>
      </w:r>
      <w:r w:rsidR="55DF7610" w:rsidRPr="55DF7610">
        <w:rPr>
          <w:rFonts w:ascii="Arial" w:eastAsia="Arial" w:hAnsi="Arial" w:cs="Arial"/>
          <w:sz w:val="24"/>
          <w:szCs w:val="24"/>
        </w:rPr>
        <w:t xml:space="preserve">addresses the institution’s HIRA. </w:t>
      </w:r>
      <w:r w:rsidR="00AF72C9">
        <w:rPr>
          <w:rFonts w:ascii="Arial" w:eastAsia="Arial" w:hAnsi="Arial" w:cs="Arial"/>
          <w:sz w:val="24"/>
          <w:szCs w:val="24"/>
        </w:rPr>
        <w:t xml:space="preserve">The university’s participation further </w:t>
      </w:r>
      <w:r w:rsidR="55DF7610" w:rsidRPr="55DF7610">
        <w:rPr>
          <w:rFonts w:ascii="Arial" w:eastAsia="Arial" w:hAnsi="Arial" w:cs="Arial"/>
          <w:sz w:val="24"/>
          <w:szCs w:val="24"/>
        </w:rPr>
        <w:t xml:space="preserve">establishes </w:t>
      </w:r>
      <w:r w:rsidR="00AF72C9">
        <w:rPr>
          <w:rFonts w:ascii="Arial" w:eastAsia="Arial" w:hAnsi="Arial" w:cs="Arial"/>
          <w:sz w:val="24"/>
          <w:szCs w:val="24"/>
        </w:rPr>
        <w:t>a</w:t>
      </w:r>
      <w:r w:rsidR="55DF7610" w:rsidRPr="55DF7610">
        <w:rPr>
          <w:rFonts w:ascii="Arial" w:eastAsia="Arial" w:hAnsi="Arial" w:cs="Arial"/>
          <w:sz w:val="24"/>
          <w:szCs w:val="24"/>
        </w:rPr>
        <w:t xml:space="preserve"> broad regional community vision and guiding principles for addressing hazard risk, including the development of specific mitigation actions designed to eliminate or reduce identified vulnerabilities.</w:t>
      </w:r>
    </w:p>
    <w:p w:rsidR="00C24C79" w:rsidRDefault="00C24C79" w:rsidP="00E81498">
      <w:pPr>
        <w:rPr>
          <w:rFonts w:ascii="Arial" w:hAnsi="Arial" w:cs="Arial"/>
          <w:sz w:val="24"/>
          <w:szCs w:val="24"/>
        </w:rPr>
      </w:pPr>
    </w:p>
    <w:p w:rsidR="00997E22" w:rsidRPr="00131FD9" w:rsidRDefault="00997E22" w:rsidP="00E81498">
      <w:pPr>
        <w:rPr>
          <w:rFonts w:ascii="Arial" w:hAnsi="Arial" w:cs="Arial"/>
          <w:sz w:val="24"/>
          <w:szCs w:val="24"/>
        </w:rPr>
      </w:pPr>
    </w:p>
    <w:p w:rsidR="000F5610" w:rsidRPr="00131FD9" w:rsidRDefault="55DF7610" w:rsidP="55DF7610">
      <w:pPr>
        <w:rPr>
          <w:rFonts w:ascii="Arial" w:eastAsia="Arial" w:hAnsi="Arial" w:cs="Arial"/>
          <w:b/>
          <w:bCs/>
          <w:sz w:val="28"/>
          <w:szCs w:val="28"/>
        </w:rPr>
      </w:pPr>
      <w:r w:rsidRPr="55DF7610">
        <w:rPr>
          <w:rFonts w:ascii="Microsoft Sans Serif" w:eastAsia="Microsoft Sans Serif" w:hAnsi="Microsoft Sans Serif" w:cs="Microsoft Sans Serif"/>
          <w:b/>
          <w:bCs/>
          <w:sz w:val="28"/>
          <w:szCs w:val="28"/>
        </w:rPr>
        <w:t>Planning Assumptions</w:t>
      </w:r>
    </w:p>
    <w:p w:rsidR="55DF7610" w:rsidRDefault="55DF7610" w:rsidP="55DF7610">
      <w:pPr>
        <w:rPr>
          <w:rFonts w:ascii="Microsoft Sans Serif" w:eastAsia="Microsoft Sans Serif" w:hAnsi="Microsoft Sans Serif" w:cs="Microsoft Sans Serif"/>
          <w:b/>
          <w:bCs/>
          <w:sz w:val="28"/>
          <w:szCs w:val="28"/>
        </w:rPr>
      </w:pPr>
    </w:p>
    <w:p w:rsidR="55DF7610" w:rsidRDefault="55DF7610" w:rsidP="55DF7610">
      <w:pPr>
        <w:rPr>
          <w:rFonts w:ascii="Arial" w:eastAsia="Arial" w:hAnsi="Arial" w:cs="Arial"/>
          <w:sz w:val="24"/>
          <w:szCs w:val="24"/>
        </w:rPr>
      </w:pPr>
      <w:r w:rsidRPr="55DF7610">
        <w:rPr>
          <w:rFonts w:ascii="Arial" w:eastAsia="Arial" w:hAnsi="Arial" w:cs="Arial"/>
          <w:sz w:val="24"/>
          <w:szCs w:val="24"/>
        </w:rPr>
        <w:t>The W</w:t>
      </w:r>
      <w:r w:rsidR="006D3013">
        <w:rPr>
          <w:rFonts w:ascii="Arial" w:eastAsia="Arial" w:hAnsi="Arial" w:cs="Arial"/>
          <w:sz w:val="24"/>
          <w:szCs w:val="24"/>
        </w:rPr>
        <w:t>illiam &amp; Mary</w:t>
      </w:r>
      <w:r w:rsidRPr="55DF7610">
        <w:rPr>
          <w:rFonts w:ascii="Arial" w:eastAsia="Arial" w:hAnsi="Arial" w:cs="Arial"/>
          <w:sz w:val="24"/>
          <w:szCs w:val="24"/>
        </w:rPr>
        <w:t xml:space="preserve"> CEMP is predicated on a realistic approach to the problems likely to be encountered during a major emergency or disaster. Hence, the following assumptions are made and should be used as general guidelines in such an event:</w:t>
      </w:r>
    </w:p>
    <w:p w:rsidR="55DF7610" w:rsidRDefault="55DF7610" w:rsidP="55DF7610">
      <w:pPr>
        <w:rPr>
          <w:rFonts w:ascii="Arial" w:eastAsia="Arial" w:hAnsi="Arial" w:cs="Arial"/>
          <w:sz w:val="24"/>
          <w:szCs w:val="24"/>
        </w:rPr>
      </w:pPr>
      <w:r w:rsidRPr="55DF7610">
        <w:rPr>
          <w:rFonts w:ascii="Arial" w:eastAsia="Arial" w:hAnsi="Arial" w:cs="Arial"/>
          <w:sz w:val="24"/>
          <w:szCs w:val="24"/>
        </w:rPr>
        <w:t xml:space="preserve"> </w:t>
      </w:r>
    </w:p>
    <w:p w:rsidR="00AF72C9" w:rsidRDefault="00AF72C9" w:rsidP="00AF72C9">
      <w:pPr>
        <w:pStyle w:val="ListParagraph"/>
        <w:numPr>
          <w:ilvl w:val="0"/>
          <w:numId w:val="5"/>
        </w:numPr>
        <w:jc w:val="both"/>
        <w:rPr>
          <w:rFonts w:ascii="Arial" w:eastAsia="Arial" w:hAnsi="Arial" w:cs="Arial"/>
          <w:iCs/>
        </w:rPr>
      </w:pPr>
      <w:r>
        <w:rPr>
          <w:rFonts w:ascii="Arial" w:eastAsia="Arial" w:hAnsi="Arial" w:cs="Arial"/>
          <w:iCs/>
        </w:rPr>
        <w:t>William &amp; Mary</w:t>
      </w:r>
      <w:r w:rsidRPr="00AF72C9">
        <w:rPr>
          <w:rFonts w:ascii="Arial" w:eastAsia="Arial" w:hAnsi="Arial" w:cs="Arial"/>
          <w:iCs/>
        </w:rPr>
        <w:t xml:space="preserve"> maintains a current CEMP, trains personnel to evaluate and respond to incidents, emergencies, and events, and maintains a roster of emergency response personnel to make such response in an immediate and effective manner.</w:t>
      </w:r>
    </w:p>
    <w:p w:rsidR="00AF72C9" w:rsidRPr="00AF72C9" w:rsidRDefault="00AF72C9" w:rsidP="00AF72C9">
      <w:pPr>
        <w:ind w:left="360"/>
        <w:rPr>
          <w:rFonts w:ascii="Arial" w:eastAsia="Arial" w:hAnsi="Arial" w:cs="Arial"/>
          <w:iCs/>
        </w:rPr>
      </w:pPr>
    </w:p>
    <w:p w:rsidR="00AF72C9" w:rsidRDefault="00AF72C9" w:rsidP="00AF72C9">
      <w:pPr>
        <w:pStyle w:val="ListParagraph"/>
        <w:numPr>
          <w:ilvl w:val="0"/>
          <w:numId w:val="5"/>
        </w:numPr>
        <w:jc w:val="both"/>
        <w:rPr>
          <w:rFonts w:ascii="Arial" w:eastAsia="Arial" w:hAnsi="Arial" w:cs="Arial"/>
          <w:iCs/>
        </w:rPr>
      </w:pPr>
      <w:r w:rsidRPr="00AF72C9">
        <w:rPr>
          <w:rFonts w:ascii="Arial" w:eastAsia="Arial" w:hAnsi="Arial" w:cs="Arial"/>
          <w:iCs/>
        </w:rPr>
        <w:t>Personnel assigned responsibilities in the CEMP are familiar with requirements in the CEMP and are prepared to identify and assist in response to an incident/emergency/event by developing plans within their respective campus or department that supports the CEMP.</w:t>
      </w:r>
    </w:p>
    <w:p w:rsidR="00AF72C9" w:rsidRPr="00AF72C9" w:rsidRDefault="00AF72C9" w:rsidP="00AF72C9">
      <w:pPr>
        <w:rPr>
          <w:rFonts w:ascii="Arial" w:eastAsia="Arial" w:hAnsi="Arial" w:cs="Arial"/>
          <w:iCs/>
        </w:rPr>
      </w:pPr>
      <w:r w:rsidRPr="00AF72C9">
        <w:rPr>
          <w:rFonts w:ascii="Arial" w:eastAsia="Arial" w:hAnsi="Arial" w:cs="Arial"/>
          <w:iCs/>
        </w:rPr>
        <w:t xml:space="preserve"> </w:t>
      </w:r>
    </w:p>
    <w:p w:rsidR="55DF7610" w:rsidRDefault="55DF7610" w:rsidP="55DF7610">
      <w:pPr>
        <w:pStyle w:val="ListParagraph"/>
        <w:numPr>
          <w:ilvl w:val="0"/>
          <w:numId w:val="5"/>
        </w:numPr>
        <w:rPr>
          <w:rFonts w:ascii="Arial" w:eastAsia="Arial" w:hAnsi="Arial" w:cs="Arial"/>
        </w:rPr>
      </w:pPr>
      <w:r w:rsidRPr="55DF7610">
        <w:rPr>
          <w:rFonts w:ascii="Arial" w:eastAsia="Arial" w:hAnsi="Arial" w:cs="Arial"/>
        </w:rPr>
        <w:t>The university will issue emergency notifications or warnings to the campus community any time a life safety situation exists, or such occurrence is probable, or when determined advisable in the exercise of caution.</w:t>
      </w:r>
    </w:p>
    <w:p w:rsidR="55DF7610" w:rsidRDefault="55DF7610" w:rsidP="55DF7610">
      <w:pPr>
        <w:jc w:val="left"/>
        <w:rPr>
          <w:rFonts w:ascii="Arial" w:eastAsia="Arial" w:hAnsi="Arial" w:cs="Arial"/>
          <w:sz w:val="24"/>
          <w:szCs w:val="24"/>
        </w:rPr>
      </w:pPr>
      <w:r w:rsidRPr="55DF7610">
        <w:rPr>
          <w:rFonts w:ascii="Arial" w:eastAsia="Arial" w:hAnsi="Arial" w:cs="Arial"/>
          <w:sz w:val="24"/>
          <w:szCs w:val="24"/>
        </w:rPr>
        <w:t xml:space="preserve"> </w:t>
      </w:r>
    </w:p>
    <w:p w:rsidR="55DF7610" w:rsidRDefault="55DF7610" w:rsidP="55DF7610">
      <w:pPr>
        <w:pStyle w:val="ListParagraph"/>
        <w:numPr>
          <w:ilvl w:val="0"/>
          <w:numId w:val="5"/>
        </w:numPr>
        <w:rPr>
          <w:rFonts w:ascii="Arial" w:eastAsia="Arial" w:hAnsi="Arial" w:cs="Arial"/>
        </w:rPr>
      </w:pPr>
      <w:r w:rsidRPr="55DF7610">
        <w:rPr>
          <w:rFonts w:ascii="Arial" w:eastAsia="Arial" w:hAnsi="Arial" w:cs="Arial"/>
        </w:rPr>
        <w:t xml:space="preserve">The City of Williamsburg and the university will continue to coordinate and develop plans compatible with </w:t>
      </w:r>
      <w:r w:rsidR="0010316D" w:rsidRPr="55DF7610">
        <w:rPr>
          <w:rFonts w:ascii="Arial" w:eastAsia="Arial" w:hAnsi="Arial" w:cs="Arial"/>
        </w:rPr>
        <w:t xml:space="preserve">National Incident Management System </w:t>
      </w:r>
      <w:r w:rsidR="0010316D">
        <w:rPr>
          <w:rFonts w:ascii="Arial" w:eastAsia="Arial" w:hAnsi="Arial" w:cs="Arial"/>
        </w:rPr>
        <w:t>(</w:t>
      </w:r>
      <w:r w:rsidRPr="55DF7610">
        <w:rPr>
          <w:rFonts w:ascii="Arial" w:eastAsia="Arial" w:hAnsi="Arial" w:cs="Arial"/>
        </w:rPr>
        <w:t>NIMS</w:t>
      </w:r>
      <w:r w:rsidR="0010316D">
        <w:rPr>
          <w:rFonts w:ascii="Arial" w:eastAsia="Arial" w:hAnsi="Arial" w:cs="Arial"/>
        </w:rPr>
        <w:t>)</w:t>
      </w:r>
      <w:r w:rsidRPr="55DF7610">
        <w:rPr>
          <w:rFonts w:ascii="Arial" w:eastAsia="Arial" w:hAnsi="Arial" w:cs="Arial"/>
        </w:rPr>
        <w:t xml:space="preserve"> guidance.</w:t>
      </w:r>
    </w:p>
    <w:p w:rsidR="55DF7610" w:rsidRDefault="55DF7610" w:rsidP="55DF7610">
      <w:pPr>
        <w:jc w:val="left"/>
        <w:rPr>
          <w:rFonts w:ascii="Arial" w:eastAsia="Arial" w:hAnsi="Arial" w:cs="Arial"/>
          <w:sz w:val="24"/>
          <w:szCs w:val="24"/>
        </w:rPr>
      </w:pPr>
      <w:r w:rsidRPr="55DF7610">
        <w:rPr>
          <w:rFonts w:ascii="Arial" w:eastAsia="Arial" w:hAnsi="Arial" w:cs="Arial"/>
          <w:sz w:val="24"/>
          <w:szCs w:val="24"/>
        </w:rPr>
        <w:t xml:space="preserve"> </w:t>
      </w:r>
    </w:p>
    <w:p w:rsidR="55DF7610" w:rsidRDefault="55DF7610" w:rsidP="55DF7610">
      <w:pPr>
        <w:pStyle w:val="ListParagraph"/>
        <w:numPr>
          <w:ilvl w:val="0"/>
          <w:numId w:val="5"/>
        </w:numPr>
        <w:rPr>
          <w:rFonts w:ascii="Arial" w:eastAsia="Arial" w:hAnsi="Arial" w:cs="Arial"/>
        </w:rPr>
      </w:pPr>
      <w:r w:rsidRPr="55DF7610">
        <w:rPr>
          <w:rFonts w:ascii="Arial" w:eastAsia="Arial" w:hAnsi="Arial" w:cs="Arial"/>
        </w:rPr>
        <w:t>Public safety entities of the university will implement required NIMS activities and effectively use the Incident Command System when responding.</w:t>
      </w:r>
    </w:p>
    <w:p w:rsidR="55DF7610" w:rsidRDefault="55DF7610" w:rsidP="55DF7610">
      <w:pPr>
        <w:jc w:val="left"/>
        <w:rPr>
          <w:rFonts w:ascii="Arial" w:eastAsia="Arial" w:hAnsi="Arial" w:cs="Arial"/>
          <w:sz w:val="24"/>
          <w:szCs w:val="24"/>
        </w:rPr>
      </w:pPr>
      <w:r w:rsidRPr="55DF7610">
        <w:rPr>
          <w:rFonts w:ascii="Arial" w:eastAsia="Arial" w:hAnsi="Arial" w:cs="Arial"/>
          <w:sz w:val="24"/>
          <w:szCs w:val="24"/>
        </w:rPr>
        <w:t xml:space="preserve"> </w:t>
      </w:r>
    </w:p>
    <w:p w:rsidR="55DF7610" w:rsidRDefault="55DF7610" w:rsidP="55DF7610">
      <w:pPr>
        <w:pStyle w:val="ListParagraph"/>
        <w:numPr>
          <w:ilvl w:val="0"/>
          <w:numId w:val="5"/>
        </w:numPr>
        <w:rPr>
          <w:rFonts w:ascii="Arial" w:eastAsia="Arial" w:hAnsi="Arial" w:cs="Arial"/>
        </w:rPr>
      </w:pPr>
      <w:r w:rsidRPr="55DF7610">
        <w:rPr>
          <w:rFonts w:ascii="Arial" w:eastAsia="Arial" w:hAnsi="Arial" w:cs="Arial"/>
        </w:rPr>
        <w:t>The university will activate an Emergency Operations Center, when necessary and in coordination with community partners, to assist Incident Commander(s) and the Emergency Coordination Officer in mobilization of resources and personnel required in response to the situation.</w:t>
      </w:r>
    </w:p>
    <w:p w:rsidR="55DF7610" w:rsidRDefault="55DF7610" w:rsidP="55DF7610">
      <w:pPr>
        <w:rPr>
          <w:rFonts w:ascii="Arial" w:eastAsia="Arial" w:hAnsi="Arial" w:cs="Arial"/>
          <w:sz w:val="24"/>
          <w:szCs w:val="24"/>
        </w:rPr>
      </w:pPr>
      <w:r w:rsidRPr="55DF7610">
        <w:rPr>
          <w:rFonts w:ascii="Arial" w:eastAsia="Arial" w:hAnsi="Arial" w:cs="Arial"/>
          <w:sz w:val="24"/>
          <w:szCs w:val="24"/>
        </w:rPr>
        <w:t xml:space="preserve"> </w:t>
      </w:r>
    </w:p>
    <w:p w:rsidR="55DF7610" w:rsidRDefault="55DF7610" w:rsidP="55DF7610">
      <w:pPr>
        <w:pStyle w:val="ListParagraph"/>
        <w:numPr>
          <w:ilvl w:val="0"/>
          <w:numId w:val="5"/>
        </w:numPr>
        <w:rPr>
          <w:rFonts w:ascii="Arial" w:eastAsia="Arial" w:hAnsi="Arial" w:cs="Arial"/>
        </w:rPr>
      </w:pPr>
      <w:r w:rsidRPr="55DF7610">
        <w:rPr>
          <w:rFonts w:ascii="Arial" w:eastAsia="Arial" w:hAnsi="Arial" w:cs="Arial"/>
        </w:rPr>
        <w:t xml:space="preserve">The university will maintain its </w:t>
      </w:r>
      <w:r w:rsidR="00AF72C9">
        <w:rPr>
          <w:rFonts w:ascii="Arial" w:eastAsia="Arial" w:hAnsi="Arial" w:cs="Arial"/>
        </w:rPr>
        <w:t>CEMP</w:t>
      </w:r>
      <w:r w:rsidRPr="55DF7610">
        <w:rPr>
          <w:rFonts w:ascii="Arial" w:eastAsia="Arial" w:hAnsi="Arial" w:cs="Arial"/>
        </w:rPr>
        <w:t xml:space="preserve"> and coordination with local officials</w:t>
      </w:r>
      <w:r w:rsidR="00AF72C9">
        <w:rPr>
          <w:rFonts w:ascii="Arial" w:eastAsia="Arial" w:hAnsi="Arial" w:cs="Arial"/>
        </w:rPr>
        <w:t xml:space="preserve"> and</w:t>
      </w:r>
      <w:r w:rsidRPr="55DF7610">
        <w:rPr>
          <w:rFonts w:ascii="Arial" w:eastAsia="Arial" w:hAnsi="Arial" w:cs="Arial"/>
        </w:rPr>
        <w:t xml:space="preserve"> consistent with §23.1-804 of </w:t>
      </w:r>
      <w:r w:rsidRPr="55DF7610">
        <w:rPr>
          <w:rFonts w:ascii="Arial" w:eastAsia="Arial" w:hAnsi="Arial" w:cs="Arial"/>
          <w:i/>
          <w:iCs/>
        </w:rPr>
        <w:t>the Code of Virginia</w:t>
      </w:r>
      <w:r w:rsidRPr="55DF7610">
        <w:rPr>
          <w:rFonts w:ascii="Arial" w:eastAsia="Arial" w:hAnsi="Arial" w:cs="Arial"/>
        </w:rPr>
        <w:t xml:space="preserve"> and Virginia Department of Emergency Management (VDEM) guidance.</w:t>
      </w:r>
    </w:p>
    <w:p w:rsidR="55DF7610" w:rsidRDefault="55DF7610" w:rsidP="55DF7610">
      <w:pPr>
        <w:rPr>
          <w:rFonts w:ascii="Microsoft Sans Serif" w:eastAsia="Microsoft Sans Serif" w:hAnsi="Microsoft Sans Serif" w:cs="Microsoft Sans Serif"/>
          <w:b/>
          <w:bCs/>
          <w:sz w:val="28"/>
          <w:szCs w:val="28"/>
        </w:rPr>
      </w:pPr>
    </w:p>
    <w:p w:rsidR="0034100A" w:rsidRPr="00131FD9" w:rsidRDefault="0034100A" w:rsidP="55DF7610">
      <w:pPr>
        <w:rPr>
          <w:rFonts w:ascii="Arial" w:eastAsia="Arial" w:hAnsi="Arial" w:cs="Arial"/>
          <w:b/>
          <w:bCs/>
          <w:sz w:val="32"/>
          <w:szCs w:val="32"/>
          <w:highlight w:val="yellow"/>
        </w:rPr>
      </w:pPr>
    </w:p>
    <w:p w:rsidR="000A0A05" w:rsidRDefault="000A0A05">
      <w:pPr>
        <w:ind w:right="0"/>
        <w:jc w:val="left"/>
        <w:rPr>
          <w:rFonts w:ascii="Microsoft Sans Serif" w:hAnsi="Microsoft Sans Serif" w:cs="Microsoft Sans Serif"/>
          <w:b/>
          <w:sz w:val="32"/>
          <w:szCs w:val="32"/>
        </w:rPr>
      </w:pPr>
      <w:r>
        <w:rPr>
          <w:rFonts w:ascii="Microsoft Sans Serif" w:hAnsi="Microsoft Sans Serif" w:cs="Microsoft Sans Serif"/>
          <w:b/>
          <w:sz w:val="32"/>
          <w:szCs w:val="32"/>
        </w:rPr>
        <w:br w:type="page"/>
      </w:r>
    </w:p>
    <w:p w:rsidR="000F5610" w:rsidRPr="00131FD9" w:rsidRDefault="55DF7610" w:rsidP="55DF7610">
      <w:pPr>
        <w:rPr>
          <w:rFonts w:ascii="Microsoft Sans Serif" w:eastAsia="Microsoft Sans Serif" w:hAnsi="Microsoft Sans Serif" w:cs="Microsoft Sans Serif"/>
          <w:b/>
          <w:bCs/>
          <w:sz w:val="32"/>
          <w:szCs w:val="32"/>
        </w:rPr>
      </w:pPr>
      <w:r w:rsidRPr="55DF7610">
        <w:rPr>
          <w:rFonts w:ascii="Microsoft Sans Serif" w:eastAsia="Microsoft Sans Serif" w:hAnsi="Microsoft Sans Serif" w:cs="Microsoft Sans Serif"/>
          <w:b/>
          <w:bCs/>
          <w:sz w:val="32"/>
          <w:szCs w:val="32"/>
        </w:rPr>
        <w:t>Concept of Operations</w:t>
      </w:r>
    </w:p>
    <w:p w:rsidR="00875DC3" w:rsidRPr="00131FD9" w:rsidRDefault="00875DC3" w:rsidP="00875DC3">
      <w:pPr>
        <w:rPr>
          <w:rFonts w:ascii="Microsoft Sans Serif" w:hAnsi="Microsoft Sans Serif" w:cs="Microsoft Sans Serif"/>
          <w:sz w:val="28"/>
          <w:szCs w:val="28"/>
        </w:rPr>
      </w:pPr>
    </w:p>
    <w:p w:rsidR="000F5610" w:rsidRPr="00131FD9" w:rsidRDefault="55DF7610" w:rsidP="55DF7610">
      <w:pPr>
        <w:rPr>
          <w:rFonts w:ascii="Arial" w:eastAsia="Arial" w:hAnsi="Arial" w:cs="Arial"/>
          <w:b/>
          <w:bCs/>
          <w:sz w:val="28"/>
          <w:szCs w:val="28"/>
        </w:rPr>
      </w:pPr>
      <w:r w:rsidRPr="55DF7610">
        <w:rPr>
          <w:rFonts w:ascii="Microsoft Sans Serif" w:eastAsia="Microsoft Sans Serif" w:hAnsi="Microsoft Sans Serif" w:cs="Microsoft Sans Serif"/>
          <w:b/>
          <w:bCs/>
          <w:sz w:val="28"/>
          <w:szCs w:val="28"/>
        </w:rPr>
        <w:t>National Incident Management System</w:t>
      </w:r>
    </w:p>
    <w:p w:rsidR="00875DC3" w:rsidRPr="00131FD9" w:rsidRDefault="00875DC3" w:rsidP="00875DC3">
      <w:pPr>
        <w:rPr>
          <w:rFonts w:ascii="Arial" w:hAnsi="Arial" w:cs="Arial"/>
          <w:b/>
          <w:sz w:val="28"/>
          <w:szCs w:val="28"/>
        </w:rPr>
      </w:pPr>
    </w:p>
    <w:p w:rsidR="00875DC3" w:rsidRPr="00131FD9" w:rsidRDefault="55DF7610" w:rsidP="55DF7610">
      <w:pPr>
        <w:rPr>
          <w:rFonts w:ascii="Arial" w:eastAsia="Arial" w:hAnsi="Arial" w:cs="Arial"/>
          <w:sz w:val="24"/>
          <w:szCs w:val="24"/>
        </w:rPr>
      </w:pPr>
      <w:r w:rsidRPr="55DF7610">
        <w:rPr>
          <w:rFonts w:ascii="Arial" w:eastAsia="Arial" w:hAnsi="Arial" w:cs="Arial"/>
          <w:sz w:val="24"/>
          <w:szCs w:val="24"/>
        </w:rPr>
        <w:t>William and Mary has adopted the National Incident Management System (NIMS) as the standard for incident, emergency, and event management. As both a national best practice and a state compliance requirement, NIMS sets common goals across all fundamental incident management components, including a flexible, scalable, and modular organization; management of incidents at the lowest operational level possible; unified command wherever possible; Multi-Agency Coordination Systems; common terminology; standardized incident action planning; comprehensive resource management; integrated communications systems; and pre-designated facilities.</w:t>
      </w:r>
    </w:p>
    <w:p w:rsidR="00875DC3" w:rsidRPr="00131FD9" w:rsidRDefault="00875DC3" w:rsidP="00875DC3">
      <w:pPr>
        <w:rPr>
          <w:rFonts w:ascii="Arial" w:hAnsi="Arial" w:cs="Arial"/>
          <w:sz w:val="24"/>
          <w:szCs w:val="24"/>
        </w:rPr>
      </w:pPr>
    </w:p>
    <w:p w:rsidR="00875DC3" w:rsidRPr="00131FD9" w:rsidRDefault="55DF7610" w:rsidP="55DF7610">
      <w:pPr>
        <w:rPr>
          <w:rFonts w:ascii="Arial" w:eastAsia="Arial" w:hAnsi="Arial" w:cs="Arial"/>
          <w:b/>
          <w:bCs/>
          <w:sz w:val="28"/>
          <w:szCs w:val="28"/>
        </w:rPr>
      </w:pPr>
      <w:r w:rsidRPr="55DF7610">
        <w:rPr>
          <w:rFonts w:ascii="Arial" w:eastAsia="Arial" w:hAnsi="Arial" w:cs="Arial"/>
          <w:sz w:val="24"/>
          <w:szCs w:val="24"/>
        </w:rPr>
        <w:t xml:space="preserve">W&amp;M’s emergency response organization will implement a unified incident management strategy that aligns </w:t>
      </w:r>
      <w:r w:rsidR="00E9081A">
        <w:rPr>
          <w:rFonts w:ascii="Arial" w:eastAsia="Arial" w:hAnsi="Arial" w:cs="Arial"/>
          <w:sz w:val="24"/>
          <w:szCs w:val="24"/>
        </w:rPr>
        <w:t>university de</w:t>
      </w:r>
      <w:r w:rsidRPr="00E9081A">
        <w:rPr>
          <w:rFonts w:ascii="Arial" w:eastAsia="Arial" w:hAnsi="Arial" w:cs="Arial"/>
          <w:sz w:val="24"/>
          <w:szCs w:val="24"/>
        </w:rPr>
        <w:t>partment</w:t>
      </w:r>
      <w:r w:rsidR="00E9081A" w:rsidRPr="00E9081A">
        <w:rPr>
          <w:rFonts w:ascii="Arial" w:eastAsia="Arial" w:hAnsi="Arial" w:cs="Arial"/>
          <w:sz w:val="24"/>
          <w:szCs w:val="24"/>
        </w:rPr>
        <w:t xml:space="preserve"> f</w:t>
      </w:r>
      <w:r w:rsidRPr="00E9081A">
        <w:rPr>
          <w:rFonts w:ascii="Arial" w:eastAsia="Arial" w:hAnsi="Arial" w:cs="Arial"/>
          <w:sz w:val="24"/>
          <w:szCs w:val="24"/>
        </w:rPr>
        <w:t xml:space="preserve">unctions </w:t>
      </w:r>
      <w:r w:rsidRPr="55DF7610">
        <w:rPr>
          <w:rFonts w:ascii="Arial" w:eastAsia="Arial" w:hAnsi="Arial" w:cs="Arial"/>
          <w:sz w:val="24"/>
          <w:szCs w:val="24"/>
        </w:rPr>
        <w:t>within the Incident Command System to manage, coordinate, and direct resources committed to an incident, emergency, or event. This structure supports effective coordination across personnel, facilities, equipment, and systems by maintaining a manageable span of control, staffing functional positions only when needed, and ensuring personnel safety and accountability.</w:t>
      </w:r>
    </w:p>
    <w:p w:rsidR="00875DC3" w:rsidRPr="00131FD9" w:rsidRDefault="00875DC3" w:rsidP="00875DC3">
      <w:pPr>
        <w:rPr>
          <w:rFonts w:ascii="Arial" w:hAnsi="Arial" w:cs="Arial"/>
          <w:sz w:val="28"/>
          <w:szCs w:val="28"/>
        </w:rPr>
      </w:pPr>
    </w:p>
    <w:p w:rsidR="000F5610" w:rsidRPr="00131FD9" w:rsidRDefault="55DF7610" w:rsidP="55DF7610">
      <w:pPr>
        <w:rPr>
          <w:rFonts w:ascii="Microsoft Sans Serif" w:eastAsia="Microsoft Sans Serif" w:hAnsi="Microsoft Sans Serif" w:cs="Microsoft Sans Serif"/>
          <w:b/>
          <w:bCs/>
          <w:sz w:val="28"/>
          <w:szCs w:val="28"/>
        </w:rPr>
      </w:pPr>
      <w:r w:rsidRPr="55DF7610">
        <w:rPr>
          <w:rFonts w:ascii="Microsoft Sans Serif" w:eastAsia="Microsoft Sans Serif" w:hAnsi="Microsoft Sans Serif" w:cs="Microsoft Sans Serif"/>
          <w:b/>
          <w:bCs/>
          <w:sz w:val="28"/>
          <w:szCs w:val="28"/>
        </w:rPr>
        <w:t>Direction, Control, &amp; Coordination</w:t>
      </w:r>
    </w:p>
    <w:p w:rsidR="00875DC3" w:rsidRPr="00131FD9" w:rsidRDefault="00875DC3" w:rsidP="00875DC3">
      <w:pPr>
        <w:rPr>
          <w:rFonts w:ascii="Microsoft Sans Serif" w:hAnsi="Microsoft Sans Serif" w:cs="Microsoft Sans Serif"/>
          <w:b/>
          <w:sz w:val="28"/>
          <w:szCs w:val="28"/>
        </w:rPr>
      </w:pPr>
    </w:p>
    <w:p w:rsidR="00875DC3" w:rsidRPr="00131FD9" w:rsidRDefault="55DF7610" w:rsidP="55DF7610">
      <w:pPr>
        <w:pStyle w:val="Heading3"/>
        <w:spacing w:before="0"/>
        <w:rPr>
          <w:rFonts w:ascii="Arial" w:eastAsia="Arial" w:hAnsi="Arial" w:cs="Arial"/>
          <w:color w:val="auto"/>
          <w:sz w:val="24"/>
          <w:szCs w:val="24"/>
          <w:u w:val="single"/>
        </w:rPr>
      </w:pPr>
      <w:bookmarkStart w:id="1" w:name="_Toc453494069"/>
      <w:bookmarkStart w:id="2" w:name="_Toc489446613"/>
      <w:r w:rsidRPr="55DF7610">
        <w:rPr>
          <w:rFonts w:ascii="Microsoft Sans Serif" w:eastAsia="Microsoft Sans Serif" w:hAnsi="Microsoft Sans Serif" w:cs="Microsoft Sans Serif"/>
          <w:color w:val="auto"/>
          <w:sz w:val="24"/>
          <w:szCs w:val="24"/>
          <w:u w:val="single"/>
        </w:rPr>
        <w:t>Incident Command System</w:t>
      </w:r>
      <w:bookmarkEnd w:id="1"/>
      <w:bookmarkEnd w:id="2"/>
    </w:p>
    <w:p w:rsidR="00875DC3" w:rsidRPr="00131FD9" w:rsidRDefault="00875DC3" w:rsidP="00875DC3">
      <w:pPr>
        <w:rPr>
          <w:rFonts w:ascii="Arial" w:hAnsi="Arial" w:cs="Arial"/>
        </w:rPr>
      </w:pPr>
    </w:p>
    <w:p w:rsidR="00875DC3" w:rsidRPr="00131FD9" w:rsidRDefault="00076B82" w:rsidP="55DF7610">
      <w:pPr>
        <w:rPr>
          <w:rFonts w:ascii="Arial" w:eastAsia="Arial" w:hAnsi="Arial" w:cs="Arial"/>
        </w:rPr>
      </w:pPr>
      <w:r w:rsidRPr="00076B82">
        <w:rPr>
          <w:rFonts w:ascii="Arial" w:eastAsia="Arial" w:hAnsi="Arial" w:cs="Arial"/>
          <w:sz w:val="24"/>
          <w:szCs w:val="24"/>
        </w:rPr>
        <w:t>W</w:t>
      </w:r>
      <w:r w:rsidR="006D3013">
        <w:rPr>
          <w:rFonts w:ascii="Arial" w:eastAsia="Arial" w:hAnsi="Arial" w:cs="Arial"/>
          <w:sz w:val="24"/>
          <w:szCs w:val="24"/>
        </w:rPr>
        <w:t xml:space="preserve">illiam </w:t>
      </w:r>
      <w:r w:rsidRPr="00076B82">
        <w:rPr>
          <w:rFonts w:ascii="Arial" w:eastAsia="Arial" w:hAnsi="Arial" w:cs="Arial"/>
          <w:sz w:val="24"/>
          <w:szCs w:val="24"/>
        </w:rPr>
        <w:t>&amp;</w:t>
      </w:r>
      <w:r w:rsidR="006D3013">
        <w:rPr>
          <w:rFonts w:ascii="Arial" w:eastAsia="Arial" w:hAnsi="Arial" w:cs="Arial"/>
          <w:sz w:val="24"/>
          <w:szCs w:val="24"/>
        </w:rPr>
        <w:t xml:space="preserve"> </w:t>
      </w:r>
      <w:r w:rsidRPr="00076B82">
        <w:rPr>
          <w:rFonts w:ascii="Arial" w:eastAsia="Arial" w:hAnsi="Arial" w:cs="Arial"/>
          <w:sz w:val="24"/>
          <w:szCs w:val="24"/>
        </w:rPr>
        <w:t>M</w:t>
      </w:r>
      <w:r w:rsidR="006D3013">
        <w:rPr>
          <w:rFonts w:ascii="Arial" w:eastAsia="Arial" w:hAnsi="Arial" w:cs="Arial"/>
          <w:sz w:val="24"/>
          <w:szCs w:val="24"/>
        </w:rPr>
        <w:t>ary</w:t>
      </w:r>
      <w:r w:rsidR="55DF7610" w:rsidRPr="00076B82">
        <w:rPr>
          <w:rFonts w:ascii="Arial" w:eastAsia="Arial" w:hAnsi="Arial" w:cs="Arial"/>
        </w:rPr>
        <w:t xml:space="preserve"> </w:t>
      </w:r>
      <w:r w:rsidR="55DF7610" w:rsidRPr="55DF7610">
        <w:rPr>
          <w:rFonts w:ascii="Arial" w:eastAsia="Arial" w:hAnsi="Arial" w:cs="Arial"/>
          <w:sz w:val="24"/>
          <w:szCs w:val="24"/>
        </w:rPr>
        <w:t>utilizes the Incident Command System (ICS, a NIMS component) for incident, emergency, and event management. ICS is an emergency management system designed to enable effective and efficient management of incidents by integrating a combination of facilities, equipment, personnel, procedures, and communications operating within a common organizational structure. ICS is widely applicable to organize both short-term and long-term field operations for the full spectrum of emergencies.</w:t>
      </w:r>
      <w:r w:rsidR="55DF7610" w:rsidRPr="55DF7610">
        <w:rPr>
          <w:rFonts w:ascii="Arial" w:eastAsia="Arial" w:hAnsi="Arial" w:cs="Arial"/>
        </w:rPr>
        <w:t xml:space="preserve"> </w:t>
      </w:r>
    </w:p>
    <w:p w:rsidR="00875DC3" w:rsidRPr="00131FD9" w:rsidRDefault="00875DC3" w:rsidP="00875DC3">
      <w:pPr>
        <w:rPr>
          <w:rFonts w:ascii="Arial" w:hAnsi="Arial" w:cs="Arial"/>
        </w:rPr>
      </w:pPr>
    </w:p>
    <w:p w:rsidR="00875DC3" w:rsidRPr="00131FD9" w:rsidRDefault="55DF7610" w:rsidP="55DF7610">
      <w:pPr>
        <w:pStyle w:val="Heading3"/>
        <w:spacing w:before="0"/>
        <w:rPr>
          <w:rFonts w:ascii="Microsoft Sans Serif" w:eastAsia="Microsoft Sans Serif" w:hAnsi="Microsoft Sans Serif" w:cs="Microsoft Sans Serif"/>
          <w:color w:val="auto"/>
          <w:sz w:val="24"/>
          <w:szCs w:val="24"/>
          <w:u w:val="single"/>
        </w:rPr>
      </w:pPr>
      <w:bookmarkStart w:id="3" w:name="_Toc453494070"/>
      <w:bookmarkStart w:id="4" w:name="_Toc489446614"/>
      <w:r w:rsidRPr="55DF7610">
        <w:rPr>
          <w:rFonts w:ascii="Microsoft Sans Serif" w:eastAsia="Microsoft Sans Serif" w:hAnsi="Microsoft Sans Serif" w:cs="Microsoft Sans Serif"/>
          <w:color w:val="auto"/>
          <w:sz w:val="24"/>
          <w:szCs w:val="24"/>
          <w:u w:val="single"/>
        </w:rPr>
        <w:t>Unified Command</w:t>
      </w:r>
      <w:bookmarkEnd w:id="3"/>
      <w:bookmarkEnd w:id="4"/>
    </w:p>
    <w:p w:rsidR="00875DC3" w:rsidRPr="00131FD9" w:rsidRDefault="00875DC3" w:rsidP="00875DC3">
      <w:pPr>
        <w:rPr>
          <w:rFonts w:ascii="Arial" w:hAnsi="Arial" w:cs="Arial"/>
        </w:rPr>
      </w:pPr>
    </w:p>
    <w:p w:rsidR="00875DC3" w:rsidRPr="00131FD9" w:rsidRDefault="55DF7610" w:rsidP="55DF7610">
      <w:pPr>
        <w:rPr>
          <w:rFonts w:ascii="Arial" w:eastAsia="Arial" w:hAnsi="Arial" w:cs="Arial"/>
          <w:sz w:val="24"/>
          <w:szCs w:val="24"/>
        </w:rPr>
      </w:pPr>
      <w:r w:rsidRPr="55DF7610">
        <w:rPr>
          <w:rFonts w:ascii="Arial" w:eastAsia="Arial" w:hAnsi="Arial" w:cs="Arial"/>
          <w:sz w:val="24"/>
          <w:szCs w:val="24"/>
        </w:rPr>
        <w:t xml:space="preserve">Unified Command (UC) will be used when there is more than one </w:t>
      </w:r>
      <w:r w:rsidR="00076B82" w:rsidRPr="00076B82">
        <w:rPr>
          <w:rFonts w:ascii="Arial" w:eastAsia="Arial" w:hAnsi="Arial" w:cs="Arial"/>
          <w:sz w:val="24"/>
          <w:szCs w:val="24"/>
        </w:rPr>
        <w:t>W&amp;M</w:t>
      </w:r>
      <w:r w:rsidRPr="00076B82">
        <w:rPr>
          <w:rFonts w:ascii="Arial" w:eastAsia="Arial" w:hAnsi="Arial" w:cs="Arial"/>
        </w:rPr>
        <w:t xml:space="preserve"> </w:t>
      </w:r>
      <w:r w:rsidRPr="55DF7610">
        <w:rPr>
          <w:rFonts w:ascii="Arial" w:eastAsia="Arial" w:hAnsi="Arial" w:cs="Arial"/>
          <w:sz w:val="24"/>
          <w:szCs w:val="24"/>
        </w:rPr>
        <w:t>department or organization with incident jurisdiction, or when incidents cross political jurisdictions. Departments will work together through the designated members of the UC to establish common objectives and strategies under a single Incident Action Plan (IAP) while retaining and preserving respective authorities.</w:t>
      </w:r>
    </w:p>
    <w:p w:rsidR="00875DC3" w:rsidRPr="00131FD9" w:rsidRDefault="00875DC3" w:rsidP="00875DC3">
      <w:pPr>
        <w:rPr>
          <w:rFonts w:ascii="Arial" w:hAnsi="Arial" w:cs="Arial"/>
          <w:sz w:val="24"/>
          <w:szCs w:val="24"/>
        </w:rPr>
      </w:pPr>
    </w:p>
    <w:p w:rsidR="00875DC3" w:rsidRPr="00131FD9" w:rsidRDefault="55DF7610" w:rsidP="55DF7610">
      <w:pPr>
        <w:rPr>
          <w:rFonts w:ascii="Arial" w:eastAsia="Arial" w:hAnsi="Arial" w:cs="Arial"/>
          <w:sz w:val="24"/>
          <w:szCs w:val="24"/>
        </w:rPr>
      </w:pPr>
      <w:r w:rsidRPr="55DF7610">
        <w:rPr>
          <w:rFonts w:ascii="Arial" w:eastAsia="Arial" w:hAnsi="Arial" w:cs="Arial"/>
          <w:sz w:val="24"/>
          <w:szCs w:val="24"/>
        </w:rPr>
        <w:t xml:space="preserve">In large-scale incidents/emergencies/events, </w:t>
      </w:r>
      <w:r w:rsidRPr="00076B82">
        <w:rPr>
          <w:rFonts w:ascii="Arial" w:eastAsia="Arial" w:hAnsi="Arial" w:cs="Arial"/>
          <w:sz w:val="24"/>
          <w:szCs w:val="24"/>
        </w:rPr>
        <w:t xml:space="preserve">key </w:t>
      </w:r>
      <w:r w:rsidR="00076B82" w:rsidRPr="00076B82">
        <w:rPr>
          <w:rFonts w:ascii="Arial" w:eastAsia="Arial" w:hAnsi="Arial" w:cs="Arial"/>
          <w:sz w:val="24"/>
          <w:szCs w:val="24"/>
        </w:rPr>
        <w:t>Emergency Operations Team</w:t>
      </w:r>
      <w:r w:rsidR="0010316D">
        <w:rPr>
          <w:rFonts w:ascii="Arial" w:eastAsia="Arial" w:hAnsi="Arial" w:cs="Arial"/>
          <w:sz w:val="24"/>
          <w:szCs w:val="24"/>
        </w:rPr>
        <w:t xml:space="preserve"> (EOT)</w:t>
      </w:r>
      <w:r w:rsidR="00076B82" w:rsidRPr="00076B82">
        <w:rPr>
          <w:rFonts w:ascii="Arial" w:eastAsia="Arial" w:hAnsi="Arial" w:cs="Arial"/>
          <w:sz w:val="24"/>
          <w:szCs w:val="24"/>
        </w:rPr>
        <w:t xml:space="preserve"> members</w:t>
      </w:r>
      <w:r w:rsidR="00076B82">
        <w:rPr>
          <w:rFonts w:ascii="Arial" w:eastAsia="Arial" w:hAnsi="Arial" w:cs="Arial"/>
          <w:sz w:val="24"/>
          <w:szCs w:val="24"/>
        </w:rPr>
        <w:t xml:space="preserve">, </w:t>
      </w:r>
      <w:r w:rsidRPr="00076B82">
        <w:rPr>
          <w:rFonts w:ascii="Arial" w:eastAsia="Arial" w:hAnsi="Arial" w:cs="Arial"/>
          <w:sz w:val="24"/>
          <w:szCs w:val="24"/>
        </w:rPr>
        <w:t>d</w:t>
      </w:r>
      <w:r w:rsidRPr="55DF7610">
        <w:rPr>
          <w:rFonts w:ascii="Arial" w:eastAsia="Arial" w:hAnsi="Arial" w:cs="Arial"/>
          <w:sz w:val="24"/>
          <w:szCs w:val="24"/>
        </w:rPr>
        <w:t>epartment heads, contractors, and other stakeholders may establish a Unified Command Post (UCP) at or near the incident site. They will notify other departments/agencies that need to be present at the UCP. They will jointly appoint command and general staff as necessary to carry out incident objectives.</w:t>
      </w:r>
    </w:p>
    <w:p w:rsidR="00131FD9" w:rsidRPr="00131FD9" w:rsidRDefault="00131FD9" w:rsidP="00875DC3">
      <w:pPr>
        <w:rPr>
          <w:rFonts w:ascii="Arial" w:hAnsi="Arial" w:cs="Arial"/>
          <w:sz w:val="24"/>
          <w:szCs w:val="24"/>
        </w:rPr>
      </w:pPr>
    </w:p>
    <w:p w:rsidR="00875DC3" w:rsidRPr="00131FD9" w:rsidRDefault="55DF7610" w:rsidP="55DF7610">
      <w:pPr>
        <w:pStyle w:val="Heading3"/>
        <w:spacing w:before="0"/>
        <w:rPr>
          <w:rFonts w:ascii="Microsoft Sans Serif" w:eastAsia="Microsoft Sans Serif" w:hAnsi="Microsoft Sans Serif" w:cs="Microsoft Sans Serif"/>
          <w:color w:val="auto"/>
          <w:sz w:val="24"/>
          <w:szCs w:val="24"/>
          <w:u w:val="single"/>
        </w:rPr>
      </w:pPr>
      <w:bookmarkStart w:id="5" w:name="_Toc182011250"/>
      <w:bookmarkStart w:id="6" w:name="_Toc342911545"/>
      <w:bookmarkStart w:id="7" w:name="_Toc344279858"/>
      <w:bookmarkStart w:id="8" w:name="_Toc344290671"/>
      <w:bookmarkStart w:id="9" w:name="_Toc344290949"/>
      <w:bookmarkStart w:id="10" w:name="_Toc344291453"/>
      <w:bookmarkStart w:id="11" w:name="_Toc344301870"/>
      <w:bookmarkStart w:id="12" w:name="_Toc453494071"/>
      <w:bookmarkStart w:id="13" w:name="_Toc489446615"/>
      <w:r w:rsidRPr="55DF7610">
        <w:rPr>
          <w:rFonts w:ascii="Microsoft Sans Serif" w:eastAsia="Microsoft Sans Serif" w:hAnsi="Microsoft Sans Serif" w:cs="Microsoft Sans Serif"/>
          <w:color w:val="auto"/>
          <w:sz w:val="24"/>
          <w:szCs w:val="24"/>
          <w:u w:val="single"/>
        </w:rPr>
        <w:t>Area Command</w:t>
      </w:r>
      <w:bookmarkEnd w:id="5"/>
      <w:bookmarkEnd w:id="6"/>
      <w:bookmarkEnd w:id="7"/>
      <w:bookmarkEnd w:id="8"/>
      <w:bookmarkEnd w:id="9"/>
      <w:bookmarkEnd w:id="10"/>
      <w:bookmarkEnd w:id="11"/>
      <w:bookmarkEnd w:id="12"/>
      <w:bookmarkEnd w:id="13"/>
    </w:p>
    <w:p w:rsidR="00875DC3" w:rsidRPr="00131FD9" w:rsidRDefault="00875DC3" w:rsidP="00875DC3">
      <w:pPr>
        <w:rPr>
          <w:rFonts w:ascii="Arial" w:hAnsi="Arial" w:cs="Arial"/>
          <w:sz w:val="24"/>
          <w:szCs w:val="24"/>
        </w:rPr>
      </w:pPr>
    </w:p>
    <w:p w:rsidR="00875DC3" w:rsidRPr="00131FD9" w:rsidRDefault="55DF7610" w:rsidP="55DF7610">
      <w:pPr>
        <w:rPr>
          <w:rFonts w:ascii="Arial" w:eastAsia="Arial" w:hAnsi="Arial" w:cs="Arial"/>
          <w:sz w:val="24"/>
          <w:szCs w:val="24"/>
        </w:rPr>
      </w:pPr>
      <w:r w:rsidRPr="55DF7610">
        <w:rPr>
          <w:rFonts w:ascii="Arial" w:eastAsia="Arial" w:hAnsi="Arial" w:cs="Arial"/>
          <w:sz w:val="24"/>
          <w:szCs w:val="24"/>
        </w:rPr>
        <w:t xml:space="preserve">When a single incident covers a large geographical area or there are multiple incidents, multiple local ICS organizations may be required. When multiple organizations are operational, it may be necessary to establish an Area Command (AC) organization. An AC is an organization established to oversee the management of multiple incidents that are being handled by an ICS organization or to oversee the management of large or multiple incidents. </w:t>
      </w:r>
    </w:p>
    <w:p w:rsidR="00875DC3" w:rsidRPr="00131FD9" w:rsidRDefault="00875DC3" w:rsidP="00875DC3">
      <w:pPr>
        <w:rPr>
          <w:rFonts w:ascii="Arial" w:hAnsi="Arial" w:cs="Arial"/>
          <w:sz w:val="24"/>
          <w:szCs w:val="24"/>
        </w:rPr>
      </w:pPr>
    </w:p>
    <w:p w:rsidR="00875DC3" w:rsidRPr="00131FD9" w:rsidRDefault="55DF7610" w:rsidP="55DF7610">
      <w:pPr>
        <w:rPr>
          <w:rFonts w:ascii="Arial" w:eastAsia="Arial" w:hAnsi="Arial" w:cs="Arial"/>
          <w:sz w:val="24"/>
          <w:szCs w:val="24"/>
        </w:rPr>
      </w:pPr>
      <w:r w:rsidRPr="55DF7610">
        <w:rPr>
          <w:rFonts w:ascii="Arial" w:eastAsia="Arial" w:hAnsi="Arial" w:cs="Arial"/>
          <w:sz w:val="24"/>
          <w:szCs w:val="24"/>
        </w:rPr>
        <w:t>AC has the responsibility to set the overall strategy and priority, allocate critical resources according to the priorities, and to ensure that all incidents are properly managed and established objectives are achieved.</w:t>
      </w:r>
    </w:p>
    <w:p w:rsidR="00875DC3" w:rsidRPr="00131FD9" w:rsidRDefault="00875DC3" w:rsidP="00875DC3">
      <w:pPr>
        <w:rPr>
          <w:rFonts w:ascii="Arial" w:hAnsi="Arial" w:cs="Arial"/>
          <w:sz w:val="24"/>
          <w:szCs w:val="24"/>
        </w:rPr>
      </w:pPr>
    </w:p>
    <w:p w:rsidR="00875DC3" w:rsidRPr="00131FD9" w:rsidRDefault="55DF7610" w:rsidP="55DF7610">
      <w:pPr>
        <w:pStyle w:val="Heading3"/>
        <w:spacing w:before="0"/>
        <w:rPr>
          <w:rFonts w:ascii="Microsoft Sans Serif" w:eastAsia="Microsoft Sans Serif" w:hAnsi="Microsoft Sans Serif" w:cs="Microsoft Sans Serif"/>
          <w:color w:val="auto"/>
          <w:sz w:val="24"/>
          <w:szCs w:val="24"/>
          <w:u w:val="single"/>
        </w:rPr>
      </w:pPr>
      <w:bookmarkStart w:id="14" w:name="_Toc453494072"/>
      <w:bookmarkStart w:id="15" w:name="_Toc489446616"/>
      <w:r w:rsidRPr="55DF7610">
        <w:rPr>
          <w:rFonts w:ascii="Microsoft Sans Serif" w:eastAsia="Microsoft Sans Serif" w:hAnsi="Microsoft Sans Serif" w:cs="Microsoft Sans Serif"/>
          <w:color w:val="auto"/>
          <w:sz w:val="24"/>
          <w:szCs w:val="24"/>
          <w:u w:val="single"/>
        </w:rPr>
        <w:t>Multi-Agency Coordination System (MACS)</w:t>
      </w:r>
      <w:bookmarkEnd w:id="14"/>
      <w:bookmarkEnd w:id="15"/>
    </w:p>
    <w:p w:rsidR="00875DC3" w:rsidRPr="00131FD9" w:rsidRDefault="00875DC3" w:rsidP="00875DC3">
      <w:pPr>
        <w:rPr>
          <w:rFonts w:ascii="Arial" w:hAnsi="Arial" w:cs="Arial"/>
          <w:sz w:val="24"/>
          <w:szCs w:val="24"/>
        </w:rPr>
      </w:pPr>
    </w:p>
    <w:p w:rsidR="00875DC3" w:rsidRPr="00131FD9" w:rsidRDefault="55DF7610" w:rsidP="55DF7610">
      <w:pPr>
        <w:rPr>
          <w:rFonts w:ascii="Arial" w:eastAsia="Arial" w:hAnsi="Arial" w:cs="Arial"/>
          <w:sz w:val="24"/>
          <w:szCs w:val="24"/>
        </w:rPr>
      </w:pPr>
      <w:r w:rsidRPr="55DF7610">
        <w:rPr>
          <w:rFonts w:ascii="Arial" w:eastAsia="Arial" w:hAnsi="Arial" w:cs="Arial"/>
          <w:sz w:val="24"/>
          <w:szCs w:val="24"/>
        </w:rPr>
        <w:t xml:space="preserve">The primary function of multi-agency coordination is to coordinate activities above the field level and to prioritize the incident demands for critical or competing resources, thereby assisting the coordination of the operations in the field. </w:t>
      </w:r>
    </w:p>
    <w:p w:rsidR="00875DC3" w:rsidRPr="00131FD9" w:rsidRDefault="00875DC3" w:rsidP="00875DC3">
      <w:pPr>
        <w:rPr>
          <w:rFonts w:ascii="Arial" w:hAnsi="Arial" w:cs="Arial"/>
          <w:sz w:val="24"/>
          <w:szCs w:val="24"/>
        </w:rPr>
      </w:pPr>
    </w:p>
    <w:p w:rsidR="00875DC3" w:rsidRPr="00131FD9" w:rsidRDefault="55DF7610" w:rsidP="55DF7610">
      <w:pPr>
        <w:rPr>
          <w:rFonts w:ascii="Arial" w:eastAsia="Arial" w:hAnsi="Arial" w:cs="Arial"/>
          <w:sz w:val="24"/>
          <w:szCs w:val="24"/>
        </w:rPr>
      </w:pPr>
      <w:r w:rsidRPr="55DF7610">
        <w:rPr>
          <w:rFonts w:ascii="Arial" w:eastAsia="Arial" w:hAnsi="Arial" w:cs="Arial"/>
          <w:sz w:val="24"/>
          <w:szCs w:val="24"/>
        </w:rPr>
        <w:t xml:space="preserve">The Multi-Agency Coordination System (MACS) consist of a combination of elements: personnel, procedures, protocols, business practices, and communications integrated into a common system. For the purpose of coordinating resources and support among multiple jurisdictions, MACS can be implemented from a fixed facility or by other arrangements outlined within the system. </w:t>
      </w:r>
    </w:p>
    <w:p w:rsidR="00875DC3" w:rsidRPr="00131FD9" w:rsidRDefault="00875DC3" w:rsidP="00875DC3">
      <w:pPr>
        <w:rPr>
          <w:rFonts w:ascii="Arial" w:hAnsi="Arial" w:cs="Arial"/>
          <w:b/>
          <w:sz w:val="24"/>
          <w:szCs w:val="24"/>
        </w:rPr>
      </w:pPr>
    </w:p>
    <w:p w:rsidR="00875DC3" w:rsidRPr="00131FD9" w:rsidRDefault="55DF7610" w:rsidP="55DF7610">
      <w:pPr>
        <w:pStyle w:val="Heading3"/>
        <w:spacing w:before="0"/>
        <w:rPr>
          <w:rFonts w:ascii="Arial" w:eastAsia="Arial" w:hAnsi="Arial" w:cs="Arial"/>
          <w:color w:val="auto"/>
          <w:sz w:val="24"/>
          <w:szCs w:val="24"/>
          <w:u w:val="single"/>
        </w:rPr>
      </w:pPr>
      <w:bookmarkStart w:id="16" w:name="_Toc453494073"/>
      <w:bookmarkStart w:id="17" w:name="_Toc489446617"/>
      <w:r w:rsidRPr="55DF7610">
        <w:rPr>
          <w:rFonts w:ascii="Microsoft Sans Serif" w:eastAsia="Microsoft Sans Serif" w:hAnsi="Microsoft Sans Serif" w:cs="Microsoft Sans Serif"/>
          <w:color w:val="auto"/>
          <w:sz w:val="24"/>
          <w:szCs w:val="24"/>
          <w:u w:val="single"/>
        </w:rPr>
        <w:t>Emergency Operations Center (EOC)</w:t>
      </w:r>
      <w:bookmarkEnd w:id="16"/>
      <w:bookmarkEnd w:id="17"/>
    </w:p>
    <w:p w:rsidR="00875DC3" w:rsidRPr="00131FD9" w:rsidRDefault="00875DC3" w:rsidP="00875DC3">
      <w:pPr>
        <w:rPr>
          <w:rFonts w:ascii="Arial" w:hAnsi="Arial" w:cs="Arial"/>
          <w:sz w:val="24"/>
          <w:szCs w:val="24"/>
        </w:rPr>
      </w:pPr>
    </w:p>
    <w:p w:rsidR="00875DC3" w:rsidRPr="00131FD9" w:rsidRDefault="55DF7610" w:rsidP="55DF7610">
      <w:pPr>
        <w:rPr>
          <w:rFonts w:ascii="Arial" w:eastAsia="Arial" w:hAnsi="Arial" w:cs="Arial"/>
          <w:sz w:val="24"/>
          <w:szCs w:val="24"/>
        </w:rPr>
      </w:pPr>
      <w:r w:rsidRPr="55DF7610">
        <w:rPr>
          <w:rFonts w:ascii="Arial" w:eastAsia="Arial" w:hAnsi="Arial" w:cs="Arial"/>
          <w:sz w:val="24"/>
          <w:szCs w:val="24"/>
        </w:rPr>
        <w:t xml:space="preserve">One of the most commonly used elements of the MACS is the EOC. In emergency situations that require additional resource and coordination support, </w:t>
      </w:r>
      <w:r w:rsidRPr="00076B82">
        <w:rPr>
          <w:rFonts w:ascii="Arial" w:eastAsia="Arial" w:hAnsi="Arial" w:cs="Arial"/>
          <w:sz w:val="24"/>
          <w:szCs w:val="24"/>
        </w:rPr>
        <w:t xml:space="preserve">the </w:t>
      </w:r>
      <w:r w:rsidR="00076B82" w:rsidRPr="00076B82">
        <w:rPr>
          <w:rFonts w:ascii="Arial" w:eastAsia="Arial" w:hAnsi="Arial" w:cs="Arial"/>
          <w:sz w:val="24"/>
          <w:szCs w:val="24"/>
        </w:rPr>
        <w:t xml:space="preserve">W&amp;M </w:t>
      </w:r>
      <w:r w:rsidRPr="55DF7610">
        <w:rPr>
          <w:rFonts w:ascii="Arial" w:eastAsia="Arial" w:hAnsi="Arial" w:cs="Arial"/>
          <w:sz w:val="24"/>
          <w:szCs w:val="24"/>
        </w:rPr>
        <w:t xml:space="preserve">EOC will be used. In some cases the EOC may also manage direction and control of the incident. </w:t>
      </w:r>
    </w:p>
    <w:p w:rsidR="00875DC3" w:rsidRPr="00131FD9" w:rsidRDefault="00875DC3" w:rsidP="00875DC3">
      <w:pPr>
        <w:rPr>
          <w:rFonts w:ascii="Arial" w:hAnsi="Arial" w:cs="Arial"/>
          <w:sz w:val="24"/>
          <w:szCs w:val="24"/>
        </w:rPr>
      </w:pPr>
    </w:p>
    <w:p w:rsidR="00875DC3" w:rsidRPr="00131FD9" w:rsidRDefault="55DF7610" w:rsidP="55DF7610">
      <w:pPr>
        <w:rPr>
          <w:rFonts w:ascii="Arial" w:eastAsia="Arial" w:hAnsi="Arial" w:cs="Arial"/>
          <w:sz w:val="24"/>
          <w:szCs w:val="24"/>
        </w:rPr>
      </w:pPr>
      <w:r w:rsidRPr="55DF7610">
        <w:rPr>
          <w:rFonts w:ascii="Arial" w:eastAsia="Arial" w:hAnsi="Arial" w:cs="Arial"/>
          <w:sz w:val="24"/>
          <w:szCs w:val="24"/>
        </w:rPr>
        <w:t xml:space="preserve">Upon activation, communications and coordination will be established between Incident Command and the EOC. Additionally, the EOC will establish communication and coordination with neighboring jurisdiction EOCs and </w:t>
      </w:r>
      <w:r w:rsidR="00EB20BD">
        <w:rPr>
          <w:rFonts w:ascii="Arial" w:eastAsia="Arial" w:hAnsi="Arial" w:cs="Arial"/>
          <w:sz w:val="24"/>
          <w:szCs w:val="24"/>
        </w:rPr>
        <w:t xml:space="preserve">when necessary </w:t>
      </w:r>
      <w:r w:rsidRPr="55DF7610">
        <w:rPr>
          <w:rFonts w:ascii="Arial" w:eastAsia="Arial" w:hAnsi="Arial" w:cs="Arial"/>
          <w:sz w:val="24"/>
          <w:szCs w:val="24"/>
        </w:rPr>
        <w:t xml:space="preserve">the Commonwealth of Virginia EOC to coordinate response and recovery activities. The </w:t>
      </w:r>
      <w:r w:rsidR="00076B82" w:rsidRPr="00076B82">
        <w:rPr>
          <w:rFonts w:ascii="Arial" w:eastAsia="Arial" w:hAnsi="Arial" w:cs="Arial"/>
          <w:sz w:val="24"/>
          <w:szCs w:val="24"/>
        </w:rPr>
        <w:t>u</w:t>
      </w:r>
      <w:r w:rsidRPr="00076B82">
        <w:rPr>
          <w:rFonts w:ascii="Arial" w:eastAsia="Arial" w:hAnsi="Arial" w:cs="Arial"/>
          <w:sz w:val="24"/>
          <w:szCs w:val="24"/>
        </w:rPr>
        <w:t>niversity</w:t>
      </w:r>
      <w:r w:rsidRPr="55DF7610">
        <w:rPr>
          <w:rFonts w:ascii="Arial" w:eastAsia="Arial" w:hAnsi="Arial" w:cs="Arial"/>
          <w:sz w:val="24"/>
          <w:szCs w:val="24"/>
        </w:rPr>
        <w:t>’s EOC organization will be discussed in detail later in this Plan.</w:t>
      </w:r>
    </w:p>
    <w:p w:rsidR="00875DC3" w:rsidRPr="00131FD9" w:rsidRDefault="00875DC3" w:rsidP="00875DC3">
      <w:pPr>
        <w:rPr>
          <w:rFonts w:ascii="Arial" w:hAnsi="Arial" w:cs="Arial"/>
          <w:sz w:val="24"/>
          <w:szCs w:val="24"/>
        </w:rPr>
      </w:pPr>
    </w:p>
    <w:p w:rsidR="00875DC3" w:rsidRPr="00131FD9" w:rsidRDefault="55DF7610" w:rsidP="55DF7610">
      <w:pPr>
        <w:pStyle w:val="Heading3"/>
        <w:spacing w:before="0"/>
        <w:rPr>
          <w:rFonts w:ascii="Microsoft Sans Serif" w:eastAsia="Microsoft Sans Serif" w:hAnsi="Microsoft Sans Serif" w:cs="Microsoft Sans Serif"/>
          <w:color w:val="auto"/>
          <w:sz w:val="24"/>
          <w:szCs w:val="24"/>
          <w:u w:val="single"/>
        </w:rPr>
      </w:pPr>
      <w:bookmarkStart w:id="18" w:name="_Toc453494074"/>
      <w:bookmarkStart w:id="19" w:name="_Toc489446618"/>
      <w:r w:rsidRPr="55DF7610">
        <w:rPr>
          <w:rFonts w:ascii="Microsoft Sans Serif" w:eastAsia="Microsoft Sans Serif" w:hAnsi="Microsoft Sans Serif" w:cs="Microsoft Sans Serif"/>
          <w:color w:val="auto"/>
          <w:sz w:val="24"/>
          <w:szCs w:val="24"/>
          <w:u w:val="single"/>
        </w:rPr>
        <w:t>Department Operations Center (DOC)</w:t>
      </w:r>
      <w:bookmarkEnd w:id="18"/>
      <w:bookmarkEnd w:id="19"/>
    </w:p>
    <w:p w:rsidR="00875DC3" w:rsidRPr="00131FD9" w:rsidRDefault="00875DC3" w:rsidP="00875DC3">
      <w:pPr>
        <w:rPr>
          <w:rFonts w:ascii="Arial" w:hAnsi="Arial" w:cs="Arial"/>
          <w:sz w:val="24"/>
          <w:szCs w:val="24"/>
        </w:rPr>
      </w:pPr>
    </w:p>
    <w:p w:rsidR="00875DC3" w:rsidRPr="00131FD9" w:rsidRDefault="55DF7610" w:rsidP="55DF7610">
      <w:pPr>
        <w:rPr>
          <w:rFonts w:ascii="Arial" w:eastAsia="Arial" w:hAnsi="Arial" w:cs="Arial"/>
          <w:sz w:val="24"/>
          <w:szCs w:val="24"/>
        </w:rPr>
      </w:pPr>
      <w:r w:rsidRPr="55DF7610">
        <w:rPr>
          <w:rFonts w:ascii="Arial" w:eastAsia="Arial" w:hAnsi="Arial" w:cs="Arial"/>
          <w:sz w:val="24"/>
          <w:szCs w:val="24"/>
        </w:rPr>
        <w:t>A department operations center (DOC) is a coordination point that focuses on a single department’s internal incident management and response. An example would be a DOC set up by Facilities Management to manage snow removal operations.</w:t>
      </w:r>
    </w:p>
    <w:p w:rsidR="00875DC3" w:rsidRPr="00131FD9" w:rsidRDefault="00875DC3" w:rsidP="00875DC3">
      <w:pPr>
        <w:rPr>
          <w:rFonts w:ascii="Arial" w:hAnsi="Arial" w:cs="Arial"/>
          <w:sz w:val="24"/>
          <w:szCs w:val="24"/>
        </w:rPr>
      </w:pPr>
    </w:p>
    <w:p w:rsidR="00875DC3" w:rsidRPr="00131FD9" w:rsidRDefault="55DF7610" w:rsidP="55DF7610">
      <w:pPr>
        <w:rPr>
          <w:rFonts w:ascii="Arial" w:eastAsia="Arial" w:hAnsi="Arial" w:cs="Arial"/>
          <w:b/>
          <w:bCs/>
          <w:sz w:val="28"/>
          <w:szCs w:val="28"/>
        </w:rPr>
      </w:pPr>
      <w:r w:rsidRPr="00076B82">
        <w:rPr>
          <w:rFonts w:ascii="Arial" w:eastAsia="Arial" w:hAnsi="Arial" w:cs="Arial"/>
          <w:sz w:val="24"/>
          <w:szCs w:val="24"/>
        </w:rPr>
        <w:t xml:space="preserve">University </w:t>
      </w:r>
      <w:r w:rsidRPr="55DF7610">
        <w:rPr>
          <w:rFonts w:ascii="Arial" w:eastAsia="Arial" w:hAnsi="Arial" w:cs="Arial"/>
          <w:sz w:val="24"/>
          <w:szCs w:val="24"/>
        </w:rPr>
        <w:t>departments may choose to establish a DOC to coordinate their emergency management activities. The DOC will be linked to the EOC and actions will be coordinated through the departmental representatives in the EOC.</w:t>
      </w:r>
    </w:p>
    <w:p w:rsidR="00875DC3" w:rsidRPr="00131FD9" w:rsidRDefault="00875DC3" w:rsidP="00875DC3">
      <w:pPr>
        <w:rPr>
          <w:rFonts w:ascii="Arial" w:hAnsi="Arial" w:cs="Arial"/>
          <w:sz w:val="28"/>
          <w:szCs w:val="28"/>
        </w:rPr>
      </w:pPr>
    </w:p>
    <w:p w:rsidR="00C377D3" w:rsidRPr="00131FD9" w:rsidRDefault="55DF7610" w:rsidP="55DF7610">
      <w:pPr>
        <w:rPr>
          <w:rFonts w:ascii="Microsoft Sans Serif" w:eastAsia="Microsoft Sans Serif" w:hAnsi="Microsoft Sans Serif" w:cs="Microsoft Sans Serif"/>
          <w:b/>
          <w:bCs/>
          <w:sz w:val="28"/>
          <w:szCs w:val="28"/>
        </w:rPr>
      </w:pPr>
      <w:r w:rsidRPr="55DF7610">
        <w:rPr>
          <w:rFonts w:ascii="Microsoft Sans Serif" w:eastAsia="Microsoft Sans Serif" w:hAnsi="Microsoft Sans Serif" w:cs="Microsoft Sans Serif"/>
          <w:b/>
          <w:bCs/>
          <w:sz w:val="28"/>
          <w:szCs w:val="28"/>
        </w:rPr>
        <w:t>Organization</w:t>
      </w:r>
    </w:p>
    <w:p w:rsidR="00254BAA" w:rsidRPr="00131FD9" w:rsidRDefault="00254BAA" w:rsidP="00875DC3">
      <w:pPr>
        <w:rPr>
          <w:rFonts w:ascii="Microsoft Sans Serif" w:hAnsi="Microsoft Sans Serif" w:cs="Microsoft Sans Serif"/>
          <w:b/>
          <w:sz w:val="28"/>
          <w:szCs w:val="28"/>
        </w:rPr>
      </w:pPr>
    </w:p>
    <w:p w:rsidR="00254BAA" w:rsidRPr="00131FD9" w:rsidRDefault="55DF7610" w:rsidP="55DF7610">
      <w:pPr>
        <w:pStyle w:val="Heading3"/>
        <w:spacing w:before="0"/>
        <w:rPr>
          <w:rFonts w:ascii="Arial" w:eastAsia="Arial" w:hAnsi="Arial" w:cs="Arial"/>
          <w:color w:val="auto"/>
          <w:sz w:val="24"/>
          <w:szCs w:val="24"/>
          <w:u w:val="single"/>
        </w:rPr>
      </w:pPr>
      <w:bookmarkStart w:id="20" w:name="_Toc453494076"/>
      <w:bookmarkStart w:id="21" w:name="_Toc489446620"/>
      <w:r w:rsidRPr="55DF7610">
        <w:rPr>
          <w:rFonts w:ascii="Microsoft Sans Serif" w:eastAsia="Microsoft Sans Serif" w:hAnsi="Microsoft Sans Serif" w:cs="Microsoft Sans Serif"/>
          <w:color w:val="auto"/>
          <w:sz w:val="24"/>
          <w:szCs w:val="24"/>
          <w:u w:val="single"/>
        </w:rPr>
        <w:t>On-Scene Incident Commander(s)</w:t>
      </w:r>
      <w:bookmarkEnd w:id="20"/>
      <w:bookmarkEnd w:id="21"/>
    </w:p>
    <w:p w:rsidR="00254BAA" w:rsidRPr="00131FD9" w:rsidRDefault="00254BAA" w:rsidP="00254BAA">
      <w:pPr>
        <w:rPr>
          <w:rFonts w:ascii="Arial" w:hAnsi="Arial" w:cs="Arial"/>
          <w:sz w:val="24"/>
          <w:szCs w:val="24"/>
        </w:rPr>
      </w:pPr>
    </w:p>
    <w:p w:rsidR="00254BAA" w:rsidRPr="00131FD9" w:rsidRDefault="5B2A4495" w:rsidP="5B2A4495">
      <w:pPr>
        <w:rPr>
          <w:rFonts w:ascii="Arial" w:eastAsia="Arial" w:hAnsi="Arial" w:cs="Arial"/>
          <w:sz w:val="24"/>
          <w:szCs w:val="24"/>
        </w:rPr>
      </w:pPr>
      <w:r w:rsidRPr="5B2A4495">
        <w:rPr>
          <w:rFonts w:ascii="Arial" w:eastAsia="Arial" w:hAnsi="Arial" w:cs="Arial"/>
          <w:sz w:val="24"/>
          <w:szCs w:val="24"/>
        </w:rPr>
        <w:t>Most emergency situations are handled routinely by the front-line staff in departments such as Police, Athletics, Facilities Management, Environmental Health and Safety, Fire Prevention, Housing and Residence Life, Recreation and Wellness, Student Engagement and Enrollment Services, and others, with response activities conducted at the field level. ICS is routinely implemented to organize response to the emergency or disaster, incorporating the functions, principles and components of ICS (unified command, action planning, span of control, hierarchy of command). Once an emergency or disaster has occurred or is imminent, the responding department establishes on-scene incident command, including the designation of an Incident Commander (IC) and establishment of an Incident Command Post (ICP). The IC provides command and control, which includes planning, accountability, and carrying out a plan to mitigate the situation. The IC allocates resources assigned to the incident, including those activated through local mutual aid agreements. In the event that multiple departments/areas within university are affected, an on-scene IC may be present at each of several separate incidents. Depending on the scope of the incident/emergency/event, resources needed, and coordination necessary w</w:t>
      </w:r>
      <w:r w:rsidR="00EB20BD">
        <w:rPr>
          <w:rFonts w:ascii="Arial" w:eastAsia="Arial" w:hAnsi="Arial" w:cs="Arial"/>
          <w:sz w:val="24"/>
          <w:szCs w:val="24"/>
        </w:rPr>
        <w:t>ithin and outside the university</w:t>
      </w:r>
      <w:r w:rsidRPr="5B2A4495">
        <w:rPr>
          <w:rFonts w:ascii="Arial" w:eastAsia="Arial" w:hAnsi="Arial" w:cs="Arial"/>
          <w:sz w:val="24"/>
          <w:szCs w:val="24"/>
        </w:rPr>
        <w:t>, the Emergency Operations Center (EOC) may be activated to provide support for IC field operations.</w:t>
      </w:r>
    </w:p>
    <w:p w:rsidR="00254BAA" w:rsidRPr="00131FD9" w:rsidRDefault="00254BAA" w:rsidP="00254BAA">
      <w:pPr>
        <w:rPr>
          <w:rFonts w:ascii="Arial" w:hAnsi="Arial" w:cs="Arial"/>
          <w:sz w:val="24"/>
          <w:szCs w:val="24"/>
        </w:rPr>
      </w:pPr>
    </w:p>
    <w:p w:rsidR="00254BAA" w:rsidRPr="00131FD9" w:rsidRDefault="5B2A4495" w:rsidP="5B2A4495">
      <w:pPr>
        <w:pStyle w:val="Heading3"/>
        <w:spacing w:before="0"/>
        <w:rPr>
          <w:rFonts w:ascii="Microsoft Sans Serif" w:eastAsia="Microsoft Sans Serif" w:hAnsi="Microsoft Sans Serif" w:cs="Microsoft Sans Serif"/>
          <w:color w:val="auto"/>
          <w:sz w:val="24"/>
          <w:szCs w:val="24"/>
          <w:u w:val="single"/>
        </w:rPr>
      </w:pPr>
      <w:bookmarkStart w:id="22" w:name="_Toc489446621"/>
      <w:r w:rsidRPr="5B2A4495">
        <w:rPr>
          <w:rFonts w:ascii="Microsoft Sans Serif" w:eastAsia="Microsoft Sans Serif" w:hAnsi="Microsoft Sans Serif" w:cs="Microsoft Sans Serif"/>
          <w:color w:val="auto"/>
          <w:sz w:val="24"/>
          <w:szCs w:val="24"/>
          <w:u w:val="single"/>
        </w:rPr>
        <w:t>Emergency Management Team</w:t>
      </w:r>
      <w:bookmarkEnd w:id="22"/>
    </w:p>
    <w:p w:rsidR="00254BAA" w:rsidRPr="00131FD9" w:rsidRDefault="00254BAA" w:rsidP="00945179">
      <w:pPr>
        <w:rPr>
          <w:rFonts w:ascii="Arial" w:hAnsi="Arial" w:cs="Arial"/>
          <w:sz w:val="24"/>
          <w:szCs w:val="24"/>
        </w:rPr>
      </w:pPr>
    </w:p>
    <w:p w:rsidR="5B2A4495" w:rsidRPr="006D3013" w:rsidRDefault="5B2A4495" w:rsidP="00945179">
      <w:pPr>
        <w:rPr>
          <w:rFonts w:ascii="Arial" w:hAnsi="Arial" w:cs="Arial"/>
          <w:sz w:val="24"/>
          <w:szCs w:val="24"/>
        </w:rPr>
      </w:pPr>
      <w:r w:rsidRPr="5B2A4495">
        <w:rPr>
          <w:rFonts w:ascii="Arial" w:eastAsia="Arial" w:hAnsi="Arial" w:cs="Arial"/>
          <w:sz w:val="24"/>
          <w:szCs w:val="24"/>
        </w:rPr>
        <w:t xml:space="preserve">William and Mary's Emergency Management Team (EMT) is responsible for overall coordination of the </w:t>
      </w:r>
      <w:r w:rsidR="006D3013">
        <w:rPr>
          <w:rFonts w:ascii="Arial" w:eastAsia="Arial" w:hAnsi="Arial" w:cs="Arial"/>
          <w:sz w:val="24"/>
          <w:szCs w:val="24"/>
        </w:rPr>
        <w:t>university’s</w:t>
      </w:r>
      <w:r w:rsidRPr="5B2A4495">
        <w:rPr>
          <w:rFonts w:ascii="Arial" w:eastAsia="Arial" w:hAnsi="Arial" w:cs="Arial"/>
          <w:sz w:val="24"/>
          <w:szCs w:val="24"/>
        </w:rPr>
        <w:t xml:space="preserve"> emergency preparedness efforts. The Emergency Management Team operates under the authority of the President and is </w:t>
      </w:r>
      <w:r w:rsidR="00D01F7A">
        <w:rPr>
          <w:rFonts w:ascii="Arial" w:eastAsia="Arial" w:hAnsi="Arial" w:cs="Arial"/>
          <w:sz w:val="24"/>
          <w:szCs w:val="24"/>
        </w:rPr>
        <w:t>co-</w:t>
      </w:r>
      <w:r w:rsidRPr="5B2A4495">
        <w:rPr>
          <w:rFonts w:ascii="Arial" w:eastAsia="Arial" w:hAnsi="Arial" w:cs="Arial"/>
          <w:sz w:val="24"/>
          <w:szCs w:val="24"/>
        </w:rPr>
        <w:t xml:space="preserve">chaired by the </w:t>
      </w:r>
      <w:r w:rsidR="00D01F7A">
        <w:rPr>
          <w:rFonts w:ascii="Arial" w:eastAsia="Arial" w:hAnsi="Arial" w:cs="Arial"/>
          <w:sz w:val="24"/>
          <w:szCs w:val="24"/>
        </w:rPr>
        <w:t>V</w:t>
      </w:r>
      <w:r w:rsidRPr="5B2A4495">
        <w:rPr>
          <w:rFonts w:ascii="Arial" w:eastAsia="Arial" w:hAnsi="Arial" w:cs="Arial"/>
          <w:sz w:val="24"/>
          <w:szCs w:val="24"/>
        </w:rPr>
        <w:t xml:space="preserve">ice </w:t>
      </w:r>
      <w:r w:rsidR="00D01F7A">
        <w:rPr>
          <w:rFonts w:ascii="Arial" w:eastAsia="Arial" w:hAnsi="Arial" w:cs="Arial"/>
          <w:sz w:val="24"/>
          <w:szCs w:val="24"/>
        </w:rPr>
        <w:t>P</w:t>
      </w:r>
      <w:r w:rsidRPr="5B2A4495">
        <w:rPr>
          <w:rFonts w:ascii="Arial" w:eastAsia="Arial" w:hAnsi="Arial" w:cs="Arial"/>
          <w:sz w:val="24"/>
          <w:szCs w:val="24"/>
        </w:rPr>
        <w:t xml:space="preserve">resident for </w:t>
      </w:r>
      <w:r w:rsidR="00D01F7A">
        <w:rPr>
          <w:rFonts w:ascii="Arial" w:eastAsia="Arial" w:hAnsi="Arial" w:cs="Arial"/>
          <w:sz w:val="24"/>
          <w:szCs w:val="24"/>
        </w:rPr>
        <w:t>Student Affairs and Associate Vice President for Public Safety and Chief of Police</w:t>
      </w:r>
      <w:r w:rsidRPr="5B2A4495">
        <w:rPr>
          <w:rFonts w:ascii="Arial" w:eastAsia="Arial" w:hAnsi="Arial" w:cs="Arial"/>
          <w:sz w:val="24"/>
          <w:szCs w:val="24"/>
        </w:rPr>
        <w:t xml:space="preserve">. The </w:t>
      </w:r>
      <w:r w:rsidR="00D01F7A">
        <w:rPr>
          <w:rFonts w:ascii="Arial" w:eastAsia="Arial" w:hAnsi="Arial" w:cs="Arial"/>
          <w:sz w:val="24"/>
          <w:szCs w:val="24"/>
        </w:rPr>
        <w:t>t</w:t>
      </w:r>
      <w:r w:rsidRPr="5B2A4495">
        <w:rPr>
          <w:rFonts w:ascii="Arial" w:eastAsia="Arial" w:hAnsi="Arial" w:cs="Arial"/>
          <w:sz w:val="24"/>
          <w:szCs w:val="24"/>
        </w:rPr>
        <w:t xml:space="preserve">eam is responsible for the planning and execution of emergency preparedness, response and recovery. EMT members staff EOC positions during incidents providing high-level support for the Incident Commander, and the EOT’s functional units in execution of the plan. Accordingly, the responsibilities of this body include: </w:t>
      </w:r>
    </w:p>
    <w:p w:rsidR="5B2A4495" w:rsidRPr="006D3013" w:rsidRDefault="5B2A4495" w:rsidP="5B2A4495">
      <w:pPr>
        <w:jc w:val="left"/>
        <w:rPr>
          <w:rFonts w:ascii="Arial" w:hAnsi="Arial" w:cs="Arial"/>
          <w:sz w:val="24"/>
          <w:szCs w:val="24"/>
        </w:rPr>
      </w:pPr>
      <w:r w:rsidRPr="006D3013">
        <w:rPr>
          <w:rFonts w:ascii="Arial" w:eastAsia="Arial" w:hAnsi="Arial" w:cs="Arial"/>
          <w:sz w:val="24"/>
          <w:szCs w:val="24"/>
        </w:rPr>
        <w:t xml:space="preserve"> </w:t>
      </w:r>
    </w:p>
    <w:p w:rsidR="5B2A4495" w:rsidRPr="006D3013" w:rsidRDefault="5B2A4495" w:rsidP="00831BE8">
      <w:pPr>
        <w:pStyle w:val="ListParagraph"/>
        <w:numPr>
          <w:ilvl w:val="0"/>
          <w:numId w:val="4"/>
        </w:numPr>
        <w:spacing w:after="120"/>
        <w:contextualSpacing w:val="0"/>
        <w:rPr>
          <w:rFonts w:ascii="Arial" w:hAnsi="Arial" w:cs="Arial"/>
        </w:rPr>
      </w:pPr>
      <w:r w:rsidRPr="006D3013">
        <w:rPr>
          <w:rFonts w:ascii="Arial" w:eastAsia="Arial" w:hAnsi="Arial" w:cs="Arial"/>
        </w:rPr>
        <w:t>Communicate critical emergency information to the campus community.</w:t>
      </w:r>
    </w:p>
    <w:p w:rsidR="5B2A4495" w:rsidRPr="006D3013" w:rsidRDefault="5B2A4495" w:rsidP="00831BE8">
      <w:pPr>
        <w:pStyle w:val="ListParagraph"/>
        <w:numPr>
          <w:ilvl w:val="0"/>
          <w:numId w:val="4"/>
        </w:numPr>
        <w:spacing w:after="120"/>
        <w:contextualSpacing w:val="0"/>
        <w:rPr>
          <w:rFonts w:ascii="Arial" w:hAnsi="Arial" w:cs="Arial"/>
        </w:rPr>
      </w:pPr>
      <w:r w:rsidRPr="006D3013">
        <w:rPr>
          <w:rFonts w:ascii="Arial" w:eastAsia="Arial" w:hAnsi="Arial" w:cs="Arial"/>
        </w:rPr>
        <w:t>Review plans for effectiveness, community inclusiveness, and recommend well developed plans to the President for approval.</w:t>
      </w:r>
    </w:p>
    <w:p w:rsidR="5B2A4495" w:rsidRPr="006D3013" w:rsidRDefault="5B2A4495" w:rsidP="00831BE8">
      <w:pPr>
        <w:pStyle w:val="ListParagraph"/>
        <w:numPr>
          <w:ilvl w:val="0"/>
          <w:numId w:val="4"/>
        </w:numPr>
        <w:spacing w:after="120"/>
        <w:contextualSpacing w:val="0"/>
        <w:rPr>
          <w:rFonts w:ascii="Arial" w:hAnsi="Arial" w:cs="Arial"/>
        </w:rPr>
      </w:pPr>
      <w:r w:rsidRPr="006D3013">
        <w:rPr>
          <w:rFonts w:ascii="Arial" w:eastAsia="Arial" w:hAnsi="Arial" w:cs="Arial"/>
        </w:rPr>
        <w:t>With authority from the President, approve all related policy and procedures.</w:t>
      </w:r>
    </w:p>
    <w:p w:rsidR="5B2A4495" w:rsidRPr="006D3013" w:rsidRDefault="5B2A4495" w:rsidP="00831BE8">
      <w:pPr>
        <w:pStyle w:val="ListParagraph"/>
        <w:numPr>
          <w:ilvl w:val="0"/>
          <w:numId w:val="4"/>
        </w:numPr>
        <w:spacing w:after="120"/>
        <w:contextualSpacing w:val="0"/>
        <w:rPr>
          <w:rFonts w:ascii="Arial" w:hAnsi="Arial" w:cs="Arial"/>
        </w:rPr>
      </w:pPr>
      <w:r w:rsidRPr="006D3013">
        <w:rPr>
          <w:rFonts w:ascii="Arial" w:eastAsia="Arial" w:hAnsi="Arial" w:cs="Arial"/>
        </w:rPr>
        <w:t xml:space="preserve">Identify critical functions and systems that must be restored and maintained. </w:t>
      </w:r>
    </w:p>
    <w:p w:rsidR="5B2A4495" w:rsidRPr="006D3013" w:rsidRDefault="5B2A4495" w:rsidP="00831BE8">
      <w:pPr>
        <w:pStyle w:val="ListParagraph"/>
        <w:numPr>
          <w:ilvl w:val="0"/>
          <w:numId w:val="4"/>
        </w:numPr>
        <w:spacing w:after="120"/>
        <w:contextualSpacing w:val="0"/>
        <w:rPr>
          <w:rFonts w:ascii="Arial" w:hAnsi="Arial" w:cs="Arial"/>
        </w:rPr>
      </w:pPr>
      <w:r w:rsidRPr="006D3013">
        <w:rPr>
          <w:rFonts w:ascii="Arial" w:eastAsia="Arial" w:hAnsi="Arial" w:cs="Arial"/>
        </w:rPr>
        <w:t xml:space="preserve">Monitor the recovery process to ensure the recovery is proceeding according to plan and to provide guidance/assistance as needed. </w:t>
      </w:r>
    </w:p>
    <w:p w:rsidR="5B2A4495" w:rsidRDefault="5B2A4495" w:rsidP="5B2A4495">
      <w:pPr>
        <w:ind w:left="540" w:hanging="180"/>
        <w:jc w:val="left"/>
      </w:pPr>
      <w:r w:rsidRPr="5B2A4495">
        <w:rPr>
          <w:rFonts w:ascii="Arial" w:eastAsia="Arial" w:hAnsi="Arial" w:cs="Arial"/>
          <w:sz w:val="24"/>
          <w:szCs w:val="24"/>
        </w:rPr>
        <w:t xml:space="preserve"> </w:t>
      </w:r>
    </w:p>
    <w:p w:rsidR="000967F1" w:rsidRDefault="000967F1" w:rsidP="5B2A4495">
      <w:pPr>
        <w:ind w:left="360"/>
        <w:jc w:val="left"/>
        <w:rPr>
          <w:rFonts w:ascii="Arial" w:eastAsia="Arial" w:hAnsi="Arial" w:cs="Arial"/>
          <w:sz w:val="24"/>
          <w:szCs w:val="24"/>
        </w:rPr>
      </w:pPr>
    </w:p>
    <w:p w:rsidR="000967F1" w:rsidRDefault="000967F1" w:rsidP="5B2A4495">
      <w:pPr>
        <w:ind w:left="360"/>
        <w:jc w:val="left"/>
        <w:rPr>
          <w:rFonts w:ascii="Arial" w:eastAsia="Arial" w:hAnsi="Arial" w:cs="Arial"/>
          <w:sz w:val="24"/>
          <w:szCs w:val="24"/>
        </w:rPr>
      </w:pPr>
    </w:p>
    <w:p w:rsidR="000967F1" w:rsidRDefault="000967F1" w:rsidP="5B2A4495">
      <w:pPr>
        <w:ind w:left="360"/>
        <w:jc w:val="left"/>
        <w:rPr>
          <w:rFonts w:ascii="Arial" w:eastAsia="Arial" w:hAnsi="Arial" w:cs="Arial"/>
          <w:sz w:val="24"/>
          <w:szCs w:val="24"/>
        </w:rPr>
      </w:pPr>
    </w:p>
    <w:p w:rsidR="5B2A4495" w:rsidRDefault="5B2A4495" w:rsidP="5B2A4495">
      <w:pPr>
        <w:ind w:left="360"/>
        <w:jc w:val="left"/>
        <w:rPr>
          <w:rFonts w:ascii="Arial" w:eastAsia="Arial" w:hAnsi="Arial" w:cs="Arial"/>
          <w:sz w:val="24"/>
          <w:szCs w:val="24"/>
        </w:rPr>
      </w:pPr>
      <w:r w:rsidRPr="5B2A4495">
        <w:rPr>
          <w:rFonts w:ascii="Arial" w:eastAsia="Arial" w:hAnsi="Arial" w:cs="Arial"/>
          <w:sz w:val="24"/>
          <w:szCs w:val="24"/>
        </w:rPr>
        <w:t>Emergency Management Team Members:</w:t>
      </w:r>
    </w:p>
    <w:p w:rsidR="5B2A4495" w:rsidRPr="00367E84" w:rsidRDefault="5B2A4495" w:rsidP="00367E84">
      <w:pPr>
        <w:ind w:left="540" w:firstLine="450"/>
        <w:jc w:val="left"/>
        <w:rPr>
          <w:rFonts w:ascii="Arial" w:eastAsia="Arial" w:hAnsi="Arial" w:cs="Arial"/>
          <w:sz w:val="24"/>
          <w:szCs w:val="24"/>
        </w:rPr>
      </w:pPr>
      <w:r w:rsidRPr="5B2A4495">
        <w:rPr>
          <w:rFonts w:ascii="Arial" w:eastAsia="Arial" w:hAnsi="Arial" w:cs="Arial"/>
          <w:sz w:val="24"/>
          <w:szCs w:val="24"/>
        </w:rPr>
        <w:t xml:space="preserve"> </w:t>
      </w:r>
    </w:p>
    <w:p w:rsidR="5B2A4495" w:rsidRPr="00367E84" w:rsidRDefault="5B2A4495" w:rsidP="5B2A4495">
      <w:pPr>
        <w:pStyle w:val="ListParagraph"/>
        <w:numPr>
          <w:ilvl w:val="1"/>
          <w:numId w:val="1"/>
        </w:numPr>
        <w:rPr>
          <w:rFonts w:ascii="Arial" w:hAnsi="Arial" w:cs="Arial"/>
        </w:rPr>
      </w:pPr>
      <w:r w:rsidRPr="00367E84">
        <w:rPr>
          <w:rFonts w:ascii="Arial" w:eastAsia="Arial" w:hAnsi="Arial" w:cs="Arial"/>
        </w:rPr>
        <w:t xml:space="preserve">Vice President for Student Affairs </w:t>
      </w:r>
      <w:r w:rsidR="00367E84" w:rsidRPr="00367E84">
        <w:rPr>
          <w:rFonts w:ascii="Arial" w:eastAsia="Arial" w:hAnsi="Arial" w:cs="Arial"/>
        </w:rPr>
        <w:t>- Co-Chair</w:t>
      </w:r>
    </w:p>
    <w:p w:rsidR="00367E84" w:rsidRPr="00367E84" w:rsidRDefault="00367E84" w:rsidP="00367E84">
      <w:pPr>
        <w:pStyle w:val="ListParagraph"/>
        <w:numPr>
          <w:ilvl w:val="1"/>
          <w:numId w:val="1"/>
        </w:numPr>
        <w:rPr>
          <w:rFonts w:ascii="Arial" w:hAnsi="Arial" w:cs="Arial"/>
        </w:rPr>
      </w:pPr>
      <w:r w:rsidRPr="00367E84">
        <w:rPr>
          <w:rFonts w:ascii="Arial" w:eastAsia="Arial" w:hAnsi="Arial" w:cs="Arial"/>
        </w:rPr>
        <w:t>Associate Vice President for Public Safety and Chief of Police – Co-Chair</w:t>
      </w:r>
    </w:p>
    <w:p w:rsidR="00367E84" w:rsidRPr="00367E84" w:rsidRDefault="00367E84" w:rsidP="5B2A4495">
      <w:pPr>
        <w:pStyle w:val="ListParagraph"/>
        <w:numPr>
          <w:ilvl w:val="1"/>
          <w:numId w:val="1"/>
        </w:numPr>
        <w:rPr>
          <w:rFonts w:ascii="Arial" w:hAnsi="Arial" w:cs="Arial"/>
        </w:rPr>
      </w:pPr>
      <w:r w:rsidRPr="00367E84">
        <w:rPr>
          <w:rFonts w:ascii="Arial" w:hAnsi="Arial" w:cs="Arial"/>
        </w:rPr>
        <w:t>Chief Operating Officer</w:t>
      </w:r>
    </w:p>
    <w:p w:rsidR="5B2A4495" w:rsidRPr="00367E84" w:rsidRDefault="5B2A4495" w:rsidP="5B2A4495">
      <w:pPr>
        <w:pStyle w:val="ListParagraph"/>
        <w:numPr>
          <w:ilvl w:val="1"/>
          <w:numId w:val="1"/>
        </w:numPr>
        <w:rPr>
          <w:rFonts w:ascii="Arial" w:hAnsi="Arial" w:cs="Arial"/>
        </w:rPr>
      </w:pPr>
      <w:r w:rsidRPr="00367E84">
        <w:rPr>
          <w:rFonts w:ascii="Arial" w:eastAsia="Arial" w:hAnsi="Arial" w:cs="Arial"/>
        </w:rPr>
        <w:t>Vice Provost for Research</w:t>
      </w:r>
    </w:p>
    <w:p w:rsidR="000967F1" w:rsidRPr="00367E84" w:rsidRDefault="000967F1" w:rsidP="5B2A4495">
      <w:pPr>
        <w:pStyle w:val="ListParagraph"/>
        <w:numPr>
          <w:ilvl w:val="1"/>
          <w:numId w:val="1"/>
        </w:numPr>
        <w:rPr>
          <w:rFonts w:ascii="Arial" w:hAnsi="Arial" w:cs="Arial"/>
        </w:rPr>
      </w:pPr>
      <w:r w:rsidRPr="00367E84">
        <w:rPr>
          <w:rFonts w:ascii="Arial" w:eastAsia="Arial" w:hAnsi="Arial" w:cs="Arial"/>
        </w:rPr>
        <w:t>General Counsel (Legal Advisor)</w:t>
      </w:r>
    </w:p>
    <w:p w:rsidR="5B2A4495" w:rsidRPr="00367E84" w:rsidRDefault="5B2A4495" w:rsidP="5B2A4495">
      <w:pPr>
        <w:pStyle w:val="ListParagraph"/>
        <w:numPr>
          <w:ilvl w:val="1"/>
          <w:numId w:val="1"/>
        </w:numPr>
        <w:rPr>
          <w:rFonts w:ascii="Arial" w:hAnsi="Arial" w:cs="Arial"/>
        </w:rPr>
      </w:pPr>
      <w:r w:rsidRPr="00367E84">
        <w:rPr>
          <w:rFonts w:ascii="Arial" w:eastAsia="Arial" w:hAnsi="Arial" w:cs="Arial"/>
        </w:rPr>
        <w:t>Chief Information Officer</w:t>
      </w:r>
    </w:p>
    <w:p w:rsidR="5B2A4495" w:rsidRPr="00367E84" w:rsidRDefault="5B2A4495" w:rsidP="5B2A4495">
      <w:pPr>
        <w:pStyle w:val="ListParagraph"/>
        <w:numPr>
          <w:ilvl w:val="1"/>
          <w:numId w:val="1"/>
        </w:numPr>
        <w:rPr>
          <w:rFonts w:ascii="Arial" w:hAnsi="Arial" w:cs="Arial"/>
        </w:rPr>
      </w:pPr>
      <w:r w:rsidRPr="00367E84">
        <w:rPr>
          <w:rFonts w:ascii="Arial" w:eastAsia="Arial" w:hAnsi="Arial" w:cs="Arial"/>
        </w:rPr>
        <w:t>Associate Vice President for Facilities Management</w:t>
      </w:r>
    </w:p>
    <w:p w:rsidR="5B2A4495" w:rsidRPr="00367E84" w:rsidRDefault="5B2A4495" w:rsidP="5B2A4495">
      <w:pPr>
        <w:pStyle w:val="ListParagraph"/>
        <w:numPr>
          <w:ilvl w:val="1"/>
          <w:numId w:val="1"/>
        </w:numPr>
        <w:rPr>
          <w:rFonts w:ascii="Arial" w:hAnsi="Arial" w:cs="Arial"/>
        </w:rPr>
      </w:pPr>
      <w:r w:rsidRPr="00367E84">
        <w:rPr>
          <w:rFonts w:ascii="Arial" w:eastAsia="Arial" w:hAnsi="Arial" w:cs="Arial"/>
        </w:rPr>
        <w:t xml:space="preserve">Associate Vice President for University Relations </w:t>
      </w:r>
    </w:p>
    <w:p w:rsidR="5B2A4495" w:rsidRPr="00367E84" w:rsidRDefault="5B2A4495" w:rsidP="5B2A4495">
      <w:pPr>
        <w:pStyle w:val="ListParagraph"/>
        <w:numPr>
          <w:ilvl w:val="1"/>
          <w:numId w:val="1"/>
        </w:numPr>
        <w:rPr>
          <w:rFonts w:ascii="Arial" w:hAnsi="Arial" w:cs="Arial"/>
        </w:rPr>
      </w:pPr>
      <w:r w:rsidRPr="00367E84">
        <w:rPr>
          <w:rFonts w:ascii="Arial" w:eastAsia="Arial" w:hAnsi="Arial" w:cs="Arial"/>
        </w:rPr>
        <w:t>Associate Vice President for Student Affairs</w:t>
      </w:r>
    </w:p>
    <w:p w:rsidR="5B2A4495" w:rsidRPr="00367E84" w:rsidRDefault="006D3013" w:rsidP="5B2A4495">
      <w:pPr>
        <w:pStyle w:val="ListParagraph"/>
        <w:numPr>
          <w:ilvl w:val="1"/>
          <w:numId w:val="1"/>
        </w:numPr>
        <w:rPr>
          <w:rFonts w:ascii="Arial" w:hAnsi="Arial" w:cs="Arial"/>
        </w:rPr>
      </w:pPr>
      <w:r w:rsidRPr="00367E84">
        <w:rPr>
          <w:rFonts w:ascii="Arial" w:eastAsia="Arial" w:hAnsi="Arial" w:cs="Arial"/>
        </w:rPr>
        <w:t xml:space="preserve">Associate Provost and </w:t>
      </w:r>
      <w:r w:rsidR="5B2A4495" w:rsidRPr="00367E84">
        <w:rPr>
          <w:rFonts w:ascii="Arial" w:eastAsia="Arial" w:hAnsi="Arial" w:cs="Arial"/>
        </w:rPr>
        <w:t>Assistant to the President</w:t>
      </w:r>
    </w:p>
    <w:p w:rsidR="5B2A4495" w:rsidRPr="00367E84" w:rsidRDefault="5B2A4495" w:rsidP="5B2A4495">
      <w:pPr>
        <w:pStyle w:val="ListParagraph"/>
        <w:numPr>
          <w:ilvl w:val="1"/>
          <w:numId w:val="1"/>
        </w:numPr>
        <w:rPr>
          <w:rFonts w:ascii="Arial" w:hAnsi="Arial" w:cs="Arial"/>
        </w:rPr>
      </w:pPr>
      <w:r w:rsidRPr="00367E84">
        <w:rPr>
          <w:rFonts w:ascii="Arial" w:eastAsia="Arial" w:hAnsi="Arial" w:cs="Arial"/>
        </w:rPr>
        <w:t>Director of Auxiliary Services</w:t>
      </w:r>
    </w:p>
    <w:p w:rsidR="5B2A4495" w:rsidRPr="00367E84" w:rsidRDefault="5B2A4495" w:rsidP="5B2A4495">
      <w:pPr>
        <w:pStyle w:val="ListParagraph"/>
        <w:numPr>
          <w:ilvl w:val="1"/>
          <w:numId w:val="1"/>
        </w:numPr>
        <w:rPr>
          <w:rFonts w:ascii="Arial" w:hAnsi="Arial" w:cs="Arial"/>
        </w:rPr>
      </w:pPr>
      <w:r w:rsidRPr="00367E84">
        <w:rPr>
          <w:rFonts w:ascii="Arial" w:eastAsia="Arial" w:hAnsi="Arial" w:cs="Arial"/>
        </w:rPr>
        <w:t>Director of Operations &amp; Support Services (VIMS)</w:t>
      </w:r>
    </w:p>
    <w:p w:rsidR="5B2A4495" w:rsidRPr="00367E84" w:rsidRDefault="5B2A4495" w:rsidP="5B2A4495">
      <w:pPr>
        <w:pStyle w:val="ListParagraph"/>
        <w:numPr>
          <w:ilvl w:val="1"/>
          <w:numId w:val="1"/>
        </w:numPr>
        <w:rPr>
          <w:rFonts w:ascii="Arial" w:hAnsi="Arial" w:cs="Arial"/>
        </w:rPr>
      </w:pPr>
      <w:r w:rsidRPr="00367E84">
        <w:rPr>
          <w:rFonts w:ascii="Arial" w:eastAsia="Arial" w:hAnsi="Arial" w:cs="Arial"/>
        </w:rPr>
        <w:t>Emergency Management Coordinator</w:t>
      </w:r>
    </w:p>
    <w:p w:rsidR="5B2A4495" w:rsidRPr="00367E84" w:rsidRDefault="5B2A4495" w:rsidP="5B2A4495">
      <w:pPr>
        <w:pStyle w:val="ListParagraph"/>
        <w:numPr>
          <w:ilvl w:val="1"/>
          <w:numId w:val="1"/>
        </w:numPr>
        <w:rPr>
          <w:rFonts w:ascii="Arial" w:hAnsi="Arial" w:cs="Arial"/>
        </w:rPr>
      </w:pPr>
      <w:r w:rsidRPr="00367E84">
        <w:rPr>
          <w:rFonts w:ascii="Arial" w:eastAsia="Arial" w:hAnsi="Arial" w:cs="Arial"/>
        </w:rPr>
        <w:t>Academic Department Chair</w:t>
      </w:r>
    </w:p>
    <w:p w:rsidR="00EB20BD" w:rsidRPr="00367E84" w:rsidRDefault="00EB20BD" w:rsidP="5B2A4495">
      <w:pPr>
        <w:pStyle w:val="ListParagraph"/>
        <w:numPr>
          <w:ilvl w:val="1"/>
          <w:numId w:val="1"/>
        </w:numPr>
        <w:rPr>
          <w:rFonts w:ascii="Arial" w:hAnsi="Arial" w:cs="Arial"/>
        </w:rPr>
      </w:pPr>
      <w:r w:rsidRPr="00367E84">
        <w:rPr>
          <w:rFonts w:ascii="Arial" w:hAnsi="Arial" w:cs="Arial"/>
        </w:rPr>
        <w:t>International Travel &amp; Security Manager</w:t>
      </w:r>
    </w:p>
    <w:p w:rsidR="5B2A4495" w:rsidRDefault="5B2A4495" w:rsidP="5B2A4495">
      <w:pPr>
        <w:rPr>
          <w:rFonts w:ascii="Arial" w:eastAsia="Arial" w:hAnsi="Arial" w:cs="Arial"/>
          <w:sz w:val="24"/>
          <w:szCs w:val="24"/>
        </w:rPr>
      </w:pPr>
    </w:p>
    <w:p w:rsidR="00C152DB" w:rsidRPr="00131FD9" w:rsidRDefault="00C152DB" w:rsidP="00C152DB">
      <w:pPr>
        <w:rPr>
          <w:rFonts w:ascii="Arial" w:hAnsi="Arial" w:cs="Arial"/>
        </w:rPr>
      </w:pPr>
    </w:p>
    <w:p w:rsidR="00C152DB" w:rsidRPr="00131FD9" w:rsidRDefault="5B2A4495" w:rsidP="5B2A4495">
      <w:pPr>
        <w:spacing w:line="0" w:lineRule="atLeast"/>
        <w:rPr>
          <w:rFonts w:ascii="Arial" w:eastAsia="Arial" w:hAnsi="Arial" w:cs="Arial"/>
          <w:b/>
          <w:bCs/>
          <w:sz w:val="24"/>
          <w:szCs w:val="24"/>
          <w:u w:val="single"/>
        </w:rPr>
      </w:pPr>
      <w:r w:rsidRPr="5B2A4495">
        <w:rPr>
          <w:rFonts w:ascii="Microsoft Sans Serif" w:eastAsia="Microsoft Sans Serif" w:hAnsi="Microsoft Sans Serif" w:cs="Microsoft Sans Serif"/>
          <w:b/>
          <w:bCs/>
          <w:sz w:val="24"/>
          <w:szCs w:val="24"/>
          <w:u w:val="single"/>
        </w:rPr>
        <w:t>Emergency Operations Center &amp; Emergency Operations Team</w:t>
      </w:r>
    </w:p>
    <w:p w:rsidR="5B2A4495" w:rsidRDefault="5B2A4495" w:rsidP="5B2A4495">
      <w:pPr>
        <w:spacing w:line="269" w:lineRule="exact"/>
        <w:rPr>
          <w:rFonts w:ascii="Arial" w:eastAsia="Arial" w:hAnsi="Arial" w:cs="Arial"/>
          <w:sz w:val="24"/>
          <w:szCs w:val="24"/>
        </w:rPr>
      </w:pPr>
    </w:p>
    <w:p w:rsidR="5B2A4495" w:rsidRDefault="006D3013" w:rsidP="006D3013">
      <w:pPr>
        <w:rPr>
          <w:rFonts w:ascii="Arial" w:eastAsia="Arial" w:hAnsi="Arial" w:cs="Arial"/>
          <w:sz w:val="24"/>
          <w:szCs w:val="24"/>
        </w:rPr>
      </w:pPr>
      <w:r>
        <w:rPr>
          <w:rFonts w:ascii="Arial" w:eastAsia="Arial" w:hAnsi="Arial" w:cs="Arial"/>
          <w:sz w:val="24"/>
          <w:szCs w:val="24"/>
        </w:rPr>
        <w:t xml:space="preserve">W&amp;M’s </w:t>
      </w:r>
      <w:r w:rsidR="5B2A4495" w:rsidRPr="5B2A4495">
        <w:rPr>
          <w:rFonts w:ascii="Arial" w:eastAsia="Arial" w:hAnsi="Arial" w:cs="Arial"/>
          <w:sz w:val="24"/>
          <w:szCs w:val="24"/>
        </w:rPr>
        <w:t>Emergency Operations Center (WMEOC) is activated to support the resource and information needs of Incident Commanders responding to an incident(s) and special operations coordination. Conditions that can cause the EOC and EOT to be activated include:</w:t>
      </w:r>
    </w:p>
    <w:p w:rsidR="5B2A4495" w:rsidRDefault="5B2A4495" w:rsidP="006D3013">
      <w:pPr>
        <w:rPr>
          <w:rFonts w:ascii="Arial" w:eastAsia="Arial" w:hAnsi="Arial" w:cs="Arial"/>
          <w:sz w:val="24"/>
          <w:szCs w:val="24"/>
        </w:rPr>
      </w:pPr>
    </w:p>
    <w:p w:rsidR="5B2A4495" w:rsidRDefault="5B2A4495" w:rsidP="00831BE8">
      <w:pPr>
        <w:pStyle w:val="ListParagraph"/>
        <w:numPr>
          <w:ilvl w:val="0"/>
          <w:numId w:val="2"/>
        </w:numPr>
        <w:spacing w:after="120"/>
        <w:contextualSpacing w:val="0"/>
        <w:jc w:val="both"/>
        <w:rPr>
          <w:sz w:val="22"/>
          <w:szCs w:val="22"/>
        </w:rPr>
      </w:pPr>
      <w:r w:rsidRPr="5B2A4495">
        <w:rPr>
          <w:rFonts w:ascii="Arial" w:eastAsia="Arial" w:hAnsi="Arial" w:cs="Arial"/>
        </w:rPr>
        <w:t>A request from Incident Command when their resources are insufficient to effectively continue response activities without assistance.</w:t>
      </w:r>
    </w:p>
    <w:p w:rsidR="5B2A4495" w:rsidRDefault="5B2A4495" w:rsidP="00831BE8">
      <w:pPr>
        <w:pStyle w:val="ListParagraph"/>
        <w:numPr>
          <w:ilvl w:val="0"/>
          <w:numId w:val="2"/>
        </w:numPr>
        <w:spacing w:after="120"/>
        <w:contextualSpacing w:val="0"/>
        <w:jc w:val="both"/>
        <w:rPr>
          <w:sz w:val="22"/>
          <w:szCs w:val="22"/>
        </w:rPr>
      </w:pPr>
      <w:r w:rsidRPr="5B2A4495">
        <w:rPr>
          <w:rFonts w:ascii="Arial" w:eastAsia="Arial" w:hAnsi="Arial" w:cs="Arial"/>
        </w:rPr>
        <w:t>A determination by the Emergency Coordination Officer or Incident Commander that incident communications require a higher level of coordination or special operations support.</w:t>
      </w:r>
    </w:p>
    <w:p w:rsidR="5B2A4495" w:rsidRDefault="5B2A4495" w:rsidP="00831BE8">
      <w:pPr>
        <w:pStyle w:val="ListParagraph"/>
        <w:numPr>
          <w:ilvl w:val="0"/>
          <w:numId w:val="2"/>
        </w:numPr>
        <w:spacing w:after="120" w:line="269" w:lineRule="exact"/>
        <w:contextualSpacing w:val="0"/>
        <w:jc w:val="both"/>
      </w:pPr>
      <w:r w:rsidRPr="5B2A4495">
        <w:rPr>
          <w:rFonts w:ascii="Arial" w:eastAsia="Arial" w:hAnsi="Arial" w:cs="Arial"/>
        </w:rPr>
        <w:t>Coordination of activities in advance of an event (such as emergency preventative measures taken before hurricane landfall).</w:t>
      </w:r>
    </w:p>
    <w:p w:rsidR="5B2A4495" w:rsidRDefault="5B2A4495" w:rsidP="006D3013">
      <w:pPr>
        <w:spacing w:line="269" w:lineRule="exact"/>
        <w:rPr>
          <w:rFonts w:ascii="Arial" w:eastAsia="Arial" w:hAnsi="Arial" w:cs="Arial"/>
          <w:sz w:val="24"/>
          <w:szCs w:val="24"/>
        </w:rPr>
      </w:pPr>
    </w:p>
    <w:p w:rsidR="5B2A4495" w:rsidRDefault="5B2A4495" w:rsidP="006D3013">
      <w:pPr>
        <w:spacing w:line="269" w:lineRule="exact"/>
        <w:rPr>
          <w:rFonts w:ascii="Arial" w:eastAsia="Arial" w:hAnsi="Arial" w:cs="Arial"/>
          <w:sz w:val="24"/>
          <w:szCs w:val="24"/>
        </w:rPr>
      </w:pPr>
      <w:r w:rsidRPr="5B2A4495">
        <w:rPr>
          <w:rFonts w:ascii="Arial" w:eastAsia="Arial" w:hAnsi="Arial" w:cs="Arial"/>
          <w:sz w:val="24"/>
          <w:szCs w:val="24"/>
        </w:rPr>
        <w:t>Once activated, the EOC/EOT performs many functions to include:</w:t>
      </w:r>
    </w:p>
    <w:p w:rsidR="5B2A4495" w:rsidRDefault="5B2A4495" w:rsidP="006D3013">
      <w:pPr>
        <w:spacing w:line="269" w:lineRule="exact"/>
        <w:rPr>
          <w:rFonts w:ascii="Arial" w:eastAsia="Arial" w:hAnsi="Arial" w:cs="Arial"/>
          <w:sz w:val="24"/>
          <w:szCs w:val="24"/>
        </w:rPr>
      </w:pPr>
    </w:p>
    <w:p w:rsidR="00EB20BD" w:rsidRDefault="5B2A4495" w:rsidP="006D3013">
      <w:pPr>
        <w:pStyle w:val="ListParagraph"/>
        <w:numPr>
          <w:ilvl w:val="0"/>
          <w:numId w:val="10"/>
        </w:numPr>
        <w:spacing w:line="250" w:lineRule="auto"/>
        <w:jc w:val="both"/>
        <w:rPr>
          <w:rFonts w:ascii="Arial" w:eastAsia="Arial" w:hAnsi="Arial" w:cs="Arial"/>
        </w:rPr>
      </w:pPr>
      <w:r w:rsidRPr="5B2A4495">
        <w:rPr>
          <w:rFonts w:ascii="Arial" w:eastAsia="Arial" w:hAnsi="Arial" w:cs="Arial"/>
        </w:rPr>
        <w:t>Provides overall incide</w:t>
      </w:r>
      <w:r w:rsidR="00EB20BD">
        <w:rPr>
          <w:rFonts w:ascii="Arial" w:eastAsia="Arial" w:hAnsi="Arial" w:cs="Arial"/>
        </w:rPr>
        <w:t>nt management and coordination.</w:t>
      </w:r>
    </w:p>
    <w:p w:rsidR="00C152DB" w:rsidRPr="00131FD9" w:rsidRDefault="5B2A4495" w:rsidP="006D3013">
      <w:pPr>
        <w:pStyle w:val="ListParagraph"/>
        <w:numPr>
          <w:ilvl w:val="0"/>
          <w:numId w:val="10"/>
        </w:numPr>
        <w:spacing w:line="250" w:lineRule="auto"/>
        <w:jc w:val="both"/>
        <w:rPr>
          <w:rFonts w:ascii="Arial" w:eastAsia="Arial" w:hAnsi="Arial" w:cs="Arial"/>
        </w:rPr>
      </w:pPr>
      <w:r w:rsidRPr="5B2A4495">
        <w:rPr>
          <w:rFonts w:ascii="Arial" w:eastAsia="Arial" w:hAnsi="Arial" w:cs="Arial"/>
        </w:rPr>
        <w:t>Determines the scope and impact of the incident.</w:t>
      </w:r>
    </w:p>
    <w:p w:rsidR="00C152DB" w:rsidRPr="00131FD9" w:rsidRDefault="5B2A4495" w:rsidP="006D3013">
      <w:pPr>
        <w:pStyle w:val="ListParagraph"/>
        <w:numPr>
          <w:ilvl w:val="0"/>
          <w:numId w:val="10"/>
        </w:numPr>
        <w:spacing w:line="0" w:lineRule="atLeast"/>
        <w:jc w:val="both"/>
        <w:rPr>
          <w:rFonts w:ascii="Arial" w:eastAsia="Arial" w:hAnsi="Arial" w:cs="Arial"/>
        </w:rPr>
      </w:pPr>
      <w:r w:rsidRPr="5B2A4495">
        <w:rPr>
          <w:rFonts w:ascii="Arial" w:eastAsia="Arial" w:hAnsi="Arial" w:cs="Arial"/>
        </w:rPr>
        <w:t>Serves as the primary information collection and dissemination clearinghouse.</w:t>
      </w:r>
    </w:p>
    <w:p w:rsidR="00C152DB" w:rsidRPr="00131FD9" w:rsidRDefault="5B2A4495" w:rsidP="006D3013">
      <w:pPr>
        <w:pStyle w:val="ListParagraph"/>
        <w:numPr>
          <w:ilvl w:val="0"/>
          <w:numId w:val="10"/>
        </w:numPr>
        <w:spacing w:line="0" w:lineRule="atLeast"/>
        <w:jc w:val="both"/>
        <w:rPr>
          <w:rFonts w:ascii="Arial" w:eastAsia="Arial" w:hAnsi="Arial" w:cs="Arial"/>
        </w:rPr>
      </w:pPr>
      <w:r w:rsidRPr="5B2A4495">
        <w:rPr>
          <w:rFonts w:ascii="Arial" w:eastAsia="Arial" w:hAnsi="Arial" w:cs="Arial"/>
        </w:rPr>
        <w:t>Issues communications through University Relations and Joint Information Center.</w:t>
      </w:r>
    </w:p>
    <w:p w:rsidR="00C152DB" w:rsidRPr="00131FD9" w:rsidRDefault="5B2A4495" w:rsidP="006D3013">
      <w:pPr>
        <w:pStyle w:val="ListParagraph"/>
        <w:numPr>
          <w:ilvl w:val="0"/>
          <w:numId w:val="10"/>
        </w:numPr>
        <w:spacing w:line="250" w:lineRule="auto"/>
        <w:ind w:right="260"/>
        <w:jc w:val="both"/>
        <w:rPr>
          <w:rFonts w:ascii="Arial" w:eastAsia="Arial" w:hAnsi="Arial" w:cs="Arial"/>
        </w:rPr>
      </w:pPr>
      <w:r w:rsidRPr="5B2A4495">
        <w:rPr>
          <w:rFonts w:ascii="Arial" w:eastAsia="Arial" w:hAnsi="Arial" w:cs="Arial"/>
        </w:rPr>
        <w:t>Requests additional resources from outside agencies. Coordinates with local, state, and federal government agencies.</w:t>
      </w:r>
    </w:p>
    <w:p w:rsidR="00C152DB" w:rsidRPr="00131FD9" w:rsidRDefault="55DF7610" w:rsidP="006D3013">
      <w:pPr>
        <w:pStyle w:val="ListParagraph"/>
        <w:numPr>
          <w:ilvl w:val="0"/>
          <w:numId w:val="10"/>
        </w:numPr>
        <w:spacing w:line="250" w:lineRule="auto"/>
        <w:ind w:right="520"/>
        <w:jc w:val="both"/>
        <w:rPr>
          <w:rFonts w:ascii="Arial" w:eastAsia="Arial" w:hAnsi="Arial" w:cs="Arial"/>
        </w:rPr>
      </w:pPr>
      <w:r w:rsidRPr="55DF7610">
        <w:rPr>
          <w:rFonts w:ascii="Arial" w:eastAsia="Arial" w:hAnsi="Arial" w:cs="Arial"/>
        </w:rPr>
        <w:t xml:space="preserve">Maintains situational awareness and a common operating picture throughout the incident. </w:t>
      </w:r>
    </w:p>
    <w:p w:rsidR="00C152DB" w:rsidRPr="00131FD9" w:rsidRDefault="55DF7610" w:rsidP="006D3013">
      <w:pPr>
        <w:pStyle w:val="ListParagraph"/>
        <w:numPr>
          <w:ilvl w:val="0"/>
          <w:numId w:val="10"/>
        </w:numPr>
        <w:spacing w:line="250" w:lineRule="auto"/>
        <w:ind w:right="520"/>
        <w:jc w:val="both"/>
        <w:rPr>
          <w:rFonts w:ascii="Arial" w:eastAsia="Arial" w:hAnsi="Arial" w:cs="Arial"/>
        </w:rPr>
      </w:pPr>
      <w:r w:rsidRPr="55DF7610">
        <w:rPr>
          <w:rFonts w:ascii="Arial" w:eastAsia="Arial" w:hAnsi="Arial" w:cs="Arial"/>
        </w:rPr>
        <w:t>Prepares Incident Action Plans for multi</w:t>
      </w:r>
      <w:r w:rsidRPr="55DF7610">
        <w:rPr>
          <w:rFonts w:ascii="Cambria Math" w:eastAsia="Cambria Math" w:hAnsi="Cambria Math" w:cs="Cambria Math"/>
        </w:rPr>
        <w:t>‐</w:t>
      </w:r>
      <w:r w:rsidRPr="55DF7610">
        <w:rPr>
          <w:rFonts w:ascii="Arial" w:eastAsia="Arial" w:hAnsi="Arial" w:cs="Arial"/>
        </w:rPr>
        <w:t>operational period incidents.</w:t>
      </w:r>
    </w:p>
    <w:p w:rsidR="00C152DB" w:rsidRPr="00131FD9" w:rsidRDefault="5B2A4495" w:rsidP="00AC6A84">
      <w:pPr>
        <w:pStyle w:val="ListParagraph"/>
        <w:numPr>
          <w:ilvl w:val="0"/>
          <w:numId w:val="10"/>
        </w:numPr>
        <w:spacing w:line="259" w:lineRule="auto"/>
        <w:jc w:val="both"/>
        <w:rPr>
          <w:rFonts w:ascii="Arial" w:eastAsia="Arial" w:hAnsi="Arial" w:cs="Arial"/>
        </w:rPr>
      </w:pPr>
      <w:r w:rsidRPr="5B2A4495">
        <w:rPr>
          <w:rFonts w:ascii="Arial" w:eastAsia="Arial" w:hAnsi="Arial" w:cs="Arial"/>
        </w:rPr>
        <w:t>Implements university bu</w:t>
      </w:r>
      <w:r w:rsidR="006D3013">
        <w:rPr>
          <w:rFonts w:ascii="Arial" w:eastAsia="Arial" w:hAnsi="Arial" w:cs="Arial"/>
        </w:rPr>
        <w:t>siness continuity of operations</w:t>
      </w:r>
      <w:r w:rsidR="00AC6A84">
        <w:rPr>
          <w:rFonts w:ascii="Arial" w:eastAsia="Arial" w:hAnsi="Arial" w:cs="Arial"/>
        </w:rPr>
        <w:t xml:space="preserve"> </w:t>
      </w:r>
      <w:r w:rsidR="006D3013">
        <w:rPr>
          <w:rFonts w:ascii="Arial" w:eastAsia="Arial" w:hAnsi="Arial" w:cs="Arial"/>
        </w:rPr>
        <w:t>p</w:t>
      </w:r>
      <w:r w:rsidRPr="5B2A4495">
        <w:rPr>
          <w:rFonts w:ascii="Arial" w:eastAsia="Arial" w:hAnsi="Arial" w:cs="Arial"/>
        </w:rPr>
        <w:t xml:space="preserve">lans (COOPs). </w:t>
      </w:r>
    </w:p>
    <w:p w:rsidR="00C152DB" w:rsidRPr="00131FD9" w:rsidRDefault="5B2A4495" w:rsidP="006D3013">
      <w:pPr>
        <w:pStyle w:val="ListParagraph"/>
        <w:numPr>
          <w:ilvl w:val="0"/>
          <w:numId w:val="10"/>
        </w:numPr>
        <w:spacing w:line="259" w:lineRule="auto"/>
        <w:ind w:right="2260"/>
        <w:jc w:val="both"/>
        <w:rPr>
          <w:rFonts w:ascii="Arial" w:eastAsia="Arial" w:hAnsi="Arial" w:cs="Arial"/>
        </w:rPr>
      </w:pPr>
      <w:r w:rsidRPr="5B2A4495">
        <w:rPr>
          <w:rFonts w:ascii="Arial" w:eastAsia="Arial" w:hAnsi="Arial" w:cs="Arial"/>
        </w:rPr>
        <w:t>Staff incident management positions.</w:t>
      </w:r>
    </w:p>
    <w:p w:rsidR="5B2A4495" w:rsidRDefault="00EB20BD" w:rsidP="00AC6A84">
      <w:pPr>
        <w:pStyle w:val="ListParagraph"/>
        <w:numPr>
          <w:ilvl w:val="0"/>
          <w:numId w:val="10"/>
        </w:numPr>
        <w:spacing w:line="259" w:lineRule="auto"/>
        <w:jc w:val="both"/>
      </w:pPr>
      <w:r>
        <w:rPr>
          <w:rFonts w:ascii="Arial" w:eastAsia="Arial" w:hAnsi="Arial" w:cs="Arial"/>
        </w:rPr>
        <w:t>Coordinate</w:t>
      </w:r>
      <w:r w:rsidR="5B2A4495" w:rsidRPr="5B2A4495">
        <w:rPr>
          <w:rFonts w:ascii="Arial" w:eastAsia="Arial" w:hAnsi="Arial" w:cs="Arial"/>
        </w:rPr>
        <w:t xml:space="preserve"> special operations (Call Center, Media </w:t>
      </w:r>
      <w:r w:rsidR="00AC6A84">
        <w:rPr>
          <w:rFonts w:ascii="Arial" w:eastAsia="Arial" w:hAnsi="Arial" w:cs="Arial"/>
        </w:rPr>
        <w:t>M</w:t>
      </w:r>
      <w:r w:rsidR="5B2A4495" w:rsidRPr="5B2A4495">
        <w:rPr>
          <w:rFonts w:ascii="Arial" w:eastAsia="Arial" w:hAnsi="Arial" w:cs="Arial"/>
        </w:rPr>
        <w:t>onitoring; etc.).</w:t>
      </w:r>
    </w:p>
    <w:p w:rsidR="00945179" w:rsidRDefault="00945179" w:rsidP="006D3013">
      <w:pPr>
        <w:spacing w:line="0" w:lineRule="atLeast"/>
        <w:rPr>
          <w:rFonts w:ascii="Microsoft Sans Serif" w:eastAsia="Microsoft Sans Serif" w:hAnsi="Microsoft Sans Serif" w:cs="Microsoft Sans Serif"/>
          <w:b/>
          <w:bCs/>
          <w:sz w:val="24"/>
          <w:szCs w:val="24"/>
          <w:u w:val="single"/>
        </w:rPr>
      </w:pPr>
    </w:p>
    <w:p w:rsidR="00AC6A84" w:rsidRDefault="00AC6A84" w:rsidP="55DF7610">
      <w:pPr>
        <w:spacing w:line="0" w:lineRule="atLeast"/>
        <w:rPr>
          <w:rFonts w:ascii="Microsoft Sans Serif" w:eastAsia="Microsoft Sans Serif" w:hAnsi="Microsoft Sans Serif" w:cs="Microsoft Sans Serif"/>
          <w:b/>
          <w:bCs/>
          <w:sz w:val="24"/>
          <w:szCs w:val="24"/>
          <w:u w:val="single"/>
        </w:rPr>
      </w:pPr>
    </w:p>
    <w:p w:rsidR="00C152DB" w:rsidRPr="00131FD9" w:rsidRDefault="55DF7610" w:rsidP="55DF7610">
      <w:pPr>
        <w:spacing w:line="0" w:lineRule="atLeast"/>
        <w:rPr>
          <w:rFonts w:ascii="Arial" w:eastAsia="Arial" w:hAnsi="Arial" w:cs="Arial"/>
          <w:b/>
          <w:bCs/>
          <w:sz w:val="24"/>
          <w:szCs w:val="24"/>
          <w:u w:val="single"/>
        </w:rPr>
      </w:pPr>
      <w:r w:rsidRPr="55DF7610">
        <w:rPr>
          <w:rFonts w:ascii="Microsoft Sans Serif" w:eastAsia="Microsoft Sans Serif" w:hAnsi="Microsoft Sans Serif" w:cs="Microsoft Sans Serif"/>
          <w:b/>
          <w:bCs/>
          <w:sz w:val="24"/>
          <w:szCs w:val="24"/>
          <w:u w:val="single"/>
        </w:rPr>
        <w:t>External Support</w:t>
      </w:r>
    </w:p>
    <w:p w:rsidR="00C152DB" w:rsidRPr="00131FD9" w:rsidRDefault="00C152DB" w:rsidP="00C152DB">
      <w:pPr>
        <w:spacing w:line="269" w:lineRule="exact"/>
        <w:rPr>
          <w:rFonts w:ascii="Arial" w:eastAsia="Times New Roman" w:hAnsi="Arial" w:cs="Arial"/>
          <w:sz w:val="24"/>
          <w:szCs w:val="24"/>
        </w:rPr>
      </w:pPr>
    </w:p>
    <w:p w:rsidR="5B2A4495" w:rsidRDefault="5B2A4495" w:rsidP="00945179">
      <w:pPr>
        <w:spacing w:line="242" w:lineRule="auto"/>
        <w:rPr>
          <w:rFonts w:ascii="Arial" w:eastAsia="Arial" w:hAnsi="Arial" w:cs="Arial"/>
          <w:sz w:val="24"/>
          <w:szCs w:val="24"/>
        </w:rPr>
      </w:pPr>
      <w:r w:rsidRPr="5B2A4495">
        <w:rPr>
          <w:rFonts w:ascii="Arial" w:eastAsia="Arial" w:hAnsi="Arial" w:cs="Arial"/>
          <w:sz w:val="24"/>
          <w:szCs w:val="24"/>
        </w:rPr>
        <w:t>Incidents may also impact the surrounding community. If this occurs, the university will make every effort to coordinate and work with local, State, and federal officials in their delivery of emergency services. For coordination purposes with State agencies, the AVP for Public Safety and Chief of Police serves as the university’s Emergency Coordination Officer (ECO). The Emergency Management Coordinator serves as the secondary ECO assuming those responsibilities in the absence of the primary coordinator.</w:t>
      </w:r>
    </w:p>
    <w:p w:rsidR="00C152DB" w:rsidRPr="00131FD9" w:rsidRDefault="00C152DB" w:rsidP="00945179">
      <w:pPr>
        <w:spacing w:line="256" w:lineRule="exact"/>
        <w:rPr>
          <w:rFonts w:ascii="Arial" w:eastAsia="Times New Roman" w:hAnsi="Arial" w:cs="Arial"/>
          <w:sz w:val="24"/>
          <w:szCs w:val="24"/>
        </w:rPr>
      </w:pPr>
    </w:p>
    <w:p w:rsidR="00C152DB" w:rsidRPr="00131FD9" w:rsidRDefault="5B2A4495" w:rsidP="00945179">
      <w:pPr>
        <w:spacing w:line="241" w:lineRule="auto"/>
        <w:rPr>
          <w:rFonts w:ascii="Arial" w:eastAsia="Arial" w:hAnsi="Arial" w:cs="Arial"/>
          <w:sz w:val="24"/>
          <w:szCs w:val="24"/>
        </w:rPr>
      </w:pPr>
      <w:r w:rsidRPr="5B2A4495">
        <w:rPr>
          <w:rFonts w:ascii="Arial" w:eastAsia="Arial" w:hAnsi="Arial" w:cs="Arial"/>
          <w:sz w:val="24"/>
          <w:szCs w:val="24"/>
        </w:rPr>
        <w:t>The City of Williamsburg Emergency Coordinator will s</w:t>
      </w:r>
      <w:r w:rsidR="00945179">
        <w:rPr>
          <w:rFonts w:ascii="Arial" w:eastAsia="Arial" w:hAnsi="Arial" w:cs="Arial"/>
          <w:sz w:val="24"/>
          <w:szCs w:val="24"/>
        </w:rPr>
        <w:t xml:space="preserve">erve as the point of contact to </w:t>
      </w:r>
      <w:r w:rsidRPr="5B2A4495">
        <w:rPr>
          <w:rFonts w:ascii="Arial" w:eastAsia="Arial" w:hAnsi="Arial" w:cs="Arial"/>
          <w:sz w:val="24"/>
          <w:szCs w:val="24"/>
        </w:rPr>
        <w:t>W</w:t>
      </w:r>
      <w:r w:rsidR="00AC6A84">
        <w:rPr>
          <w:rFonts w:ascii="Arial" w:eastAsia="Arial" w:hAnsi="Arial" w:cs="Arial"/>
          <w:sz w:val="24"/>
          <w:szCs w:val="24"/>
        </w:rPr>
        <w:t xml:space="preserve">illiam </w:t>
      </w:r>
      <w:r w:rsidRPr="5B2A4495">
        <w:rPr>
          <w:rFonts w:ascii="Arial" w:eastAsia="Arial" w:hAnsi="Arial" w:cs="Arial"/>
          <w:sz w:val="24"/>
          <w:szCs w:val="24"/>
        </w:rPr>
        <w:t>&amp;</w:t>
      </w:r>
      <w:r w:rsidR="00AC6A84">
        <w:rPr>
          <w:rFonts w:ascii="Arial" w:eastAsia="Arial" w:hAnsi="Arial" w:cs="Arial"/>
          <w:sz w:val="24"/>
          <w:szCs w:val="24"/>
        </w:rPr>
        <w:t xml:space="preserve"> </w:t>
      </w:r>
      <w:r w:rsidRPr="5B2A4495">
        <w:rPr>
          <w:rFonts w:ascii="Arial" w:eastAsia="Arial" w:hAnsi="Arial" w:cs="Arial"/>
          <w:sz w:val="24"/>
          <w:szCs w:val="24"/>
        </w:rPr>
        <w:t>M</w:t>
      </w:r>
      <w:r w:rsidR="00AC6A84">
        <w:rPr>
          <w:rFonts w:ascii="Arial" w:eastAsia="Arial" w:hAnsi="Arial" w:cs="Arial"/>
          <w:sz w:val="24"/>
          <w:szCs w:val="24"/>
        </w:rPr>
        <w:t>ary</w:t>
      </w:r>
      <w:r w:rsidRPr="5B2A4495">
        <w:rPr>
          <w:rFonts w:ascii="Arial" w:eastAsia="Arial" w:hAnsi="Arial" w:cs="Arial"/>
          <w:sz w:val="24"/>
          <w:szCs w:val="24"/>
        </w:rPr>
        <w:t xml:space="preserve"> when making resource requests to the Virginia Emergency Operations Center (VEOC). This operational policy to channel resource requests through the local government is consistent with the Code of Virginia §44</w:t>
      </w:r>
      <w:r w:rsidRPr="5B2A4495">
        <w:rPr>
          <w:rFonts w:ascii="Cambria Math" w:eastAsia="Cambria Math" w:hAnsi="Cambria Math" w:cs="Cambria Math"/>
          <w:sz w:val="24"/>
          <w:szCs w:val="24"/>
        </w:rPr>
        <w:t>‐</w:t>
      </w:r>
      <w:r w:rsidRPr="5B2A4495">
        <w:rPr>
          <w:rFonts w:ascii="Arial" w:eastAsia="Arial" w:hAnsi="Arial" w:cs="Arial"/>
          <w:sz w:val="24"/>
          <w:szCs w:val="24"/>
        </w:rPr>
        <w:t>146.18, and §23</w:t>
      </w:r>
      <w:r w:rsidRPr="5B2A4495">
        <w:rPr>
          <w:rFonts w:ascii="Cambria Math" w:eastAsia="Cambria Math" w:hAnsi="Cambria Math" w:cs="Cambria Math"/>
          <w:sz w:val="24"/>
          <w:szCs w:val="24"/>
        </w:rPr>
        <w:t>‐</w:t>
      </w:r>
      <w:r w:rsidRPr="5B2A4495">
        <w:rPr>
          <w:rFonts w:ascii="Arial" w:eastAsia="Arial" w:hAnsi="Arial" w:cs="Arial"/>
          <w:sz w:val="24"/>
          <w:szCs w:val="24"/>
        </w:rPr>
        <w:t>9.2:9, which mandates a state institution of higher education to maintain a Crisis and Emergency Management Plan, update it regularly, and integrate it with the local emergency operations plan.</w:t>
      </w:r>
    </w:p>
    <w:p w:rsidR="00C152DB" w:rsidRPr="00131FD9" w:rsidRDefault="00C152DB" w:rsidP="00945179">
      <w:pPr>
        <w:spacing w:line="262" w:lineRule="exact"/>
        <w:rPr>
          <w:rFonts w:ascii="Arial" w:eastAsia="Times New Roman" w:hAnsi="Arial" w:cs="Arial"/>
          <w:sz w:val="24"/>
          <w:szCs w:val="24"/>
        </w:rPr>
      </w:pPr>
    </w:p>
    <w:p w:rsidR="00C152DB" w:rsidRPr="00131FD9" w:rsidRDefault="5B2A4495" w:rsidP="00945179">
      <w:pPr>
        <w:rPr>
          <w:rFonts w:ascii="Arial" w:eastAsia="Arial" w:hAnsi="Arial" w:cs="Arial"/>
        </w:rPr>
      </w:pPr>
      <w:r w:rsidRPr="5B2A4495">
        <w:rPr>
          <w:rFonts w:ascii="Arial" w:eastAsia="Arial" w:hAnsi="Arial" w:cs="Arial"/>
          <w:sz w:val="24"/>
          <w:szCs w:val="24"/>
        </w:rPr>
        <w:t>William &amp; Mary, as a state agency, has a role and responsibility to support the Virginia Emergency Support Team (VEST) agencies during a declared emergency or when otherwise needed. Upon receipt of a mission request from the VEOC, the university will make a determination if there are personnel and resources available to meet the mission requirements. W&amp;M will promptly notify the VEOC regarding the status of their request. If university resources are available to fill the request, they will be deployed following receipt of a mission assignment from the VEOC.</w:t>
      </w:r>
    </w:p>
    <w:p w:rsidR="001B0744" w:rsidRPr="00131FD9" w:rsidRDefault="001B0744" w:rsidP="00C152DB">
      <w:pPr>
        <w:rPr>
          <w:rFonts w:ascii="Arial" w:hAnsi="Arial" w:cs="Arial"/>
          <w:color w:val="0000FF"/>
          <w:sz w:val="24"/>
          <w:szCs w:val="24"/>
        </w:rPr>
      </w:pPr>
    </w:p>
    <w:p w:rsidR="000F5610" w:rsidRPr="00131FD9" w:rsidRDefault="5B2A4495" w:rsidP="5B2A4495">
      <w:pPr>
        <w:rPr>
          <w:rFonts w:ascii="Arial" w:eastAsia="Arial" w:hAnsi="Arial" w:cs="Arial"/>
          <w:b/>
          <w:bCs/>
          <w:sz w:val="24"/>
          <w:szCs w:val="24"/>
        </w:rPr>
      </w:pPr>
      <w:r w:rsidRPr="5B2A4495">
        <w:rPr>
          <w:rFonts w:ascii="Microsoft Sans Serif" w:eastAsia="Microsoft Sans Serif" w:hAnsi="Microsoft Sans Serif" w:cs="Microsoft Sans Serif"/>
          <w:b/>
          <w:bCs/>
          <w:sz w:val="28"/>
          <w:szCs w:val="28"/>
        </w:rPr>
        <w:t>Emergency Notification System</w:t>
      </w:r>
    </w:p>
    <w:p w:rsidR="001B0744" w:rsidRPr="00131FD9" w:rsidRDefault="001B0744" w:rsidP="5B2A4495">
      <w:pPr>
        <w:rPr>
          <w:rFonts w:ascii="Arial" w:eastAsia="Arial" w:hAnsi="Arial" w:cs="Arial"/>
          <w:b/>
          <w:bCs/>
          <w:sz w:val="24"/>
          <w:szCs w:val="24"/>
        </w:rPr>
      </w:pPr>
    </w:p>
    <w:p w:rsidR="5B2A4495" w:rsidRDefault="5B2A4495" w:rsidP="5B2A4495">
      <w:pPr>
        <w:rPr>
          <w:rFonts w:ascii="Arial" w:eastAsia="Arial" w:hAnsi="Arial" w:cs="Arial"/>
          <w:sz w:val="24"/>
          <w:szCs w:val="24"/>
        </w:rPr>
      </w:pPr>
      <w:r w:rsidRPr="5B2A4495">
        <w:rPr>
          <w:rFonts w:ascii="Arial" w:eastAsia="Arial" w:hAnsi="Arial" w:cs="Arial"/>
          <w:sz w:val="24"/>
          <w:szCs w:val="24"/>
        </w:rPr>
        <w:t>William &amp; Mary has a number of ways to communicate to the campus community during an emergency situation. In a serious life safety situation, the university will activate three 120-decibel emergency sirens stationed across the campus. Another part of the notification system is an alerting service which sends out notifications through text messages, email</w:t>
      </w:r>
      <w:r w:rsidR="0059779B">
        <w:rPr>
          <w:rFonts w:ascii="Arial" w:eastAsia="Arial" w:hAnsi="Arial" w:cs="Arial"/>
          <w:sz w:val="24"/>
          <w:szCs w:val="24"/>
        </w:rPr>
        <w:t>, campus network</w:t>
      </w:r>
      <w:r w:rsidRPr="5B2A4495">
        <w:rPr>
          <w:rFonts w:ascii="Arial" w:eastAsia="Arial" w:hAnsi="Arial" w:cs="Arial"/>
          <w:sz w:val="24"/>
          <w:szCs w:val="24"/>
        </w:rPr>
        <w:t xml:space="preserve"> and, some popular social media applications. The service is utilized to inform you about campus-wide emergencies, natural disasters and closings for inclement weather.</w:t>
      </w:r>
    </w:p>
    <w:p w:rsidR="5B2A4495" w:rsidRDefault="5B2A4495" w:rsidP="5B2A4495">
      <w:pPr>
        <w:rPr>
          <w:rFonts w:ascii="Arial" w:eastAsia="Arial" w:hAnsi="Arial" w:cs="Arial"/>
          <w:i/>
          <w:iCs/>
          <w:color w:val="0000FF"/>
          <w:sz w:val="24"/>
          <w:szCs w:val="24"/>
        </w:rPr>
      </w:pPr>
    </w:p>
    <w:p w:rsidR="00907672" w:rsidRDefault="00907672" w:rsidP="55DF7610">
      <w:pPr>
        <w:rPr>
          <w:rFonts w:ascii="Microsoft Sans Serif" w:eastAsia="Microsoft Sans Serif" w:hAnsi="Microsoft Sans Serif" w:cs="Microsoft Sans Serif"/>
          <w:b/>
          <w:bCs/>
          <w:sz w:val="28"/>
          <w:szCs w:val="28"/>
        </w:rPr>
      </w:pPr>
    </w:p>
    <w:p w:rsidR="00907672" w:rsidRDefault="00907672" w:rsidP="55DF7610">
      <w:pPr>
        <w:rPr>
          <w:rFonts w:ascii="Microsoft Sans Serif" w:eastAsia="Microsoft Sans Serif" w:hAnsi="Microsoft Sans Serif" w:cs="Microsoft Sans Serif"/>
          <w:b/>
          <w:bCs/>
          <w:sz w:val="28"/>
          <w:szCs w:val="28"/>
        </w:rPr>
      </w:pPr>
    </w:p>
    <w:p w:rsidR="00907672" w:rsidRDefault="00907672" w:rsidP="55DF7610">
      <w:pPr>
        <w:rPr>
          <w:rFonts w:ascii="Microsoft Sans Serif" w:eastAsia="Microsoft Sans Serif" w:hAnsi="Microsoft Sans Serif" w:cs="Microsoft Sans Serif"/>
          <w:b/>
          <w:bCs/>
          <w:sz w:val="28"/>
          <w:szCs w:val="28"/>
        </w:rPr>
      </w:pPr>
    </w:p>
    <w:p w:rsidR="00907672" w:rsidRDefault="00907672" w:rsidP="55DF7610">
      <w:pPr>
        <w:rPr>
          <w:rFonts w:ascii="Microsoft Sans Serif" w:eastAsia="Microsoft Sans Serif" w:hAnsi="Microsoft Sans Serif" w:cs="Microsoft Sans Serif"/>
          <w:b/>
          <w:bCs/>
          <w:sz w:val="28"/>
          <w:szCs w:val="28"/>
        </w:rPr>
      </w:pPr>
    </w:p>
    <w:p w:rsidR="00907672" w:rsidRDefault="00907672" w:rsidP="55DF7610">
      <w:pPr>
        <w:rPr>
          <w:rFonts w:ascii="Microsoft Sans Serif" w:eastAsia="Microsoft Sans Serif" w:hAnsi="Microsoft Sans Serif" w:cs="Microsoft Sans Serif"/>
          <w:b/>
          <w:bCs/>
          <w:sz w:val="28"/>
          <w:szCs w:val="28"/>
        </w:rPr>
      </w:pPr>
    </w:p>
    <w:p w:rsidR="00907672" w:rsidRDefault="00907672" w:rsidP="55DF7610">
      <w:pPr>
        <w:rPr>
          <w:rFonts w:ascii="Microsoft Sans Serif" w:eastAsia="Microsoft Sans Serif" w:hAnsi="Microsoft Sans Serif" w:cs="Microsoft Sans Serif"/>
          <w:b/>
          <w:bCs/>
          <w:sz w:val="28"/>
          <w:szCs w:val="28"/>
        </w:rPr>
      </w:pPr>
    </w:p>
    <w:p w:rsidR="00907672" w:rsidRDefault="00907672" w:rsidP="55DF7610">
      <w:pPr>
        <w:rPr>
          <w:rFonts w:ascii="Microsoft Sans Serif" w:eastAsia="Microsoft Sans Serif" w:hAnsi="Microsoft Sans Serif" w:cs="Microsoft Sans Serif"/>
          <w:b/>
          <w:bCs/>
          <w:sz w:val="28"/>
          <w:szCs w:val="28"/>
        </w:rPr>
      </w:pPr>
    </w:p>
    <w:p w:rsidR="000F5610" w:rsidRPr="00131FD9" w:rsidRDefault="55DF7610" w:rsidP="55DF7610">
      <w:pPr>
        <w:rPr>
          <w:rFonts w:ascii="Arial" w:eastAsia="Arial" w:hAnsi="Arial" w:cs="Arial"/>
          <w:b/>
          <w:bCs/>
          <w:sz w:val="28"/>
          <w:szCs w:val="28"/>
        </w:rPr>
      </w:pPr>
      <w:r w:rsidRPr="55DF7610">
        <w:rPr>
          <w:rFonts w:ascii="Microsoft Sans Serif" w:eastAsia="Microsoft Sans Serif" w:hAnsi="Microsoft Sans Serif" w:cs="Microsoft Sans Serif"/>
          <w:b/>
          <w:bCs/>
          <w:sz w:val="28"/>
          <w:szCs w:val="28"/>
        </w:rPr>
        <w:t>Campus Community: Roles &amp; Responsibilities</w:t>
      </w:r>
    </w:p>
    <w:p w:rsidR="001B0744" w:rsidRPr="00131FD9" w:rsidRDefault="001B0744" w:rsidP="00875DC3">
      <w:pPr>
        <w:rPr>
          <w:rFonts w:ascii="Arial" w:hAnsi="Arial" w:cs="Arial"/>
          <w:b/>
          <w:sz w:val="28"/>
          <w:szCs w:val="28"/>
        </w:rPr>
      </w:pPr>
    </w:p>
    <w:p w:rsidR="00EB20BD" w:rsidRDefault="00EB20BD" w:rsidP="00EB20BD">
      <w:pPr>
        <w:rPr>
          <w:rFonts w:ascii="Arial" w:eastAsia="Arial" w:hAnsi="Arial" w:cs="Arial"/>
          <w:b/>
          <w:sz w:val="24"/>
          <w:szCs w:val="24"/>
        </w:rPr>
      </w:pPr>
      <w:r w:rsidRPr="00B5462A">
        <w:rPr>
          <w:rFonts w:ascii="Arial" w:eastAsia="Arial" w:hAnsi="Arial" w:cs="Arial"/>
          <w:b/>
          <w:sz w:val="24"/>
          <w:szCs w:val="24"/>
        </w:rPr>
        <w:t>Board of Visitors</w:t>
      </w:r>
    </w:p>
    <w:p w:rsidR="008150F6" w:rsidRPr="00831BE8" w:rsidRDefault="008150F6" w:rsidP="00EB20BD">
      <w:pPr>
        <w:rPr>
          <w:rFonts w:ascii="Arial" w:eastAsia="Arial" w:hAnsi="Arial" w:cs="Arial"/>
          <w:b/>
          <w:sz w:val="16"/>
          <w:szCs w:val="16"/>
        </w:rPr>
      </w:pP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 xml:space="preserve">Adopt the </w:t>
      </w:r>
      <w:r w:rsidR="00AC6A84">
        <w:rPr>
          <w:rFonts w:ascii="Arial" w:eastAsia="Arial" w:hAnsi="Arial" w:cs="Arial"/>
          <w:sz w:val="24"/>
          <w:szCs w:val="24"/>
        </w:rPr>
        <w:t>CEMP</w:t>
      </w:r>
      <w:r w:rsidRPr="00EB20BD">
        <w:rPr>
          <w:rFonts w:ascii="Arial" w:eastAsia="Arial" w:hAnsi="Arial" w:cs="Arial"/>
          <w:sz w:val="24"/>
          <w:szCs w:val="24"/>
        </w:rPr>
        <w:t xml:space="preserve"> for the purposes of protecting the lives of the campus community as well as the property and assets of the university. Support the threat assessment committee, pursuant to § 23.1-804 of The Code of Virginia. Designate the administrator ultimately responsible for emergency management.</w:t>
      </w:r>
    </w:p>
    <w:p w:rsidR="00EB20BD" w:rsidRPr="00EB20BD" w:rsidRDefault="00EB20BD" w:rsidP="00EB20BD">
      <w:pPr>
        <w:rPr>
          <w:rFonts w:ascii="Arial" w:eastAsia="Arial" w:hAnsi="Arial" w:cs="Arial"/>
          <w:sz w:val="24"/>
          <w:szCs w:val="24"/>
        </w:rPr>
      </w:pPr>
    </w:p>
    <w:p w:rsidR="00EB20BD" w:rsidRDefault="00EB20BD" w:rsidP="00EB20BD">
      <w:pPr>
        <w:rPr>
          <w:rFonts w:ascii="Arial" w:eastAsia="Arial" w:hAnsi="Arial" w:cs="Arial"/>
          <w:b/>
          <w:sz w:val="24"/>
          <w:szCs w:val="24"/>
        </w:rPr>
      </w:pPr>
      <w:r w:rsidRPr="00B5462A">
        <w:rPr>
          <w:rFonts w:ascii="Arial" w:eastAsia="Arial" w:hAnsi="Arial" w:cs="Arial"/>
          <w:b/>
          <w:sz w:val="24"/>
          <w:szCs w:val="24"/>
        </w:rPr>
        <w:t xml:space="preserve">President </w:t>
      </w:r>
    </w:p>
    <w:p w:rsidR="008150F6" w:rsidRPr="00831BE8" w:rsidRDefault="008150F6" w:rsidP="00EB20BD">
      <w:pPr>
        <w:rPr>
          <w:rFonts w:ascii="Arial" w:eastAsia="Arial" w:hAnsi="Arial" w:cs="Arial"/>
          <w:b/>
          <w:sz w:val="16"/>
          <w:szCs w:val="16"/>
        </w:rPr>
      </w:pP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This plan is activated under the authority of the President who also approves policies having effect on this plan.</w:t>
      </w:r>
      <w:r w:rsidR="00AC6A84">
        <w:rPr>
          <w:rFonts w:ascii="Arial" w:eastAsia="Arial" w:hAnsi="Arial" w:cs="Arial"/>
          <w:sz w:val="24"/>
          <w:szCs w:val="24"/>
        </w:rPr>
        <w:t xml:space="preserve">  </w:t>
      </w:r>
      <w:r w:rsidR="00AC6A84" w:rsidRPr="00EB20BD">
        <w:rPr>
          <w:rFonts w:ascii="Arial" w:eastAsia="Arial" w:hAnsi="Arial" w:cs="Arial"/>
          <w:sz w:val="24"/>
          <w:szCs w:val="24"/>
        </w:rPr>
        <w:t xml:space="preserve">Approves the </w:t>
      </w:r>
      <w:r w:rsidR="00AC6A84">
        <w:rPr>
          <w:rFonts w:ascii="Arial" w:eastAsia="Arial" w:hAnsi="Arial" w:cs="Arial"/>
          <w:sz w:val="24"/>
          <w:szCs w:val="24"/>
        </w:rPr>
        <w:t xml:space="preserve">CEMP.  </w:t>
      </w:r>
    </w:p>
    <w:p w:rsidR="00945179" w:rsidRDefault="00945179" w:rsidP="00EB20BD">
      <w:pPr>
        <w:rPr>
          <w:rFonts w:ascii="Arial" w:eastAsia="Arial" w:hAnsi="Arial" w:cs="Arial"/>
          <w:b/>
          <w:sz w:val="24"/>
          <w:szCs w:val="24"/>
        </w:rPr>
      </w:pPr>
    </w:p>
    <w:p w:rsidR="00EB20BD" w:rsidRPr="00831BE8" w:rsidRDefault="00EB20BD" w:rsidP="00EB20BD">
      <w:pPr>
        <w:rPr>
          <w:rFonts w:ascii="Arial" w:eastAsia="Arial" w:hAnsi="Arial" w:cs="Arial"/>
          <w:b/>
          <w:sz w:val="16"/>
          <w:szCs w:val="16"/>
        </w:rPr>
      </w:pPr>
      <w:r w:rsidRPr="00B5462A">
        <w:rPr>
          <w:rFonts w:ascii="Arial" w:eastAsia="Arial" w:hAnsi="Arial" w:cs="Arial"/>
          <w:b/>
          <w:sz w:val="24"/>
          <w:szCs w:val="24"/>
        </w:rPr>
        <w:t>Provost</w:t>
      </w:r>
    </w:p>
    <w:p w:rsidR="008150F6" w:rsidRPr="00831BE8" w:rsidRDefault="008150F6" w:rsidP="00EB20BD">
      <w:pPr>
        <w:rPr>
          <w:rFonts w:ascii="Arial" w:eastAsia="Arial" w:hAnsi="Arial" w:cs="Arial"/>
          <w:b/>
          <w:sz w:val="16"/>
          <w:szCs w:val="16"/>
        </w:rPr>
      </w:pP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The authority to close the university, to cancel classes or to maintain academic activity is delegated to the Provost who makes all such decisions in consultation with the President and the Emergency Management Team.  The Provost assumes the authorities of the President in his/her absence.</w:t>
      </w:r>
    </w:p>
    <w:p w:rsidR="00EB20BD" w:rsidRPr="00EB20BD" w:rsidRDefault="00EB20BD" w:rsidP="00EB20BD">
      <w:pPr>
        <w:rPr>
          <w:rFonts w:ascii="Arial" w:eastAsia="Arial" w:hAnsi="Arial" w:cs="Arial"/>
          <w:sz w:val="24"/>
          <w:szCs w:val="24"/>
        </w:rPr>
      </w:pPr>
    </w:p>
    <w:p w:rsidR="00EB20BD" w:rsidRDefault="0015695A" w:rsidP="00EB20BD">
      <w:pPr>
        <w:rPr>
          <w:rFonts w:ascii="Arial" w:eastAsia="Arial" w:hAnsi="Arial" w:cs="Arial"/>
          <w:b/>
          <w:sz w:val="24"/>
          <w:szCs w:val="24"/>
        </w:rPr>
      </w:pPr>
      <w:r>
        <w:rPr>
          <w:rFonts w:ascii="Arial" w:eastAsia="Arial" w:hAnsi="Arial" w:cs="Arial"/>
          <w:b/>
          <w:sz w:val="24"/>
          <w:szCs w:val="24"/>
        </w:rPr>
        <w:t>Co-</w:t>
      </w:r>
      <w:r w:rsidR="00EB20BD" w:rsidRPr="00B5462A">
        <w:rPr>
          <w:rFonts w:ascii="Arial" w:eastAsia="Arial" w:hAnsi="Arial" w:cs="Arial"/>
          <w:b/>
          <w:sz w:val="24"/>
          <w:szCs w:val="24"/>
        </w:rPr>
        <w:t>Chair</w:t>
      </w:r>
      <w:r>
        <w:rPr>
          <w:rFonts w:ascii="Arial" w:eastAsia="Arial" w:hAnsi="Arial" w:cs="Arial"/>
          <w:b/>
          <w:sz w:val="24"/>
          <w:szCs w:val="24"/>
        </w:rPr>
        <w:t>s</w:t>
      </w:r>
      <w:r w:rsidR="00EB20BD" w:rsidRPr="00B5462A">
        <w:rPr>
          <w:rFonts w:ascii="Arial" w:eastAsia="Arial" w:hAnsi="Arial" w:cs="Arial"/>
          <w:b/>
          <w:sz w:val="24"/>
          <w:szCs w:val="24"/>
        </w:rPr>
        <w:t>, Emergency Management Team</w:t>
      </w:r>
    </w:p>
    <w:p w:rsidR="008150F6" w:rsidRPr="00831BE8" w:rsidRDefault="008150F6" w:rsidP="00EB20BD">
      <w:pPr>
        <w:rPr>
          <w:rFonts w:ascii="Arial" w:eastAsia="Arial" w:hAnsi="Arial" w:cs="Arial"/>
          <w:b/>
          <w:sz w:val="16"/>
          <w:szCs w:val="16"/>
        </w:rPr>
      </w:pP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 xml:space="preserve">The </w:t>
      </w:r>
      <w:r w:rsidR="0015695A">
        <w:rPr>
          <w:rFonts w:ascii="Arial" w:eastAsia="Arial" w:hAnsi="Arial" w:cs="Arial"/>
          <w:sz w:val="24"/>
          <w:szCs w:val="24"/>
        </w:rPr>
        <w:t>Co-</w:t>
      </w:r>
      <w:r w:rsidRPr="00EB20BD">
        <w:rPr>
          <w:rFonts w:ascii="Arial" w:eastAsia="Arial" w:hAnsi="Arial" w:cs="Arial"/>
          <w:sz w:val="24"/>
          <w:szCs w:val="24"/>
        </w:rPr>
        <w:t>Chair</w:t>
      </w:r>
      <w:r w:rsidR="0015695A">
        <w:rPr>
          <w:rFonts w:ascii="Arial" w:eastAsia="Arial" w:hAnsi="Arial" w:cs="Arial"/>
          <w:sz w:val="24"/>
          <w:szCs w:val="24"/>
        </w:rPr>
        <w:t>s</w:t>
      </w:r>
      <w:r w:rsidRPr="00EB20BD">
        <w:rPr>
          <w:rFonts w:ascii="Arial" w:eastAsia="Arial" w:hAnsi="Arial" w:cs="Arial"/>
          <w:sz w:val="24"/>
          <w:szCs w:val="24"/>
        </w:rPr>
        <w:t xml:space="preserve"> of the Emergency Management Team oversee development of policy, plans and protocols necessary for emergency operations. Upon consultation with President, the </w:t>
      </w:r>
      <w:r w:rsidR="00F72BFF">
        <w:rPr>
          <w:rFonts w:ascii="Arial" w:eastAsia="Arial" w:hAnsi="Arial" w:cs="Arial"/>
          <w:sz w:val="24"/>
          <w:szCs w:val="24"/>
        </w:rPr>
        <w:t>C</w:t>
      </w:r>
      <w:r w:rsidR="0015695A">
        <w:rPr>
          <w:rFonts w:ascii="Arial" w:eastAsia="Arial" w:hAnsi="Arial" w:cs="Arial"/>
          <w:sz w:val="24"/>
          <w:szCs w:val="24"/>
        </w:rPr>
        <w:t>o-</w:t>
      </w:r>
      <w:r w:rsidR="00F72BFF">
        <w:rPr>
          <w:rFonts w:ascii="Arial" w:eastAsia="Arial" w:hAnsi="Arial" w:cs="Arial"/>
          <w:sz w:val="24"/>
          <w:szCs w:val="24"/>
        </w:rPr>
        <w:t>C</w:t>
      </w:r>
      <w:r w:rsidRPr="00EB20BD">
        <w:rPr>
          <w:rFonts w:ascii="Arial" w:eastAsia="Arial" w:hAnsi="Arial" w:cs="Arial"/>
          <w:sz w:val="24"/>
          <w:szCs w:val="24"/>
        </w:rPr>
        <w:t>hair</w:t>
      </w:r>
      <w:r w:rsidR="0015695A">
        <w:rPr>
          <w:rFonts w:ascii="Arial" w:eastAsia="Arial" w:hAnsi="Arial" w:cs="Arial"/>
          <w:sz w:val="24"/>
          <w:szCs w:val="24"/>
        </w:rPr>
        <w:t>s</w:t>
      </w:r>
      <w:r w:rsidRPr="00EB20BD">
        <w:rPr>
          <w:rFonts w:ascii="Arial" w:eastAsia="Arial" w:hAnsi="Arial" w:cs="Arial"/>
          <w:sz w:val="24"/>
          <w:szCs w:val="24"/>
        </w:rPr>
        <w:t xml:space="preserve"> shall be responsible for coordinating a declaration of emergency with the City Manager. In an emergency/disaster the </w:t>
      </w:r>
      <w:r w:rsidR="0015695A">
        <w:rPr>
          <w:rFonts w:ascii="Arial" w:eastAsia="Arial" w:hAnsi="Arial" w:cs="Arial"/>
          <w:sz w:val="24"/>
          <w:szCs w:val="24"/>
        </w:rPr>
        <w:t>Co-</w:t>
      </w:r>
      <w:r w:rsidRPr="00EB20BD">
        <w:rPr>
          <w:rFonts w:ascii="Arial" w:eastAsia="Arial" w:hAnsi="Arial" w:cs="Arial"/>
          <w:sz w:val="24"/>
          <w:szCs w:val="24"/>
        </w:rPr>
        <w:t>Chair</w:t>
      </w:r>
      <w:r w:rsidR="0015695A">
        <w:rPr>
          <w:rFonts w:ascii="Arial" w:eastAsia="Arial" w:hAnsi="Arial" w:cs="Arial"/>
          <w:sz w:val="24"/>
          <w:szCs w:val="24"/>
        </w:rPr>
        <w:t>s</w:t>
      </w:r>
      <w:r w:rsidRPr="00EB20BD">
        <w:rPr>
          <w:rFonts w:ascii="Arial" w:eastAsia="Arial" w:hAnsi="Arial" w:cs="Arial"/>
          <w:sz w:val="24"/>
          <w:szCs w:val="24"/>
        </w:rPr>
        <w:t xml:space="preserve"> or </w:t>
      </w:r>
      <w:r w:rsidR="0015695A">
        <w:rPr>
          <w:rFonts w:ascii="Arial" w:eastAsia="Arial" w:hAnsi="Arial" w:cs="Arial"/>
          <w:sz w:val="24"/>
          <w:szCs w:val="24"/>
        </w:rPr>
        <w:t>a</w:t>
      </w:r>
      <w:r w:rsidRPr="00EB20BD">
        <w:rPr>
          <w:rFonts w:ascii="Arial" w:eastAsia="Arial" w:hAnsi="Arial" w:cs="Arial"/>
          <w:sz w:val="24"/>
          <w:szCs w:val="24"/>
        </w:rPr>
        <w:t xml:space="preserve"> designee determines activation levels, activates the EOC and necessary functions, and assumes the role of EOC Manager. </w:t>
      </w:r>
    </w:p>
    <w:p w:rsidR="00EB20BD" w:rsidRPr="00EB20BD" w:rsidRDefault="00EB20BD" w:rsidP="00EB20BD">
      <w:pPr>
        <w:rPr>
          <w:rFonts w:ascii="Arial" w:eastAsia="Arial" w:hAnsi="Arial" w:cs="Arial"/>
          <w:sz w:val="24"/>
          <w:szCs w:val="24"/>
        </w:rPr>
      </w:pPr>
    </w:p>
    <w:p w:rsidR="00EB20BD" w:rsidRDefault="00EB20BD" w:rsidP="00EB20BD">
      <w:pPr>
        <w:rPr>
          <w:rFonts w:ascii="Arial" w:eastAsia="Arial" w:hAnsi="Arial" w:cs="Arial"/>
          <w:b/>
          <w:sz w:val="24"/>
          <w:szCs w:val="24"/>
        </w:rPr>
      </w:pPr>
      <w:r w:rsidRPr="00B5462A">
        <w:rPr>
          <w:rFonts w:ascii="Arial" w:eastAsia="Arial" w:hAnsi="Arial" w:cs="Arial"/>
          <w:b/>
          <w:sz w:val="24"/>
          <w:szCs w:val="24"/>
        </w:rPr>
        <w:t xml:space="preserve">Emergency Management Team </w:t>
      </w:r>
    </w:p>
    <w:p w:rsidR="008150F6" w:rsidRPr="00831BE8" w:rsidRDefault="008150F6" w:rsidP="00EB20BD">
      <w:pPr>
        <w:rPr>
          <w:rFonts w:ascii="Arial" w:eastAsia="Arial" w:hAnsi="Arial" w:cs="Arial"/>
          <w:b/>
          <w:sz w:val="16"/>
          <w:szCs w:val="16"/>
        </w:rPr>
      </w:pP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 xml:space="preserve">William and Mary's Emergency Management Team (EMT) is responsible for overall coordination of the </w:t>
      </w:r>
      <w:r w:rsidR="001A6267">
        <w:rPr>
          <w:rFonts w:ascii="Arial" w:eastAsia="Arial" w:hAnsi="Arial" w:cs="Arial"/>
          <w:sz w:val="24"/>
          <w:szCs w:val="24"/>
        </w:rPr>
        <w:t>university</w:t>
      </w:r>
      <w:r w:rsidR="001A6267" w:rsidRPr="00EB20BD">
        <w:rPr>
          <w:rFonts w:ascii="Arial" w:eastAsia="Arial" w:hAnsi="Arial" w:cs="Arial"/>
          <w:sz w:val="24"/>
          <w:szCs w:val="24"/>
        </w:rPr>
        <w:t xml:space="preserve">'s </w:t>
      </w:r>
      <w:r w:rsidRPr="00EB20BD">
        <w:rPr>
          <w:rFonts w:ascii="Arial" w:eastAsia="Arial" w:hAnsi="Arial" w:cs="Arial"/>
          <w:sz w:val="24"/>
          <w:szCs w:val="24"/>
        </w:rPr>
        <w:t xml:space="preserve">emergency preparedness efforts. The Emergency Management Team operates under the authority of the President and is </w:t>
      </w:r>
      <w:r w:rsidR="00F72BFF">
        <w:rPr>
          <w:rFonts w:ascii="Arial" w:eastAsia="Arial" w:hAnsi="Arial" w:cs="Arial"/>
          <w:sz w:val="24"/>
          <w:szCs w:val="24"/>
        </w:rPr>
        <w:t>co-</w:t>
      </w:r>
      <w:r w:rsidRPr="00EB20BD">
        <w:rPr>
          <w:rFonts w:ascii="Arial" w:eastAsia="Arial" w:hAnsi="Arial" w:cs="Arial"/>
          <w:sz w:val="24"/>
          <w:szCs w:val="24"/>
        </w:rPr>
        <w:t xml:space="preserve">chaired </w:t>
      </w:r>
      <w:r w:rsidR="00F72BFF">
        <w:rPr>
          <w:rFonts w:ascii="Arial" w:eastAsia="Arial" w:hAnsi="Arial" w:cs="Arial"/>
          <w:sz w:val="24"/>
          <w:szCs w:val="24"/>
        </w:rPr>
        <w:t>by</w:t>
      </w:r>
      <w:r w:rsidR="00AC6A84">
        <w:rPr>
          <w:rFonts w:ascii="Arial" w:eastAsia="Arial" w:hAnsi="Arial" w:cs="Arial"/>
          <w:sz w:val="24"/>
          <w:szCs w:val="24"/>
        </w:rPr>
        <w:t xml:space="preserve"> design</w:t>
      </w:r>
      <w:r w:rsidR="00F72BFF">
        <w:rPr>
          <w:rFonts w:ascii="Arial" w:eastAsia="Arial" w:hAnsi="Arial" w:cs="Arial"/>
          <w:sz w:val="24"/>
          <w:szCs w:val="24"/>
        </w:rPr>
        <w:t>ated executives</w:t>
      </w:r>
      <w:r w:rsidRPr="00EB20BD">
        <w:rPr>
          <w:rFonts w:ascii="Arial" w:eastAsia="Arial" w:hAnsi="Arial" w:cs="Arial"/>
          <w:sz w:val="24"/>
          <w:szCs w:val="24"/>
        </w:rPr>
        <w:t>. The Team is responsible for the planning and execution of emergency preparedness, response and recovery. EMT members staff EOC positions during incidents providing high-level support for the Incident Commander, and the E</w:t>
      </w:r>
      <w:r w:rsidR="00AC6A84">
        <w:rPr>
          <w:rFonts w:ascii="Arial" w:eastAsia="Arial" w:hAnsi="Arial" w:cs="Arial"/>
          <w:sz w:val="24"/>
          <w:szCs w:val="24"/>
        </w:rPr>
        <w:t>mergency Operation Team</w:t>
      </w:r>
      <w:r w:rsidRPr="00EB20BD">
        <w:rPr>
          <w:rFonts w:ascii="Arial" w:eastAsia="Arial" w:hAnsi="Arial" w:cs="Arial"/>
          <w:sz w:val="24"/>
          <w:szCs w:val="24"/>
        </w:rPr>
        <w:t xml:space="preserve">’s functional units in execution of the plan. Accordingly, the responsibilities of this body include: </w:t>
      </w:r>
    </w:p>
    <w:p w:rsidR="00EB20BD" w:rsidRPr="00EB20BD" w:rsidRDefault="00EB20BD" w:rsidP="00EB20BD">
      <w:pPr>
        <w:rPr>
          <w:rFonts w:ascii="Arial" w:eastAsia="Arial" w:hAnsi="Arial" w:cs="Arial"/>
          <w:sz w:val="24"/>
          <w:szCs w:val="24"/>
        </w:rPr>
      </w:pPr>
    </w:p>
    <w:p w:rsidR="00EB20BD" w:rsidRPr="00831BE8" w:rsidRDefault="00EB20BD" w:rsidP="00831BE8">
      <w:pPr>
        <w:pStyle w:val="ListParagraph"/>
        <w:numPr>
          <w:ilvl w:val="3"/>
          <w:numId w:val="4"/>
        </w:numPr>
        <w:ind w:left="270" w:hanging="270"/>
        <w:rPr>
          <w:rFonts w:ascii="Arial" w:eastAsia="Arial" w:hAnsi="Arial" w:cs="Arial"/>
        </w:rPr>
      </w:pPr>
      <w:r w:rsidRPr="00831BE8">
        <w:rPr>
          <w:rFonts w:ascii="Arial" w:eastAsia="Arial" w:hAnsi="Arial" w:cs="Arial"/>
        </w:rPr>
        <w:t>Communicate critical emergency information to the campus community.</w:t>
      </w:r>
    </w:p>
    <w:p w:rsidR="008150F6" w:rsidRPr="00831BE8" w:rsidRDefault="008150F6" w:rsidP="00831BE8">
      <w:pPr>
        <w:pStyle w:val="ListParagraph"/>
        <w:ind w:left="270" w:hanging="270"/>
        <w:rPr>
          <w:rFonts w:ascii="Arial" w:eastAsia="Arial" w:hAnsi="Arial" w:cs="Arial"/>
          <w:sz w:val="16"/>
          <w:szCs w:val="16"/>
        </w:rPr>
      </w:pPr>
    </w:p>
    <w:p w:rsidR="00EB20BD" w:rsidRPr="00831BE8" w:rsidRDefault="00EB20BD" w:rsidP="00831BE8">
      <w:pPr>
        <w:pStyle w:val="ListParagraph"/>
        <w:numPr>
          <w:ilvl w:val="3"/>
          <w:numId w:val="4"/>
        </w:numPr>
        <w:ind w:left="270" w:hanging="270"/>
        <w:rPr>
          <w:rFonts w:ascii="Arial" w:eastAsia="Arial" w:hAnsi="Arial" w:cs="Arial"/>
        </w:rPr>
      </w:pPr>
      <w:r w:rsidRPr="00831BE8">
        <w:rPr>
          <w:rFonts w:ascii="Arial" w:eastAsia="Arial" w:hAnsi="Arial" w:cs="Arial"/>
        </w:rPr>
        <w:t>Review plans for effectiveness, community inclusiveness, and recommend well developed plans to the President for approval.</w:t>
      </w:r>
    </w:p>
    <w:p w:rsidR="008150F6" w:rsidRPr="00831BE8" w:rsidRDefault="008150F6" w:rsidP="00831BE8">
      <w:pPr>
        <w:ind w:left="270" w:hanging="270"/>
        <w:rPr>
          <w:rFonts w:ascii="Arial" w:eastAsia="Arial" w:hAnsi="Arial" w:cs="Arial"/>
          <w:sz w:val="16"/>
          <w:szCs w:val="16"/>
        </w:rPr>
      </w:pPr>
    </w:p>
    <w:p w:rsidR="00EB20BD" w:rsidRPr="00831BE8" w:rsidRDefault="00EB20BD" w:rsidP="00831BE8">
      <w:pPr>
        <w:pStyle w:val="ListParagraph"/>
        <w:numPr>
          <w:ilvl w:val="3"/>
          <w:numId w:val="4"/>
        </w:numPr>
        <w:ind w:left="270" w:hanging="270"/>
        <w:rPr>
          <w:rFonts w:ascii="Arial" w:eastAsia="Arial" w:hAnsi="Arial" w:cs="Arial"/>
        </w:rPr>
      </w:pPr>
      <w:r w:rsidRPr="00831BE8">
        <w:rPr>
          <w:rFonts w:ascii="Arial" w:eastAsia="Arial" w:hAnsi="Arial" w:cs="Arial"/>
        </w:rPr>
        <w:t>With authority from the President, approve all related policy and procedures.</w:t>
      </w:r>
    </w:p>
    <w:p w:rsidR="008150F6" w:rsidRPr="00831BE8" w:rsidRDefault="008150F6" w:rsidP="00831BE8">
      <w:pPr>
        <w:pStyle w:val="ListParagraph"/>
        <w:ind w:left="270" w:hanging="270"/>
        <w:rPr>
          <w:rFonts w:ascii="Arial" w:eastAsia="Arial" w:hAnsi="Arial" w:cs="Arial"/>
          <w:sz w:val="16"/>
          <w:szCs w:val="16"/>
        </w:rPr>
      </w:pPr>
    </w:p>
    <w:p w:rsidR="00EB20BD" w:rsidRDefault="00EB20BD" w:rsidP="00831BE8">
      <w:pPr>
        <w:ind w:left="270" w:hanging="270"/>
        <w:rPr>
          <w:rFonts w:ascii="Arial" w:eastAsia="Arial" w:hAnsi="Arial" w:cs="Arial"/>
          <w:sz w:val="24"/>
          <w:szCs w:val="24"/>
        </w:rPr>
      </w:pPr>
      <w:r w:rsidRPr="00EB20BD">
        <w:rPr>
          <w:rFonts w:ascii="Arial" w:eastAsia="Arial" w:hAnsi="Arial" w:cs="Arial"/>
          <w:sz w:val="24"/>
          <w:szCs w:val="24"/>
        </w:rPr>
        <w:t>4.</w:t>
      </w:r>
      <w:r w:rsidRPr="00EB20BD">
        <w:rPr>
          <w:rFonts w:ascii="Arial" w:eastAsia="Arial" w:hAnsi="Arial" w:cs="Arial"/>
          <w:sz w:val="24"/>
          <w:szCs w:val="24"/>
        </w:rPr>
        <w:tab/>
        <w:t xml:space="preserve">Identify critical functions and systems that must be restored and maintained. </w:t>
      </w:r>
    </w:p>
    <w:p w:rsidR="008150F6" w:rsidRPr="00EB20BD" w:rsidRDefault="008150F6" w:rsidP="00831BE8">
      <w:pPr>
        <w:ind w:left="270" w:hanging="270"/>
        <w:rPr>
          <w:rFonts w:ascii="Arial" w:eastAsia="Arial" w:hAnsi="Arial" w:cs="Arial"/>
          <w:sz w:val="24"/>
          <w:szCs w:val="24"/>
        </w:rPr>
      </w:pPr>
    </w:p>
    <w:p w:rsidR="00EB20BD" w:rsidRPr="00EB20BD" w:rsidRDefault="00EB20BD" w:rsidP="00831BE8">
      <w:pPr>
        <w:ind w:left="270" w:hanging="270"/>
        <w:rPr>
          <w:rFonts w:ascii="Arial" w:eastAsia="Arial" w:hAnsi="Arial" w:cs="Arial"/>
          <w:sz w:val="24"/>
          <w:szCs w:val="24"/>
        </w:rPr>
      </w:pPr>
      <w:r w:rsidRPr="00EB20BD">
        <w:rPr>
          <w:rFonts w:ascii="Arial" w:eastAsia="Arial" w:hAnsi="Arial" w:cs="Arial"/>
          <w:sz w:val="24"/>
          <w:szCs w:val="24"/>
        </w:rPr>
        <w:t>5.</w:t>
      </w:r>
      <w:r w:rsidRPr="00EB20BD">
        <w:rPr>
          <w:rFonts w:ascii="Arial" w:eastAsia="Arial" w:hAnsi="Arial" w:cs="Arial"/>
          <w:sz w:val="24"/>
          <w:szCs w:val="24"/>
        </w:rPr>
        <w:tab/>
        <w:t xml:space="preserve">Monitor the recovery process to ensure the recovery is proceeding according to plan and to provide guidance/assistance as needed. </w:t>
      </w:r>
    </w:p>
    <w:p w:rsidR="00EB20BD" w:rsidRPr="00EB20BD" w:rsidRDefault="00EB20BD" w:rsidP="00EB20BD">
      <w:pPr>
        <w:rPr>
          <w:rFonts w:ascii="Arial" w:eastAsia="Arial" w:hAnsi="Arial" w:cs="Arial"/>
          <w:sz w:val="24"/>
          <w:szCs w:val="24"/>
        </w:rPr>
      </w:pPr>
    </w:p>
    <w:p w:rsidR="00EB20BD" w:rsidRPr="00B5462A" w:rsidRDefault="00EB20BD" w:rsidP="00EB20BD">
      <w:pPr>
        <w:rPr>
          <w:rFonts w:ascii="Arial" w:eastAsia="Arial" w:hAnsi="Arial" w:cs="Arial"/>
          <w:b/>
          <w:sz w:val="24"/>
          <w:szCs w:val="24"/>
        </w:rPr>
      </w:pPr>
      <w:r w:rsidRPr="00B5462A">
        <w:rPr>
          <w:rFonts w:ascii="Arial" w:eastAsia="Arial" w:hAnsi="Arial" w:cs="Arial"/>
          <w:b/>
          <w:sz w:val="24"/>
          <w:szCs w:val="24"/>
        </w:rPr>
        <w:t>Emergency Operations Team</w:t>
      </w: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 xml:space="preserve">The Emergency Operations Team (EOT) is responsible for the execution of the </w:t>
      </w:r>
      <w:r w:rsidR="00AC6A84">
        <w:rPr>
          <w:rFonts w:ascii="Arial" w:eastAsia="Arial" w:hAnsi="Arial" w:cs="Arial"/>
          <w:sz w:val="24"/>
          <w:szCs w:val="24"/>
        </w:rPr>
        <w:t>CEMP</w:t>
      </w:r>
      <w:r w:rsidRPr="00EB20BD">
        <w:rPr>
          <w:rFonts w:ascii="Arial" w:eastAsia="Arial" w:hAnsi="Arial" w:cs="Arial"/>
          <w:sz w:val="24"/>
          <w:szCs w:val="24"/>
        </w:rPr>
        <w:t xml:space="preserve"> and its annexes during an incident. The EOT is comprised of members of the EMT, senior management and other personnel representing functional areas and special capabilities identified in position function plans. Members are responsible for ensuring that their plans identify the resources necessary for successful execution. The </w:t>
      </w:r>
      <w:r w:rsidR="00AC6A84">
        <w:rPr>
          <w:rFonts w:ascii="Arial" w:eastAsia="Arial" w:hAnsi="Arial" w:cs="Arial"/>
          <w:sz w:val="24"/>
          <w:szCs w:val="24"/>
        </w:rPr>
        <w:t>EOT</w:t>
      </w:r>
      <w:r w:rsidRPr="00EB20BD">
        <w:rPr>
          <w:rFonts w:ascii="Arial" w:eastAsia="Arial" w:hAnsi="Arial" w:cs="Arial"/>
          <w:sz w:val="24"/>
          <w:szCs w:val="24"/>
        </w:rPr>
        <w:t xml:space="preserve"> includes both primary and alternate members. Alternate members direct and execute plan responsibilities in the absence/unavailability of the primary member or during their shift if around-the-clock operations are required. All primary and alternate members must be knowledgeable of overall </w:t>
      </w:r>
      <w:r w:rsidR="00AC6A84">
        <w:rPr>
          <w:rFonts w:ascii="Arial" w:eastAsia="Arial" w:hAnsi="Arial" w:cs="Arial"/>
          <w:sz w:val="24"/>
          <w:szCs w:val="24"/>
        </w:rPr>
        <w:t>CEMP</w:t>
      </w:r>
      <w:r w:rsidRPr="00EB20BD">
        <w:rPr>
          <w:rFonts w:ascii="Arial" w:eastAsia="Arial" w:hAnsi="Arial" w:cs="Arial"/>
          <w:sz w:val="24"/>
          <w:szCs w:val="24"/>
        </w:rPr>
        <w:t>. Members must also be available during a crisis situation. The composition of the EOT may vary depending on the type of emergency.</w:t>
      </w:r>
    </w:p>
    <w:p w:rsidR="00945179" w:rsidRDefault="00945179" w:rsidP="00EB20BD">
      <w:pPr>
        <w:rPr>
          <w:rFonts w:ascii="Arial" w:eastAsia="Arial" w:hAnsi="Arial" w:cs="Arial"/>
          <w:sz w:val="24"/>
          <w:szCs w:val="24"/>
        </w:rPr>
      </w:pPr>
    </w:p>
    <w:p w:rsidR="00EB20BD" w:rsidRPr="008150F6" w:rsidRDefault="00EB20BD" w:rsidP="00EB20BD">
      <w:pPr>
        <w:rPr>
          <w:rFonts w:ascii="Arial" w:eastAsia="Arial" w:hAnsi="Arial" w:cs="Arial"/>
          <w:sz w:val="24"/>
          <w:szCs w:val="24"/>
        </w:rPr>
      </w:pPr>
      <w:r w:rsidRPr="008150F6">
        <w:rPr>
          <w:rFonts w:ascii="Arial" w:eastAsia="Arial" w:hAnsi="Arial" w:cs="Arial"/>
          <w:sz w:val="24"/>
          <w:szCs w:val="24"/>
        </w:rPr>
        <w:t xml:space="preserve">Accordingly, the responsibilities of this body include: </w:t>
      </w:r>
    </w:p>
    <w:p w:rsidR="00EB20BD" w:rsidRPr="008150F6" w:rsidRDefault="00EB20BD" w:rsidP="00EB20BD">
      <w:pPr>
        <w:rPr>
          <w:rFonts w:ascii="Arial" w:eastAsia="Arial" w:hAnsi="Arial" w:cs="Arial"/>
          <w:sz w:val="24"/>
          <w:szCs w:val="24"/>
        </w:rPr>
      </w:pPr>
    </w:p>
    <w:p w:rsidR="008150F6" w:rsidRPr="00831BE8" w:rsidRDefault="00EB20BD" w:rsidP="00831BE8">
      <w:pPr>
        <w:pStyle w:val="ListParagraph"/>
        <w:numPr>
          <w:ilvl w:val="0"/>
          <w:numId w:val="32"/>
        </w:numPr>
        <w:ind w:left="270" w:hanging="270"/>
        <w:rPr>
          <w:rFonts w:ascii="Arial" w:eastAsia="Arial" w:hAnsi="Arial" w:cs="Arial"/>
        </w:rPr>
      </w:pPr>
      <w:r w:rsidRPr="00831BE8">
        <w:rPr>
          <w:rFonts w:ascii="Arial" w:eastAsia="Arial" w:hAnsi="Arial" w:cs="Arial"/>
        </w:rPr>
        <w:t>Recommend the allocation of resources required to reduce identified vulnerabilities.</w:t>
      </w:r>
    </w:p>
    <w:p w:rsidR="00EB20BD" w:rsidRPr="00831BE8" w:rsidRDefault="00EB20BD" w:rsidP="00831BE8">
      <w:pPr>
        <w:pStyle w:val="ListParagraph"/>
        <w:ind w:left="270" w:hanging="270"/>
        <w:rPr>
          <w:rFonts w:ascii="Arial" w:eastAsia="Arial" w:hAnsi="Arial" w:cs="Arial"/>
        </w:rPr>
      </w:pPr>
    </w:p>
    <w:p w:rsidR="008150F6" w:rsidRPr="00506895" w:rsidRDefault="00EB20BD" w:rsidP="00831BE8">
      <w:pPr>
        <w:pStyle w:val="ListParagraph"/>
        <w:numPr>
          <w:ilvl w:val="0"/>
          <w:numId w:val="32"/>
        </w:numPr>
        <w:ind w:left="270" w:hanging="270"/>
        <w:rPr>
          <w:rFonts w:ascii="Arial" w:eastAsia="Arial" w:hAnsi="Arial" w:cs="Arial"/>
        </w:rPr>
      </w:pPr>
      <w:r w:rsidRPr="00831BE8">
        <w:rPr>
          <w:rFonts w:ascii="Arial" w:eastAsia="Arial" w:hAnsi="Arial" w:cs="Arial"/>
        </w:rPr>
        <w:t>Recommend the allocation of resources required to accomplish the purposes of the</w:t>
      </w:r>
    </w:p>
    <w:p w:rsidR="008150F6" w:rsidRPr="00831BE8" w:rsidRDefault="008150F6" w:rsidP="00831BE8">
      <w:pPr>
        <w:pStyle w:val="ListParagraph"/>
        <w:ind w:left="270" w:hanging="270"/>
        <w:rPr>
          <w:rFonts w:ascii="Arial" w:eastAsia="Arial" w:hAnsi="Arial" w:cs="Arial"/>
        </w:rPr>
      </w:pPr>
    </w:p>
    <w:p w:rsidR="00EB20BD" w:rsidRPr="00506895" w:rsidRDefault="00EB20BD" w:rsidP="00831BE8">
      <w:pPr>
        <w:pStyle w:val="ListParagraph"/>
        <w:numPr>
          <w:ilvl w:val="0"/>
          <w:numId w:val="32"/>
        </w:numPr>
        <w:ind w:left="270" w:hanging="270"/>
        <w:rPr>
          <w:rFonts w:ascii="Arial" w:eastAsia="Arial" w:hAnsi="Arial" w:cs="Arial"/>
        </w:rPr>
      </w:pPr>
      <w:r w:rsidRPr="00831BE8">
        <w:rPr>
          <w:rFonts w:ascii="Arial" w:eastAsia="Arial" w:hAnsi="Arial" w:cs="Arial"/>
        </w:rPr>
        <w:t xml:space="preserve">Emergency Operations and Continuity of Operations Plans </w:t>
      </w:r>
    </w:p>
    <w:p w:rsidR="008150F6" w:rsidRPr="00831BE8" w:rsidRDefault="008150F6" w:rsidP="00831BE8">
      <w:pPr>
        <w:ind w:left="270" w:hanging="270"/>
        <w:rPr>
          <w:rFonts w:ascii="Arial" w:eastAsia="Arial" w:hAnsi="Arial" w:cs="Arial"/>
          <w:sz w:val="24"/>
          <w:szCs w:val="24"/>
        </w:rPr>
      </w:pPr>
    </w:p>
    <w:p w:rsidR="008150F6" w:rsidRPr="00506895" w:rsidRDefault="00EB20BD" w:rsidP="00831BE8">
      <w:pPr>
        <w:pStyle w:val="ListParagraph"/>
        <w:numPr>
          <w:ilvl w:val="3"/>
          <w:numId w:val="4"/>
        </w:numPr>
        <w:ind w:left="270" w:hanging="270"/>
        <w:rPr>
          <w:rFonts w:ascii="Arial" w:eastAsia="Arial" w:hAnsi="Arial" w:cs="Arial"/>
        </w:rPr>
      </w:pPr>
      <w:r w:rsidRPr="00831BE8">
        <w:rPr>
          <w:rFonts w:ascii="Arial" w:eastAsia="Arial" w:hAnsi="Arial" w:cs="Arial"/>
        </w:rPr>
        <w:t>Ensure coordination with external agencies and resource providers.</w:t>
      </w:r>
    </w:p>
    <w:p w:rsidR="008150F6" w:rsidRPr="00506895" w:rsidRDefault="008150F6" w:rsidP="00831BE8">
      <w:pPr>
        <w:pStyle w:val="ListParagraph"/>
        <w:ind w:left="270" w:hanging="270"/>
        <w:rPr>
          <w:rFonts w:ascii="Arial" w:eastAsia="Arial" w:hAnsi="Arial" w:cs="Arial"/>
        </w:rPr>
      </w:pPr>
    </w:p>
    <w:p w:rsidR="00EB20BD" w:rsidRPr="00831BE8" w:rsidRDefault="00EB20BD" w:rsidP="00831BE8">
      <w:pPr>
        <w:pStyle w:val="ListParagraph"/>
        <w:numPr>
          <w:ilvl w:val="3"/>
          <w:numId w:val="4"/>
        </w:numPr>
        <w:ind w:left="270" w:hanging="270"/>
        <w:rPr>
          <w:rFonts w:ascii="Arial" w:eastAsia="Arial" w:hAnsi="Arial" w:cs="Arial"/>
        </w:rPr>
      </w:pPr>
      <w:r w:rsidRPr="00831BE8">
        <w:rPr>
          <w:rFonts w:ascii="Arial" w:eastAsia="Arial" w:hAnsi="Arial" w:cs="Arial"/>
        </w:rPr>
        <w:t xml:space="preserve">Delegate necessary authorities for incident stabilization and protection of life and property. </w:t>
      </w:r>
    </w:p>
    <w:p w:rsidR="00EB20BD" w:rsidRPr="00EB20BD" w:rsidRDefault="00EB20BD" w:rsidP="00EB20BD">
      <w:pPr>
        <w:rPr>
          <w:rFonts w:ascii="Arial" w:eastAsia="Arial" w:hAnsi="Arial" w:cs="Arial"/>
          <w:sz w:val="24"/>
          <w:szCs w:val="24"/>
        </w:rPr>
      </w:pPr>
    </w:p>
    <w:p w:rsidR="00EB20BD" w:rsidRDefault="00EB20BD" w:rsidP="00EB20BD">
      <w:pPr>
        <w:rPr>
          <w:rFonts w:ascii="Arial" w:eastAsia="Arial" w:hAnsi="Arial" w:cs="Arial"/>
          <w:b/>
          <w:sz w:val="24"/>
          <w:szCs w:val="24"/>
        </w:rPr>
      </w:pPr>
      <w:r w:rsidRPr="00B5462A">
        <w:rPr>
          <w:rFonts w:ascii="Arial" w:eastAsia="Arial" w:hAnsi="Arial" w:cs="Arial"/>
          <w:b/>
          <w:sz w:val="24"/>
          <w:szCs w:val="24"/>
        </w:rPr>
        <w:t>Incident Commander</w:t>
      </w:r>
    </w:p>
    <w:p w:rsidR="008150F6" w:rsidRPr="00831BE8" w:rsidRDefault="008150F6" w:rsidP="00EB20BD">
      <w:pPr>
        <w:rPr>
          <w:rFonts w:ascii="Arial" w:eastAsia="Arial" w:hAnsi="Arial" w:cs="Arial"/>
          <w:b/>
          <w:sz w:val="16"/>
          <w:szCs w:val="16"/>
        </w:rPr>
      </w:pP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 xml:space="preserve">The Incident Commander is the individual responsible for the command and control of all operational aspects of the emergency response at the scene.  The determination of Incident Commander is based upon the type of incident occurring. In an incident requiring a tactical response by police, fire, or EMS the appropriate supervisor will assume the role of Incident Commander. </w:t>
      </w:r>
    </w:p>
    <w:p w:rsidR="00EB20BD" w:rsidRPr="00B5462A" w:rsidRDefault="00EB20BD" w:rsidP="00EB20BD">
      <w:pPr>
        <w:rPr>
          <w:rFonts w:ascii="Arial" w:eastAsia="Arial" w:hAnsi="Arial" w:cs="Arial"/>
          <w:b/>
          <w:sz w:val="24"/>
          <w:szCs w:val="24"/>
        </w:rPr>
      </w:pPr>
    </w:p>
    <w:p w:rsidR="00EB20BD" w:rsidRDefault="00EB20BD" w:rsidP="00EB20BD">
      <w:pPr>
        <w:rPr>
          <w:rFonts w:ascii="Arial" w:eastAsia="Arial" w:hAnsi="Arial" w:cs="Arial"/>
          <w:b/>
          <w:sz w:val="24"/>
          <w:szCs w:val="24"/>
        </w:rPr>
      </w:pPr>
      <w:r w:rsidRPr="00B5462A">
        <w:rPr>
          <w:rFonts w:ascii="Arial" w:eastAsia="Arial" w:hAnsi="Arial" w:cs="Arial"/>
          <w:b/>
          <w:sz w:val="24"/>
          <w:szCs w:val="24"/>
        </w:rPr>
        <w:t>Building Emergency Coordinators</w:t>
      </w:r>
    </w:p>
    <w:p w:rsidR="008150F6" w:rsidRPr="00831BE8" w:rsidRDefault="008150F6" w:rsidP="00EB20BD">
      <w:pPr>
        <w:rPr>
          <w:rFonts w:ascii="Arial" w:eastAsia="Arial" w:hAnsi="Arial" w:cs="Arial"/>
          <w:b/>
          <w:sz w:val="16"/>
          <w:szCs w:val="16"/>
        </w:rPr>
      </w:pPr>
    </w:p>
    <w:p w:rsidR="00EB20BD" w:rsidRPr="00EB20BD" w:rsidRDefault="0010316D" w:rsidP="00EB20BD">
      <w:pPr>
        <w:rPr>
          <w:rFonts w:ascii="Arial" w:eastAsia="Arial" w:hAnsi="Arial" w:cs="Arial"/>
          <w:sz w:val="24"/>
          <w:szCs w:val="24"/>
        </w:rPr>
      </w:pPr>
      <w:r>
        <w:rPr>
          <w:rFonts w:ascii="Arial" w:eastAsia="Arial" w:hAnsi="Arial" w:cs="Arial"/>
          <w:sz w:val="24"/>
          <w:szCs w:val="24"/>
        </w:rPr>
        <w:t>William &amp; Mary</w:t>
      </w:r>
      <w:r w:rsidR="00EB20BD" w:rsidRPr="00EB20BD">
        <w:rPr>
          <w:rFonts w:ascii="Arial" w:eastAsia="Arial" w:hAnsi="Arial" w:cs="Arial"/>
          <w:sz w:val="24"/>
          <w:szCs w:val="24"/>
        </w:rPr>
        <w:t xml:space="preserve"> has identified Building Emergency Coordinators (BECs) who will be responsible for disseminating information and instructions to building occupants.  These coordinators are critical resources in emergency preparedness and will be provided training and materials to accomplish their tasks. These individuals are responsible for familiarizing themselves with emergency plans and for ensuring that building occupants have an understanding of procedures related to emergencies both campus-wide and within their specific area. BECs are responsible for developing and maintaining an emergency plan for their respective building or area.</w:t>
      </w:r>
    </w:p>
    <w:p w:rsidR="00EB20BD" w:rsidRPr="00EB20BD" w:rsidRDefault="00EB20BD" w:rsidP="00EB20BD">
      <w:pPr>
        <w:rPr>
          <w:rFonts w:ascii="Arial" w:eastAsia="Arial" w:hAnsi="Arial" w:cs="Arial"/>
          <w:sz w:val="24"/>
          <w:szCs w:val="24"/>
        </w:rPr>
      </w:pPr>
    </w:p>
    <w:p w:rsidR="00EB20BD" w:rsidRDefault="00EB20BD" w:rsidP="00EB20BD">
      <w:pPr>
        <w:rPr>
          <w:rFonts w:ascii="Arial" w:eastAsia="Arial" w:hAnsi="Arial" w:cs="Arial"/>
          <w:b/>
          <w:sz w:val="24"/>
          <w:szCs w:val="24"/>
        </w:rPr>
      </w:pPr>
      <w:r w:rsidRPr="00B5462A">
        <w:rPr>
          <w:rFonts w:ascii="Arial" w:eastAsia="Arial" w:hAnsi="Arial" w:cs="Arial"/>
          <w:b/>
          <w:sz w:val="24"/>
          <w:szCs w:val="24"/>
        </w:rPr>
        <w:t>Faculty and Staff</w:t>
      </w:r>
    </w:p>
    <w:p w:rsidR="008150F6" w:rsidRPr="00831BE8" w:rsidRDefault="008150F6" w:rsidP="00EB20BD">
      <w:pPr>
        <w:rPr>
          <w:rFonts w:ascii="Arial" w:eastAsia="Arial" w:hAnsi="Arial" w:cs="Arial"/>
          <w:b/>
          <w:sz w:val="16"/>
          <w:szCs w:val="16"/>
        </w:rPr>
      </w:pP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 xml:space="preserve">Faculty and staff shall familiarize themselves with applicable emergency plans and procedures and evacuation routes. Faculty and staff should understand that students will look to them for leadership during an emergency.  They should know who the building coordinator is for their building and take instruction from that coordinator in the event of an incident.  Faculty and staff must be prepared to assess situations quickly but thoroughly, and use common sense in determining a course of action. </w:t>
      </w:r>
    </w:p>
    <w:p w:rsidR="00EB20BD" w:rsidRPr="00EB20BD" w:rsidRDefault="00EB20BD" w:rsidP="00EB20BD">
      <w:pPr>
        <w:rPr>
          <w:rFonts w:ascii="Arial" w:eastAsia="Arial" w:hAnsi="Arial" w:cs="Arial"/>
          <w:sz w:val="24"/>
          <w:szCs w:val="24"/>
        </w:rPr>
      </w:pP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During a recovery period, faculty and staff will be provided with instructions about returning to their workplace.</w:t>
      </w:r>
    </w:p>
    <w:p w:rsidR="00EB20BD" w:rsidRPr="00B5462A" w:rsidRDefault="00EB20BD" w:rsidP="00EB20BD">
      <w:pPr>
        <w:rPr>
          <w:rFonts w:ascii="Arial" w:eastAsia="Arial" w:hAnsi="Arial" w:cs="Arial"/>
          <w:b/>
          <w:sz w:val="24"/>
          <w:szCs w:val="24"/>
        </w:rPr>
      </w:pPr>
    </w:p>
    <w:p w:rsidR="00B5462A" w:rsidRDefault="00EB20BD" w:rsidP="00EB20BD">
      <w:pPr>
        <w:rPr>
          <w:rFonts w:ascii="Arial" w:eastAsia="Arial" w:hAnsi="Arial" w:cs="Arial"/>
          <w:b/>
          <w:sz w:val="24"/>
          <w:szCs w:val="24"/>
        </w:rPr>
      </w:pPr>
      <w:r w:rsidRPr="00B5462A">
        <w:rPr>
          <w:rFonts w:ascii="Arial" w:eastAsia="Arial" w:hAnsi="Arial" w:cs="Arial"/>
          <w:b/>
          <w:sz w:val="24"/>
          <w:szCs w:val="24"/>
        </w:rPr>
        <w:t>Liaison to City of Williamsburg EOC</w:t>
      </w:r>
    </w:p>
    <w:p w:rsidR="008150F6" w:rsidRPr="00831BE8" w:rsidRDefault="008150F6" w:rsidP="00EB20BD">
      <w:pPr>
        <w:rPr>
          <w:rFonts w:ascii="Arial" w:eastAsia="Arial" w:hAnsi="Arial" w:cs="Arial"/>
          <w:b/>
          <w:sz w:val="16"/>
          <w:szCs w:val="16"/>
        </w:rPr>
      </w:pPr>
    </w:p>
    <w:p w:rsidR="00EB20BD" w:rsidRPr="00B5462A" w:rsidRDefault="00EB20BD" w:rsidP="00EB20BD">
      <w:pPr>
        <w:rPr>
          <w:rFonts w:ascii="Arial" w:eastAsia="Arial" w:hAnsi="Arial" w:cs="Arial"/>
          <w:b/>
          <w:sz w:val="24"/>
          <w:szCs w:val="24"/>
        </w:rPr>
      </w:pPr>
      <w:r w:rsidRPr="00EB20BD">
        <w:rPr>
          <w:rFonts w:ascii="Arial" w:eastAsia="Arial" w:hAnsi="Arial" w:cs="Arial"/>
          <w:sz w:val="24"/>
          <w:szCs w:val="24"/>
        </w:rPr>
        <w:t xml:space="preserve">The City of Williamsburg maintains an Emergency Operations Center which is activated under its protocols for the declaration of an emergency. The </w:t>
      </w:r>
      <w:r w:rsidR="0010316D">
        <w:rPr>
          <w:rFonts w:ascii="Arial" w:eastAsia="Arial" w:hAnsi="Arial" w:cs="Arial"/>
          <w:sz w:val="24"/>
          <w:szCs w:val="24"/>
        </w:rPr>
        <w:t>university</w:t>
      </w:r>
      <w:r w:rsidRPr="00EB20BD">
        <w:rPr>
          <w:rFonts w:ascii="Arial" w:eastAsia="Arial" w:hAnsi="Arial" w:cs="Arial"/>
          <w:sz w:val="24"/>
          <w:szCs w:val="24"/>
        </w:rPr>
        <w:t xml:space="preserve"> provides a liaison who operates in the EOC when activated.  That representative also participates in planning meetings, tests and exercises performed under the auspices of the City’s EOC. </w:t>
      </w:r>
    </w:p>
    <w:p w:rsidR="00EB20BD" w:rsidRPr="00EB20BD" w:rsidRDefault="00EB20BD" w:rsidP="00EB20BD">
      <w:pPr>
        <w:rPr>
          <w:rFonts w:ascii="Arial" w:eastAsia="Arial" w:hAnsi="Arial" w:cs="Arial"/>
          <w:sz w:val="24"/>
          <w:szCs w:val="24"/>
        </w:rPr>
      </w:pPr>
    </w:p>
    <w:p w:rsidR="00EB20BD" w:rsidRDefault="00EB20BD" w:rsidP="00EB20BD">
      <w:pPr>
        <w:rPr>
          <w:rFonts w:ascii="Arial" w:eastAsia="Arial" w:hAnsi="Arial" w:cs="Arial"/>
          <w:b/>
          <w:sz w:val="24"/>
          <w:szCs w:val="24"/>
        </w:rPr>
      </w:pPr>
      <w:r w:rsidRPr="00B5462A">
        <w:rPr>
          <w:rFonts w:ascii="Arial" w:eastAsia="Arial" w:hAnsi="Arial" w:cs="Arial"/>
          <w:b/>
          <w:sz w:val="24"/>
          <w:szCs w:val="24"/>
        </w:rPr>
        <w:t>Emergency Management Coordinator</w:t>
      </w:r>
    </w:p>
    <w:p w:rsidR="008150F6" w:rsidRPr="00831BE8" w:rsidRDefault="008150F6" w:rsidP="00EB20BD">
      <w:pPr>
        <w:rPr>
          <w:rFonts w:ascii="Arial" w:eastAsia="Arial" w:hAnsi="Arial" w:cs="Arial"/>
          <w:b/>
          <w:sz w:val="16"/>
          <w:szCs w:val="16"/>
        </w:rPr>
      </w:pP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 xml:space="preserve">Maintain the EOC in a constant state of readiness. Develop and maintain the EOP and other relevant plans. Assume duties as directed by the </w:t>
      </w:r>
      <w:r w:rsidR="00081CE3">
        <w:rPr>
          <w:rFonts w:ascii="Arial" w:eastAsia="Arial" w:hAnsi="Arial" w:cs="Arial"/>
          <w:sz w:val="24"/>
          <w:szCs w:val="24"/>
        </w:rPr>
        <w:t>Co-</w:t>
      </w:r>
      <w:r w:rsidRPr="00EB20BD">
        <w:rPr>
          <w:rFonts w:ascii="Arial" w:eastAsia="Arial" w:hAnsi="Arial" w:cs="Arial"/>
          <w:sz w:val="24"/>
          <w:szCs w:val="24"/>
        </w:rPr>
        <w:t>Chair</w:t>
      </w:r>
      <w:r w:rsidR="00081CE3">
        <w:rPr>
          <w:rFonts w:ascii="Arial" w:eastAsia="Arial" w:hAnsi="Arial" w:cs="Arial"/>
          <w:sz w:val="24"/>
          <w:szCs w:val="24"/>
        </w:rPr>
        <w:t>s</w:t>
      </w:r>
      <w:r w:rsidRPr="00EB20BD">
        <w:rPr>
          <w:rFonts w:ascii="Arial" w:eastAsia="Arial" w:hAnsi="Arial" w:cs="Arial"/>
          <w:sz w:val="24"/>
          <w:szCs w:val="24"/>
        </w:rPr>
        <w:t xml:space="preserve"> of the EMT or EOC Manager. Maintain the training and exercise program to better prepare designated staff for emergency response and recovery tasks.  Coordinate directly with the Williamsburg Emergency Manager and other public safety officials in related planning, preparation, response and recovery efforts.</w:t>
      </w:r>
    </w:p>
    <w:p w:rsidR="00081CE3" w:rsidRDefault="00081CE3" w:rsidP="00EB20BD">
      <w:pPr>
        <w:rPr>
          <w:rFonts w:ascii="Arial" w:eastAsia="Arial" w:hAnsi="Arial" w:cs="Arial"/>
          <w:sz w:val="24"/>
          <w:szCs w:val="24"/>
        </w:rPr>
      </w:pPr>
    </w:p>
    <w:p w:rsidR="00EB20BD" w:rsidRPr="00081CE3" w:rsidRDefault="00EB20BD" w:rsidP="00EB20BD">
      <w:pPr>
        <w:rPr>
          <w:rFonts w:ascii="Arial" w:eastAsia="Arial" w:hAnsi="Arial" w:cs="Arial"/>
          <w:b/>
          <w:bCs/>
          <w:sz w:val="24"/>
          <w:szCs w:val="24"/>
        </w:rPr>
      </w:pPr>
      <w:r w:rsidRPr="00081CE3">
        <w:rPr>
          <w:rFonts w:ascii="Arial" w:eastAsia="Arial" w:hAnsi="Arial" w:cs="Arial"/>
          <w:b/>
          <w:bCs/>
          <w:sz w:val="24"/>
          <w:szCs w:val="24"/>
        </w:rPr>
        <w:t>Emergency Coordination Officer (ECO)</w:t>
      </w:r>
      <w:r w:rsidRPr="00081CE3">
        <w:rPr>
          <w:rFonts w:ascii="Arial" w:eastAsia="Arial" w:hAnsi="Arial" w:cs="Arial"/>
          <w:b/>
          <w:bCs/>
          <w:sz w:val="24"/>
          <w:szCs w:val="24"/>
        </w:rPr>
        <w:tab/>
      </w:r>
    </w:p>
    <w:p w:rsidR="00EB20BD" w:rsidRPr="00EB20BD" w:rsidRDefault="00EB20BD" w:rsidP="00EB20BD">
      <w:pPr>
        <w:rPr>
          <w:rFonts w:ascii="Arial" w:eastAsia="Arial" w:hAnsi="Arial" w:cs="Arial"/>
          <w:sz w:val="24"/>
          <w:szCs w:val="24"/>
        </w:rPr>
      </w:pP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Identification of an ECO, and alternate ECO, is required by the state to function as the primary point of contact for agency emergency management programs.  Designation of individuals to these roles implies to the Office of the Secretary that these persons are directly responsible for the direction of emergency management programs on the campus.</w:t>
      </w:r>
    </w:p>
    <w:p w:rsidR="00823BEF" w:rsidRDefault="00823BEF" w:rsidP="00EB20BD">
      <w:pPr>
        <w:rPr>
          <w:rFonts w:ascii="Arial" w:eastAsia="Arial" w:hAnsi="Arial" w:cs="Arial"/>
          <w:sz w:val="24"/>
          <w:szCs w:val="24"/>
        </w:rPr>
      </w:pPr>
    </w:p>
    <w:p w:rsidR="00EB20BD" w:rsidRDefault="00EB20BD" w:rsidP="00EB20BD">
      <w:pPr>
        <w:rPr>
          <w:rFonts w:ascii="Arial" w:eastAsia="Arial" w:hAnsi="Arial" w:cs="Arial"/>
          <w:b/>
          <w:sz w:val="24"/>
          <w:szCs w:val="24"/>
        </w:rPr>
      </w:pPr>
      <w:r w:rsidRPr="00823BEF">
        <w:rPr>
          <w:rFonts w:ascii="Arial" w:eastAsia="Arial" w:hAnsi="Arial" w:cs="Arial"/>
          <w:b/>
          <w:sz w:val="24"/>
          <w:szCs w:val="24"/>
        </w:rPr>
        <w:t xml:space="preserve">Emergency Management Coordinator (City of Williamsburg) </w:t>
      </w:r>
    </w:p>
    <w:p w:rsidR="008150F6" w:rsidRPr="00831BE8" w:rsidRDefault="008150F6" w:rsidP="00EB20BD">
      <w:pPr>
        <w:rPr>
          <w:rFonts w:ascii="Arial" w:eastAsia="Arial" w:hAnsi="Arial" w:cs="Arial"/>
          <w:b/>
          <w:sz w:val="16"/>
          <w:szCs w:val="16"/>
        </w:rPr>
      </w:pPr>
    </w:p>
    <w:p w:rsidR="00EB20BD" w:rsidRPr="00EB20BD" w:rsidRDefault="00EB20BD" w:rsidP="00EB20BD">
      <w:pPr>
        <w:rPr>
          <w:rFonts w:ascii="Arial" w:eastAsia="Arial" w:hAnsi="Arial" w:cs="Arial"/>
          <w:sz w:val="24"/>
          <w:szCs w:val="24"/>
        </w:rPr>
      </w:pPr>
      <w:r w:rsidRPr="00EB20BD">
        <w:rPr>
          <w:rFonts w:ascii="Arial" w:eastAsia="Arial" w:hAnsi="Arial" w:cs="Arial"/>
          <w:sz w:val="24"/>
          <w:szCs w:val="24"/>
        </w:rPr>
        <w:t>Maintain the local emergency management program and the EOC from which emergency operations will be directed. The Coordinator will contact the VEOC with requests for resources on behalf of the university when local capabilities are exceeded.</w:t>
      </w:r>
    </w:p>
    <w:p w:rsidR="00875DC3" w:rsidRDefault="00875DC3" w:rsidP="00875DC3">
      <w:pPr>
        <w:rPr>
          <w:rFonts w:ascii="Arial" w:hAnsi="Arial" w:cs="Arial"/>
          <w:sz w:val="28"/>
          <w:szCs w:val="28"/>
        </w:rPr>
      </w:pPr>
    </w:p>
    <w:p w:rsidR="008150F6" w:rsidRPr="00836222" w:rsidRDefault="008150F6" w:rsidP="00875DC3">
      <w:pPr>
        <w:rPr>
          <w:rFonts w:ascii="Arial" w:hAnsi="Arial" w:cs="Arial"/>
          <w:sz w:val="28"/>
          <w:szCs w:val="28"/>
        </w:rPr>
      </w:pPr>
    </w:p>
    <w:p w:rsidR="000F5610" w:rsidRPr="00506895" w:rsidRDefault="55DF7610" w:rsidP="55DF7610">
      <w:pPr>
        <w:rPr>
          <w:rFonts w:ascii="Arial" w:eastAsia="Arial" w:hAnsi="Arial" w:cs="Arial"/>
          <w:b/>
          <w:bCs/>
          <w:sz w:val="28"/>
          <w:szCs w:val="24"/>
        </w:rPr>
      </w:pPr>
      <w:r w:rsidRPr="00506895">
        <w:rPr>
          <w:rFonts w:ascii="Microsoft Sans Serif" w:eastAsia="Microsoft Sans Serif" w:hAnsi="Microsoft Sans Serif" w:cs="Microsoft Sans Serif"/>
          <w:b/>
          <w:bCs/>
          <w:sz w:val="28"/>
          <w:szCs w:val="24"/>
        </w:rPr>
        <w:t>Media Relations</w:t>
      </w:r>
    </w:p>
    <w:p w:rsidR="007D5E8D" w:rsidRPr="00831BE8" w:rsidRDefault="007D5E8D" w:rsidP="00875DC3">
      <w:pPr>
        <w:rPr>
          <w:rFonts w:ascii="Arial" w:hAnsi="Arial" w:cs="Arial"/>
          <w:b/>
          <w:sz w:val="16"/>
          <w:szCs w:val="16"/>
        </w:rPr>
      </w:pPr>
    </w:p>
    <w:p w:rsidR="007D5E8D" w:rsidRPr="00836222" w:rsidRDefault="00EB20BD" w:rsidP="55DF7610">
      <w:pPr>
        <w:rPr>
          <w:rFonts w:ascii="Arial" w:eastAsia="Arial" w:hAnsi="Arial" w:cs="Arial"/>
          <w:b/>
          <w:bCs/>
          <w:sz w:val="24"/>
          <w:szCs w:val="24"/>
        </w:rPr>
      </w:pPr>
      <w:r w:rsidRPr="00EB20BD">
        <w:rPr>
          <w:rFonts w:ascii="Arial" w:eastAsia="Arial" w:hAnsi="Arial" w:cs="Arial"/>
          <w:sz w:val="24"/>
          <w:szCs w:val="24"/>
        </w:rPr>
        <w:t>University</w:t>
      </w:r>
      <w:r w:rsidR="55DF7610" w:rsidRPr="00EB20BD">
        <w:rPr>
          <w:rFonts w:ascii="Arial" w:eastAsia="Arial" w:hAnsi="Arial" w:cs="Arial"/>
          <w:sz w:val="24"/>
          <w:szCs w:val="24"/>
        </w:rPr>
        <w:t xml:space="preserve"> </w:t>
      </w:r>
      <w:r w:rsidR="00596A64">
        <w:rPr>
          <w:rFonts w:ascii="Arial" w:eastAsia="Arial" w:hAnsi="Arial" w:cs="Arial"/>
          <w:sz w:val="24"/>
          <w:szCs w:val="24"/>
        </w:rPr>
        <w:t>Communication</w:t>
      </w:r>
      <w:r w:rsidR="55DF7610" w:rsidRPr="55DF7610">
        <w:rPr>
          <w:rFonts w:ascii="Arial" w:eastAsia="Arial" w:hAnsi="Arial" w:cs="Arial"/>
          <w:sz w:val="24"/>
          <w:szCs w:val="24"/>
        </w:rPr>
        <w:t xml:space="preserve">s </w:t>
      </w:r>
      <w:r>
        <w:rPr>
          <w:rFonts w:ascii="Arial" w:eastAsia="Arial" w:hAnsi="Arial" w:cs="Arial"/>
          <w:sz w:val="24"/>
          <w:szCs w:val="24"/>
        </w:rPr>
        <w:t>staff</w:t>
      </w:r>
      <w:r w:rsidR="55DF7610" w:rsidRPr="55DF7610">
        <w:rPr>
          <w:rFonts w:ascii="Arial" w:eastAsia="Arial" w:hAnsi="Arial" w:cs="Arial"/>
          <w:sz w:val="24"/>
          <w:szCs w:val="24"/>
        </w:rPr>
        <w:t xml:space="preserve">, upon notification, should report to the </w:t>
      </w:r>
      <w:r w:rsidR="00596A64">
        <w:rPr>
          <w:rFonts w:ascii="Arial" w:eastAsia="Arial" w:hAnsi="Arial" w:cs="Arial"/>
          <w:sz w:val="24"/>
          <w:szCs w:val="24"/>
        </w:rPr>
        <w:t xml:space="preserve">WMEOC and/or </w:t>
      </w:r>
      <w:r w:rsidR="55DF7610" w:rsidRPr="55DF7610">
        <w:rPr>
          <w:rFonts w:ascii="Arial" w:eastAsia="Arial" w:hAnsi="Arial" w:cs="Arial"/>
          <w:sz w:val="24"/>
          <w:szCs w:val="24"/>
        </w:rPr>
        <w:t xml:space="preserve">designated Joint Information Center (JIC). The </w:t>
      </w:r>
      <w:r w:rsidR="00596A64">
        <w:rPr>
          <w:rFonts w:ascii="Arial" w:eastAsia="Arial" w:hAnsi="Arial" w:cs="Arial"/>
          <w:sz w:val="24"/>
          <w:szCs w:val="24"/>
        </w:rPr>
        <w:t xml:space="preserve">City of Williamsburg </w:t>
      </w:r>
      <w:r w:rsidR="55DF7610" w:rsidRPr="55DF7610">
        <w:rPr>
          <w:rFonts w:ascii="Arial" w:eastAsia="Arial" w:hAnsi="Arial" w:cs="Arial"/>
          <w:sz w:val="24"/>
          <w:szCs w:val="24"/>
        </w:rPr>
        <w:t xml:space="preserve">Public Information Officer (PIO) is </w:t>
      </w:r>
      <w:r w:rsidR="00596A64">
        <w:rPr>
          <w:rFonts w:ascii="Arial" w:eastAsia="Arial" w:hAnsi="Arial" w:cs="Arial"/>
          <w:sz w:val="24"/>
          <w:szCs w:val="24"/>
        </w:rPr>
        <w:t xml:space="preserve">typically </w:t>
      </w:r>
      <w:r w:rsidR="55DF7610" w:rsidRPr="55DF7610">
        <w:rPr>
          <w:rFonts w:ascii="Arial" w:eastAsia="Arial" w:hAnsi="Arial" w:cs="Arial"/>
          <w:sz w:val="24"/>
          <w:szCs w:val="24"/>
        </w:rPr>
        <w:t>responsible for the activation, operation, and demobilization of the JIC</w:t>
      </w:r>
      <w:r w:rsidR="00596A64">
        <w:rPr>
          <w:rFonts w:ascii="Arial" w:eastAsia="Arial" w:hAnsi="Arial" w:cs="Arial"/>
          <w:sz w:val="24"/>
          <w:szCs w:val="24"/>
        </w:rPr>
        <w:t>, unless the incident is isolated to the campus</w:t>
      </w:r>
      <w:r w:rsidR="55DF7610" w:rsidRPr="55DF7610">
        <w:rPr>
          <w:rFonts w:ascii="Arial" w:eastAsia="Arial" w:hAnsi="Arial" w:cs="Arial"/>
          <w:sz w:val="24"/>
          <w:szCs w:val="24"/>
        </w:rPr>
        <w:t xml:space="preserve">. </w:t>
      </w:r>
      <w:r w:rsidR="00596A64">
        <w:rPr>
          <w:rFonts w:ascii="Arial" w:eastAsia="Arial" w:hAnsi="Arial" w:cs="Arial"/>
          <w:sz w:val="24"/>
          <w:szCs w:val="24"/>
        </w:rPr>
        <w:t xml:space="preserve">The JIC may be a physical location or operated virtually depending on the scope of operations. </w:t>
      </w:r>
      <w:r w:rsidR="55DF7610" w:rsidRPr="55DF7610">
        <w:rPr>
          <w:rFonts w:ascii="Arial" w:eastAsia="Arial" w:hAnsi="Arial" w:cs="Arial"/>
          <w:sz w:val="24"/>
          <w:szCs w:val="24"/>
        </w:rPr>
        <w:t xml:space="preserve">The PIO </w:t>
      </w:r>
      <w:r w:rsidR="00596A64">
        <w:rPr>
          <w:rFonts w:ascii="Arial" w:eastAsia="Arial" w:hAnsi="Arial" w:cs="Arial"/>
          <w:sz w:val="24"/>
          <w:szCs w:val="24"/>
        </w:rPr>
        <w:t xml:space="preserve">function is to </w:t>
      </w:r>
      <w:r w:rsidR="55DF7610" w:rsidRPr="55DF7610">
        <w:rPr>
          <w:rFonts w:ascii="Arial" w:eastAsia="Arial" w:hAnsi="Arial" w:cs="Arial"/>
          <w:sz w:val="24"/>
          <w:szCs w:val="24"/>
        </w:rPr>
        <w:t>coordinate press releases with the Incident Commander/Unified Command.</w:t>
      </w:r>
    </w:p>
    <w:p w:rsidR="007D5E8D" w:rsidRPr="00836222" w:rsidRDefault="007D5E8D" w:rsidP="00875DC3">
      <w:pPr>
        <w:rPr>
          <w:rFonts w:ascii="Arial" w:hAnsi="Arial" w:cs="Arial"/>
          <w:b/>
          <w:sz w:val="28"/>
          <w:szCs w:val="28"/>
        </w:rPr>
      </w:pPr>
    </w:p>
    <w:p w:rsidR="000F5610" w:rsidRPr="00800CAA" w:rsidRDefault="55DF7610" w:rsidP="55DF7610">
      <w:pPr>
        <w:rPr>
          <w:rFonts w:ascii="Arial" w:eastAsia="Arial" w:hAnsi="Arial" w:cs="Arial"/>
          <w:b/>
          <w:bCs/>
          <w:sz w:val="28"/>
          <w:szCs w:val="28"/>
        </w:rPr>
      </w:pPr>
      <w:r w:rsidRPr="00800CAA">
        <w:rPr>
          <w:rFonts w:ascii="Microsoft Sans Serif" w:eastAsia="Microsoft Sans Serif" w:hAnsi="Microsoft Sans Serif" w:cs="Microsoft Sans Serif"/>
          <w:b/>
          <w:bCs/>
          <w:sz w:val="28"/>
          <w:szCs w:val="28"/>
        </w:rPr>
        <w:t>Demobilization</w:t>
      </w:r>
    </w:p>
    <w:p w:rsidR="00875DC3" w:rsidRPr="00831BE8" w:rsidRDefault="00875DC3" w:rsidP="00875DC3">
      <w:pPr>
        <w:rPr>
          <w:rFonts w:ascii="Arial" w:hAnsi="Arial" w:cs="Arial"/>
          <w:sz w:val="16"/>
          <w:szCs w:val="16"/>
        </w:rPr>
      </w:pPr>
    </w:p>
    <w:p w:rsidR="007D5E8D" w:rsidRPr="00836222" w:rsidRDefault="55DF7610" w:rsidP="55DF7610">
      <w:pPr>
        <w:rPr>
          <w:rFonts w:ascii="Arial" w:eastAsia="Arial" w:hAnsi="Arial" w:cs="Arial"/>
          <w:sz w:val="24"/>
          <w:szCs w:val="24"/>
        </w:rPr>
      </w:pPr>
      <w:r w:rsidRPr="55DF7610">
        <w:rPr>
          <w:rFonts w:ascii="Arial" w:eastAsia="Arial" w:hAnsi="Arial" w:cs="Arial"/>
          <w:sz w:val="24"/>
          <w:szCs w:val="24"/>
        </w:rPr>
        <w:t xml:space="preserve">The Incident Commander/Unified Command will determine when response operations can be demobilized. Demobilization requires the deactivation of the EOC (if applicable) and the compilation of incident documentation. The Planning Section, if activated and in conjunction with the IC/UC, will develop a written or verbal demobilization plan as early in the incident as possible. </w:t>
      </w:r>
    </w:p>
    <w:p w:rsidR="007D5E8D" w:rsidRDefault="007D5E8D" w:rsidP="00875DC3">
      <w:pPr>
        <w:rPr>
          <w:rFonts w:ascii="Arial" w:hAnsi="Arial" w:cs="Arial"/>
          <w:sz w:val="28"/>
          <w:szCs w:val="28"/>
        </w:rPr>
      </w:pPr>
    </w:p>
    <w:p w:rsidR="000F5610" w:rsidRPr="00836222" w:rsidRDefault="55DF7610" w:rsidP="55DF7610">
      <w:pPr>
        <w:rPr>
          <w:rFonts w:ascii="Arial" w:eastAsia="Arial" w:hAnsi="Arial" w:cs="Arial"/>
          <w:b/>
          <w:bCs/>
          <w:sz w:val="28"/>
          <w:szCs w:val="28"/>
        </w:rPr>
      </w:pPr>
      <w:r w:rsidRPr="55DF7610">
        <w:rPr>
          <w:rFonts w:ascii="Microsoft Sans Serif" w:eastAsia="Microsoft Sans Serif" w:hAnsi="Microsoft Sans Serif" w:cs="Microsoft Sans Serif"/>
          <w:b/>
          <w:bCs/>
          <w:sz w:val="28"/>
          <w:szCs w:val="28"/>
        </w:rPr>
        <w:t>Campus Recovery</w:t>
      </w:r>
    </w:p>
    <w:p w:rsidR="00875DC3" w:rsidRPr="00831BE8" w:rsidRDefault="00875DC3" w:rsidP="00875DC3">
      <w:pPr>
        <w:rPr>
          <w:rFonts w:ascii="Arial" w:hAnsi="Arial" w:cs="Arial"/>
          <w:b/>
          <w:sz w:val="16"/>
          <w:szCs w:val="16"/>
        </w:rPr>
      </w:pPr>
    </w:p>
    <w:p w:rsidR="007D5E8D" w:rsidRPr="00836222" w:rsidRDefault="55DF7610" w:rsidP="55DF7610">
      <w:pPr>
        <w:rPr>
          <w:rFonts w:ascii="Arial" w:eastAsia="Arial" w:hAnsi="Arial" w:cs="Arial"/>
          <w:sz w:val="24"/>
          <w:szCs w:val="24"/>
        </w:rPr>
      </w:pPr>
      <w:r w:rsidRPr="55DF7610">
        <w:rPr>
          <w:rFonts w:ascii="Arial" w:eastAsia="Arial" w:hAnsi="Arial" w:cs="Arial"/>
          <w:sz w:val="24"/>
          <w:szCs w:val="24"/>
        </w:rPr>
        <w:t xml:space="preserve">Aligning with the university’s incident response priorities, the first recovery step for any incident is to establish a safe and secure campus. Restoration of critical infrastructure and facilities is then followed by resumption of the instructional and research environment. </w:t>
      </w:r>
      <w:r w:rsidR="00596A64">
        <w:rPr>
          <w:rFonts w:ascii="Arial" w:eastAsia="Arial" w:hAnsi="Arial" w:cs="Arial"/>
          <w:sz w:val="24"/>
          <w:szCs w:val="24"/>
        </w:rPr>
        <w:t>Working with the</w:t>
      </w:r>
      <w:r w:rsidRPr="55DF7610">
        <w:rPr>
          <w:rFonts w:ascii="Arial" w:eastAsia="Arial" w:hAnsi="Arial" w:cs="Arial"/>
          <w:sz w:val="24"/>
          <w:szCs w:val="24"/>
        </w:rPr>
        <w:t xml:space="preserve"> </w:t>
      </w:r>
      <w:r w:rsidR="009A724D">
        <w:rPr>
          <w:rFonts w:ascii="Arial" w:eastAsia="Arial" w:hAnsi="Arial" w:cs="Arial"/>
          <w:sz w:val="24"/>
          <w:szCs w:val="24"/>
        </w:rPr>
        <w:t>P</w:t>
      </w:r>
      <w:r w:rsidR="00596A64" w:rsidRPr="00596A64">
        <w:rPr>
          <w:rFonts w:ascii="Arial" w:eastAsia="Arial" w:hAnsi="Arial" w:cs="Arial"/>
          <w:sz w:val="24"/>
          <w:szCs w:val="24"/>
        </w:rPr>
        <w:t>rovost</w:t>
      </w:r>
      <w:r w:rsidR="00596A64">
        <w:rPr>
          <w:rFonts w:ascii="Arial" w:eastAsia="Arial" w:hAnsi="Arial" w:cs="Arial"/>
          <w:sz w:val="24"/>
          <w:szCs w:val="24"/>
        </w:rPr>
        <w:t>, the EMT Chair</w:t>
      </w:r>
      <w:r w:rsidRPr="55DF7610">
        <w:rPr>
          <w:rFonts w:ascii="Arial" w:eastAsia="Arial" w:hAnsi="Arial" w:cs="Arial"/>
          <w:sz w:val="24"/>
          <w:szCs w:val="24"/>
        </w:rPr>
        <w:t xml:space="preserve"> will provide strategic guidance to the EOC and/or Office of Emergency Management and other university departments.</w:t>
      </w:r>
    </w:p>
    <w:p w:rsidR="007D5E8D" w:rsidRPr="00836222" w:rsidRDefault="007D5E8D" w:rsidP="00875DC3">
      <w:pPr>
        <w:rPr>
          <w:rFonts w:ascii="Arial" w:hAnsi="Arial" w:cs="Arial"/>
          <w:b/>
          <w:sz w:val="24"/>
          <w:szCs w:val="24"/>
        </w:rPr>
      </w:pPr>
    </w:p>
    <w:p w:rsidR="002B14EC" w:rsidRDefault="002B14EC" w:rsidP="55DF7610">
      <w:pPr>
        <w:rPr>
          <w:rFonts w:ascii="Microsoft Sans Serif" w:eastAsia="Microsoft Sans Serif" w:hAnsi="Microsoft Sans Serif" w:cs="Microsoft Sans Serif"/>
          <w:b/>
          <w:bCs/>
          <w:sz w:val="32"/>
          <w:szCs w:val="32"/>
        </w:rPr>
      </w:pPr>
    </w:p>
    <w:p w:rsidR="000F5610" w:rsidRPr="00836222" w:rsidRDefault="55DF7610" w:rsidP="55DF7610">
      <w:pPr>
        <w:rPr>
          <w:rFonts w:ascii="Microsoft Sans Serif" w:eastAsia="Microsoft Sans Serif" w:hAnsi="Microsoft Sans Serif" w:cs="Microsoft Sans Serif"/>
          <w:b/>
          <w:bCs/>
          <w:sz w:val="32"/>
          <w:szCs w:val="32"/>
        </w:rPr>
      </w:pPr>
      <w:r w:rsidRPr="55DF7610">
        <w:rPr>
          <w:rFonts w:ascii="Microsoft Sans Serif" w:eastAsia="Microsoft Sans Serif" w:hAnsi="Microsoft Sans Serif" w:cs="Microsoft Sans Serif"/>
          <w:b/>
          <w:bCs/>
          <w:sz w:val="32"/>
          <w:szCs w:val="32"/>
        </w:rPr>
        <w:t>Organization &amp; Assignment of Responsibilities</w:t>
      </w:r>
    </w:p>
    <w:p w:rsidR="00AC79E8" w:rsidRPr="00836222" w:rsidRDefault="00AC79E8" w:rsidP="00190C70">
      <w:pPr>
        <w:rPr>
          <w:rFonts w:ascii="Microsoft Sans Serif" w:hAnsi="Microsoft Sans Serif" w:cs="Microsoft Sans Serif"/>
          <w:b/>
          <w:sz w:val="32"/>
          <w:szCs w:val="32"/>
        </w:rPr>
      </w:pPr>
    </w:p>
    <w:p w:rsidR="000F5610" w:rsidRDefault="55DF7610" w:rsidP="55DF7610">
      <w:pPr>
        <w:rPr>
          <w:rFonts w:ascii="Times New Roman" w:eastAsia="Times New Roman" w:hAnsi="Times New Roman"/>
          <w:b/>
          <w:bCs/>
          <w:sz w:val="28"/>
          <w:szCs w:val="28"/>
        </w:rPr>
      </w:pPr>
      <w:r w:rsidRPr="55DF7610">
        <w:rPr>
          <w:rFonts w:ascii="Microsoft Sans Serif" w:eastAsia="Microsoft Sans Serif" w:hAnsi="Microsoft Sans Serif" w:cs="Microsoft Sans Serif"/>
          <w:b/>
          <w:bCs/>
          <w:sz w:val="28"/>
          <w:szCs w:val="28"/>
        </w:rPr>
        <w:t>Succession of Authority</w:t>
      </w:r>
    </w:p>
    <w:p w:rsidR="007D5E8D" w:rsidRPr="00831BE8" w:rsidRDefault="007D5E8D" w:rsidP="007D5E8D">
      <w:pPr>
        <w:rPr>
          <w:rFonts w:ascii="Times New Roman" w:hAnsi="Times New Roman"/>
          <w:b/>
          <w:sz w:val="16"/>
          <w:szCs w:val="16"/>
        </w:rPr>
      </w:pPr>
    </w:p>
    <w:p w:rsidR="00E9323A" w:rsidRDefault="00E9323A" w:rsidP="00945179">
      <w:pPr>
        <w:tabs>
          <w:tab w:val="left" w:pos="0"/>
          <w:tab w:val="left" w:pos="720"/>
          <w:tab w:val="left" w:pos="1440"/>
          <w:tab w:val="left" w:pos="2160"/>
          <w:tab w:val="left" w:pos="2880"/>
          <w:tab w:val="left" w:pos="3600"/>
          <w:tab w:val="left" w:pos="4320"/>
          <w:tab w:val="left" w:pos="5040"/>
          <w:tab w:val="left" w:pos="5760"/>
          <w:tab w:val="left" w:pos="6480"/>
        </w:tabs>
        <w:rPr>
          <w:rFonts w:ascii="Arial" w:hAnsi="Arial" w:cs="Arial"/>
          <w:sz w:val="24"/>
          <w:szCs w:val="24"/>
          <w:lang w:bidi="en-US"/>
        </w:rPr>
      </w:pPr>
      <w:r w:rsidRPr="00E9323A">
        <w:rPr>
          <w:rFonts w:ascii="Arial" w:hAnsi="Arial" w:cs="Arial"/>
          <w:sz w:val="24"/>
          <w:szCs w:val="24"/>
          <w:lang w:bidi="en-US"/>
        </w:rPr>
        <w:t xml:space="preserve">Pre-identifying orders of succession is critical to ensuring effective leadership during an emergency.  In the event an incumbent is incapable or unavailable to fulfill his/her essential duties, successors have been identified to ensure there is no lapse in executive leadership.  Authority shall return to the </w:t>
      </w:r>
      <w:r w:rsidR="00823BEF">
        <w:rPr>
          <w:rFonts w:ascii="Arial" w:hAnsi="Arial" w:cs="Arial"/>
          <w:sz w:val="24"/>
          <w:szCs w:val="24"/>
          <w:lang w:bidi="en-US"/>
        </w:rPr>
        <w:t>university</w:t>
      </w:r>
      <w:r w:rsidR="009A724D">
        <w:rPr>
          <w:rFonts w:ascii="Arial" w:hAnsi="Arial" w:cs="Arial"/>
          <w:sz w:val="24"/>
          <w:szCs w:val="24"/>
          <w:lang w:bidi="en-US"/>
        </w:rPr>
        <w:t xml:space="preserve"> P</w:t>
      </w:r>
      <w:r w:rsidRPr="00E9323A">
        <w:rPr>
          <w:rFonts w:ascii="Arial" w:hAnsi="Arial" w:cs="Arial"/>
          <w:sz w:val="24"/>
          <w:szCs w:val="24"/>
          <w:lang w:bidi="en-US"/>
        </w:rPr>
        <w:t xml:space="preserve">resident when he/she is capable of resuming essential duties or an interim or permanent replacement has been installed by the Board of Visitors.  The </w:t>
      </w:r>
      <w:r w:rsidR="00823BEF">
        <w:rPr>
          <w:rFonts w:ascii="Arial" w:hAnsi="Arial" w:cs="Arial"/>
          <w:sz w:val="24"/>
          <w:szCs w:val="24"/>
          <w:lang w:bidi="en-US"/>
        </w:rPr>
        <w:t>university</w:t>
      </w:r>
      <w:r w:rsidRPr="00E9323A">
        <w:rPr>
          <w:rFonts w:ascii="Arial" w:hAnsi="Arial" w:cs="Arial"/>
          <w:sz w:val="24"/>
          <w:szCs w:val="24"/>
          <w:lang w:bidi="en-US"/>
        </w:rPr>
        <w:t>’s orders of succession and method of notification to personnel are:</w:t>
      </w:r>
    </w:p>
    <w:p w:rsidR="00AC79E8" w:rsidRPr="00E9323A" w:rsidRDefault="00AC79E8" w:rsidP="00945179">
      <w:pPr>
        <w:tabs>
          <w:tab w:val="left" w:pos="0"/>
          <w:tab w:val="left" w:pos="720"/>
          <w:tab w:val="left" w:pos="1440"/>
          <w:tab w:val="left" w:pos="2160"/>
          <w:tab w:val="left" w:pos="2880"/>
          <w:tab w:val="left" w:pos="3600"/>
          <w:tab w:val="left" w:pos="4320"/>
          <w:tab w:val="left" w:pos="5040"/>
          <w:tab w:val="left" w:pos="5760"/>
          <w:tab w:val="left" w:pos="6480"/>
        </w:tabs>
        <w:rPr>
          <w:rFonts w:ascii="Arial" w:hAnsi="Arial" w:cs="Arial"/>
          <w:sz w:val="24"/>
          <w:szCs w:val="24"/>
          <w:lang w:bidi="en-US"/>
        </w:rPr>
      </w:pPr>
    </w:p>
    <w:p w:rsidR="00E9323A" w:rsidRPr="005C722C" w:rsidRDefault="00E9323A" w:rsidP="00E9323A">
      <w:pPr>
        <w:tabs>
          <w:tab w:val="left" w:pos="0"/>
          <w:tab w:val="left" w:pos="720"/>
          <w:tab w:val="left" w:pos="1440"/>
          <w:tab w:val="left" w:pos="2160"/>
          <w:tab w:val="left" w:pos="2880"/>
          <w:tab w:val="left" w:pos="3600"/>
          <w:tab w:val="left" w:pos="4320"/>
          <w:tab w:val="left" w:pos="5040"/>
          <w:tab w:val="left" w:pos="5760"/>
          <w:tab w:val="left" w:pos="6480"/>
        </w:tabs>
        <w:jc w:val="left"/>
        <w:rPr>
          <w:rFonts w:asciiTheme="minorHAnsi" w:hAnsiTheme="minorHAnsi"/>
        </w:rPr>
      </w:pPr>
    </w:p>
    <w:tbl>
      <w:tblPr>
        <w:tblW w:w="105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32"/>
        <w:gridCol w:w="2633"/>
        <w:gridCol w:w="2632"/>
        <w:gridCol w:w="2633"/>
      </w:tblGrid>
      <w:tr w:rsidR="00A70A32" w:rsidRPr="00AC5D45" w:rsidTr="00AC79E8">
        <w:trPr>
          <w:trHeight w:val="593"/>
          <w:tblHeader/>
        </w:trPr>
        <w:tc>
          <w:tcPr>
            <w:tcW w:w="2632" w:type="dxa"/>
            <w:tcBorders>
              <w:top w:val="single" w:sz="4" w:space="0" w:color="FFFFFF"/>
              <w:left w:val="single" w:sz="4" w:space="0" w:color="FFFFFF"/>
              <w:bottom w:val="single" w:sz="4" w:space="0" w:color="FFFFFF"/>
              <w:right w:val="single" w:sz="4" w:space="0" w:color="FFFFFF"/>
            </w:tcBorders>
            <w:shd w:val="clear" w:color="auto" w:fill="187A59"/>
            <w:vAlign w:val="center"/>
          </w:tcPr>
          <w:p w:rsidR="00A70A32" w:rsidRPr="00E9323A" w:rsidRDefault="00A70A32" w:rsidP="00E9323A">
            <w:pPr>
              <w:spacing w:before="120" w:after="200" w:line="276" w:lineRule="auto"/>
              <w:ind w:right="0"/>
              <w:jc w:val="center"/>
              <w:rPr>
                <w:rFonts w:ascii="Arial" w:eastAsia="Times New Roman" w:hAnsi="Arial" w:cs="Arial"/>
                <w:b/>
                <w:color w:val="FFFFFF"/>
                <w:sz w:val="24"/>
                <w:lang w:bidi="en-US"/>
              </w:rPr>
            </w:pPr>
            <w:r w:rsidRPr="00E9323A">
              <w:rPr>
                <w:rFonts w:ascii="Arial" w:eastAsia="Times New Roman" w:hAnsi="Arial" w:cs="Arial"/>
                <w:b/>
                <w:color w:val="FFFFFF"/>
                <w:sz w:val="24"/>
                <w:lang w:bidi="en-US"/>
              </w:rPr>
              <w:t>Position</w:t>
            </w:r>
          </w:p>
        </w:tc>
        <w:tc>
          <w:tcPr>
            <w:tcW w:w="2633" w:type="dxa"/>
            <w:tcBorders>
              <w:top w:val="single" w:sz="4" w:space="0" w:color="FFFFFF"/>
              <w:left w:val="single" w:sz="4" w:space="0" w:color="FFFFFF"/>
              <w:bottom w:val="single" w:sz="4" w:space="0" w:color="FFFFFF"/>
              <w:right w:val="single" w:sz="4" w:space="0" w:color="FFFFFF"/>
            </w:tcBorders>
            <w:shd w:val="clear" w:color="auto" w:fill="187A59"/>
          </w:tcPr>
          <w:p w:rsidR="00A70A32" w:rsidRPr="00E9323A" w:rsidRDefault="00A70A32" w:rsidP="00E9323A">
            <w:pPr>
              <w:spacing w:before="120" w:after="200" w:line="276" w:lineRule="auto"/>
              <w:ind w:right="0"/>
              <w:jc w:val="center"/>
              <w:rPr>
                <w:rFonts w:ascii="Arial" w:eastAsia="Times New Roman" w:hAnsi="Arial" w:cs="Arial"/>
                <w:b/>
                <w:color w:val="FFFFFF"/>
                <w:sz w:val="24"/>
                <w:lang w:bidi="en-US"/>
              </w:rPr>
            </w:pPr>
            <w:r w:rsidRPr="00E9323A">
              <w:rPr>
                <w:rFonts w:ascii="Arial" w:eastAsia="Times New Roman" w:hAnsi="Arial" w:cs="Arial"/>
                <w:b/>
                <w:color w:val="FFFFFF"/>
                <w:sz w:val="24"/>
                <w:lang w:bidi="en-US"/>
              </w:rPr>
              <w:t>Successor #1</w:t>
            </w:r>
          </w:p>
        </w:tc>
        <w:tc>
          <w:tcPr>
            <w:tcW w:w="2632" w:type="dxa"/>
            <w:tcBorders>
              <w:top w:val="single" w:sz="4" w:space="0" w:color="FFFFFF"/>
              <w:left w:val="single" w:sz="4" w:space="0" w:color="FFFFFF"/>
              <w:bottom w:val="single" w:sz="4" w:space="0" w:color="FFFFFF"/>
              <w:right w:val="single" w:sz="4" w:space="0" w:color="FFFFFF"/>
            </w:tcBorders>
            <w:shd w:val="clear" w:color="auto" w:fill="187A59"/>
          </w:tcPr>
          <w:p w:rsidR="00A70A32" w:rsidRPr="00E9323A" w:rsidRDefault="00A70A32" w:rsidP="00E9323A">
            <w:pPr>
              <w:spacing w:before="120" w:after="200" w:line="276" w:lineRule="auto"/>
              <w:ind w:right="0"/>
              <w:jc w:val="center"/>
              <w:rPr>
                <w:rFonts w:ascii="Arial" w:eastAsia="Times New Roman" w:hAnsi="Arial" w:cs="Arial"/>
                <w:b/>
                <w:color w:val="FFFFFF"/>
                <w:sz w:val="24"/>
                <w:lang w:bidi="en-US"/>
              </w:rPr>
            </w:pPr>
            <w:r w:rsidRPr="00E9323A">
              <w:rPr>
                <w:rFonts w:ascii="Arial" w:eastAsia="Times New Roman" w:hAnsi="Arial" w:cs="Arial"/>
                <w:b/>
                <w:color w:val="FFFFFF"/>
                <w:sz w:val="24"/>
                <w:lang w:bidi="en-US"/>
              </w:rPr>
              <w:t>Successor #2</w:t>
            </w:r>
          </w:p>
        </w:tc>
        <w:tc>
          <w:tcPr>
            <w:tcW w:w="2633" w:type="dxa"/>
            <w:tcBorders>
              <w:top w:val="single" w:sz="4" w:space="0" w:color="FFFFFF"/>
              <w:left w:val="single" w:sz="4" w:space="0" w:color="FFFFFF"/>
              <w:bottom w:val="single" w:sz="4" w:space="0" w:color="FFFFFF"/>
              <w:right w:val="single" w:sz="4" w:space="0" w:color="FFFFFF"/>
            </w:tcBorders>
            <w:shd w:val="clear" w:color="auto" w:fill="187A59"/>
          </w:tcPr>
          <w:p w:rsidR="00A70A32" w:rsidRPr="00E9323A" w:rsidRDefault="00A70A32" w:rsidP="00E9323A">
            <w:pPr>
              <w:spacing w:before="120" w:after="200" w:line="276" w:lineRule="auto"/>
              <w:ind w:right="0"/>
              <w:jc w:val="center"/>
              <w:rPr>
                <w:rFonts w:ascii="Arial" w:eastAsia="Times New Roman" w:hAnsi="Arial" w:cs="Arial"/>
                <w:b/>
                <w:color w:val="FFFFFF"/>
                <w:sz w:val="24"/>
                <w:lang w:bidi="en-US"/>
              </w:rPr>
            </w:pPr>
            <w:r w:rsidRPr="00E9323A">
              <w:rPr>
                <w:rFonts w:ascii="Arial" w:eastAsia="Times New Roman" w:hAnsi="Arial" w:cs="Arial"/>
                <w:b/>
                <w:color w:val="FFFFFF"/>
                <w:sz w:val="24"/>
                <w:lang w:bidi="en-US"/>
              </w:rPr>
              <w:t>Successor #3</w:t>
            </w:r>
          </w:p>
        </w:tc>
      </w:tr>
      <w:tr w:rsidR="00A70A32" w:rsidRPr="00AC5D45" w:rsidTr="00AC79E8">
        <w:trPr>
          <w:trHeight w:val="953"/>
        </w:trPr>
        <w:tc>
          <w:tcPr>
            <w:tcW w:w="2632" w:type="dxa"/>
            <w:tcBorders>
              <w:top w:val="single" w:sz="4" w:space="0" w:color="FFFFFF"/>
            </w:tcBorders>
            <w:vAlign w:val="center"/>
          </w:tcPr>
          <w:p w:rsidR="00A70A32" w:rsidRPr="00E9323A" w:rsidRDefault="00A70A32" w:rsidP="00E9323A">
            <w:pPr>
              <w:spacing w:after="200"/>
              <w:ind w:right="0"/>
              <w:jc w:val="left"/>
              <w:rPr>
                <w:rFonts w:ascii="Arial" w:eastAsia="Times New Roman" w:hAnsi="Arial" w:cs="Arial"/>
                <w:sz w:val="24"/>
                <w:lang w:bidi="en-US"/>
              </w:rPr>
            </w:pPr>
            <w:r w:rsidRPr="00E9323A">
              <w:rPr>
                <w:rFonts w:ascii="Arial" w:eastAsia="Times New Roman" w:hAnsi="Arial" w:cs="Arial"/>
                <w:sz w:val="24"/>
                <w:lang w:bidi="en-US"/>
              </w:rPr>
              <w:t>President</w:t>
            </w:r>
          </w:p>
        </w:tc>
        <w:tc>
          <w:tcPr>
            <w:tcW w:w="2633" w:type="dxa"/>
            <w:tcBorders>
              <w:top w:val="single" w:sz="4" w:space="0" w:color="FFFFFF"/>
            </w:tcBorders>
            <w:vAlign w:val="center"/>
          </w:tcPr>
          <w:p w:rsidR="00A70A32" w:rsidRPr="00E9323A" w:rsidRDefault="00A70A32" w:rsidP="00E9323A">
            <w:pPr>
              <w:spacing w:after="120"/>
              <w:ind w:right="0"/>
              <w:jc w:val="left"/>
              <w:rPr>
                <w:rFonts w:ascii="Arial" w:eastAsia="Times New Roman" w:hAnsi="Arial" w:cs="Arial"/>
                <w:sz w:val="24"/>
                <w:lang w:bidi="en-US"/>
              </w:rPr>
            </w:pPr>
            <w:r w:rsidRPr="00E9323A">
              <w:rPr>
                <w:rFonts w:ascii="Arial" w:eastAsia="Times New Roman" w:hAnsi="Arial" w:cs="Arial"/>
                <w:sz w:val="24"/>
                <w:lang w:bidi="en-US"/>
              </w:rPr>
              <w:t>Provost</w:t>
            </w:r>
          </w:p>
        </w:tc>
        <w:tc>
          <w:tcPr>
            <w:tcW w:w="2632" w:type="dxa"/>
            <w:tcBorders>
              <w:top w:val="single" w:sz="4" w:space="0" w:color="FFFFFF"/>
            </w:tcBorders>
            <w:vAlign w:val="center"/>
          </w:tcPr>
          <w:p w:rsidR="00A70A32" w:rsidRPr="00E9323A" w:rsidRDefault="00081CE3" w:rsidP="00E9323A">
            <w:pPr>
              <w:spacing w:after="120"/>
              <w:ind w:right="0"/>
              <w:jc w:val="left"/>
              <w:rPr>
                <w:rFonts w:ascii="Arial" w:eastAsia="Times New Roman" w:hAnsi="Arial" w:cs="Arial"/>
                <w:sz w:val="24"/>
                <w:lang w:bidi="en-US"/>
              </w:rPr>
            </w:pPr>
            <w:r>
              <w:rPr>
                <w:rFonts w:ascii="Arial" w:eastAsia="Times New Roman" w:hAnsi="Arial" w:cs="Arial"/>
                <w:sz w:val="24"/>
                <w:lang w:bidi="en-US"/>
              </w:rPr>
              <w:t>Chief Operating Officer</w:t>
            </w:r>
          </w:p>
        </w:tc>
        <w:tc>
          <w:tcPr>
            <w:tcW w:w="2633" w:type="dxa"/>
            <w:tcBorders>
              <w:top w:val="single" w:sz="4" w:space="0" w:color="FFFFFF"/>
            </w:tcBorders>
            <w:vAlign w:val="center"/>
          </w:tcPr>
          <w:p w:rsidR="00A70A32" w:rsidRPr="00E9323A" w:rsidRDefault="00A70A32" w:rsidP="00E9323A">
            <w:pPr>
              <w:spacing w:after="120"/>
              <w:ind w:right="0"/>
              <w:jc w:val="left"/>
              <w:rPr>
                <w:rFonts w:ascii="Arial" w:eastAsia="Times New Roman" w:hAnsi="Arial" w:cs="Arial"/>
                <w:sz w:val="24"/>
                <w:lang w:bidi="en-US"/>
              </w:rPr>
            </w:pPr>
            <w:r>
              <w:rPr>
                <w:rFonts w:ascii="Arial" w:eastAsia="Times New Roman" w:hAnsi="Arial" w:cs="Arial"/>
                <w:sz w:val="24"/>
                <w:lang w:bidi="en-US"/>
              </w:rPr>
              <w:t>Vice President for Student Affairs</w:t>
            </w:r>
          </w:p>
        </w:tc>
      </w:tr>
      <w:tr w:rsidR="00A70A32" w:rsidRPr="00AC5D45" w:rsidTr="00AC79E8">
        <w:trPr>
          <w:trHeight w:val="953"/>
        </w:trPr>
        <w:tc>
          <w:tcPr>
            <w:tcW w:w="2632" w:type="dxa"/>
            <w:tcBorders>
              <w:top w:val="single" w:sz="4" w:space="0" w:color="FFFFFF"/>
            </w:tcBorders>
            <w:vAlign w:val="center"/>
          </w:tcPr>
          <w:p w:rsidR="00A70A32" w:rsidRPr="00E9323A" w:rsidRDefault="00A70A32" w:rsidP="00E9323A">
            <w:pPr>
              <w:spacing w:after="200"/>
              <w:ind w:right="0"/>
              <w:jc w:val="left"/>
              <w:rPr>
                <w:rFonts w:ascii="Arial" w:eastAsia="Times New Roman" w:hAnsi="Arial" w:cs="Arial"/>
                <w:sz w:val="24"/>
                <w:lang w:bidi="en-US"/>
              </w:rPr>
            </w:pPr>
            <w:r w:rsidRPr="00E9323A">
              <w:rPr>
                <w:rFonts w:ascii="Arial" w:eastAsia="Times New Roman" w:hAnsi="Arial" w:cs="Arial"/>
                <w:sz w:val="24"/>
                <w:lang w:bidi="en-US"/>
              </w:rPr>
              <w:t>Provost</w:t>
            </w:r>
          </w:p>
        </w:tc>
        <w:tc>
          <w:tcPr>
            <w:tcW w:w="2633" w:type="dxa"/>
            <w:tcBorders>
              <w:top w:val="single" w:sz="4" w:space="0" w:color="FFFFFF"/>
            </w:tcBorders>
            <w:vAlign w:val="center"/>
          </w:tcPr>
          <w:p w:rsidR="00A70A32" w:rsidRPr="00E9323A" w:rsidRDefault="00A70A32" w:rsidP="00E9323A">
            <w:pPr>
              <w:spacing w:after="120"/>
              <w:ind w:right="0"/>
              <w:jc w:val="left"/>
              <w:rPr>
                <w:rFonts w:ascii="Arial" w:eastAsia="Times New Roman" w:hAnsi="Arial" w:cs="Arial"/>
                <w:sz w:val="24"/>
                <w:lang w:bidi="en-US"/>
              </w:rPr>
            </w:pPr>
            <w:r w:rsidRPr="00E9323A">
              <w:rPr>
                <w:rFonts w:ascii="Arial" w:eastAsia="Times New Roman" w:hAnsi="Arial" w:cs="Arial"/>
                <w:sz w:val="24"/>
                <w:lang w:bidi="en-US"/>
              </w:rPr>
              <w:t>Vice Provost, Research and Graduate Studies</w:t>
            </w:r>
          </w:p>
        </w:tc>
        <w:tc>
          <w:tcPr>
            <w:tcW w:w="2632" w:type="dxa"/>
            <w:tcBorders>
              <w:top w:val="single" w:sz="4" w:space="0" w:color="FFFFFF"/>
            </w:tcBorders>
            <w:vAlign w:val="center"/>
          </w:tcPr>
          <w:p w:rsidR="00A70A32" w:rsidRPr="00E9323A" w:rsidRDefault="00A70A32" w:rsidP="00A70A32">
            <w:pPr>
              <w:spacing w:after="120"/>
              <w:ind w:right="0"/>
              <w:jc w:val="left"/>
              <w:rPr>
                <w:rFonts w:ascii="Arial" w:eastAsia="Times New Roman" w:hAnsi="Arial" w:cs="Arial"/>
                <w:sz w:val="24"/>
                <w:lang w:bidi="en-US"/>
              </w:rPr>
            </w:pPr>
            <w:r>
              <w:rPr>
                <w:rFonts w:ascii="Arial" w:eastAsia="Times New Roman" w:hAnsi="Arial" w:cs="Arial"/>
                <w:sz w:val="24"/>
                <w:lang w:bidi="en-US"/>
              </w:rPr>
              <w:t>Vice Provost for Academic and Faculty Affairs</w:t>
            </w:r>
          </w:p>
        </w:tc>
        <w:tc>
          <w:tcPr>
            <w:tcW w:w="2633" w:type="dxa"/>
            <w:tcBorders>
              <w:top w:val="single" w:sz="4" w:space="0" w:color="FFFFFF"/>
            </w:tcBorders>
            <w:vAlign w:val="center"/>
          </w:tcPr>
          <w:p w:rsidR="00A70A32" w:rsidRPr="00E9323A" w:rsidRDefault="00A70A32" w:rsidP="00A70A32">
            <w:pPr>
              <w:spacing w:after="120"/>
              <w:ind w:right="0"/>
              <w:jc w:val="left"/>
              <w:rPr>
                <w:rFonts w:ascii="Arial" w:eastAsia="Times New Roman" w:hAnsi="Arial" w:cs="Arial"/>
                <w:sz w:val="24"/>
                <w:lang w:bidi="en-US"/>
              </w:rPr>
            </w:pPr>
            <w:r>
              <w:rPr>
                <w:rFonts w:ascii="Arial" w:eastAsia="Times New Roman" w:hAnsi="Arial" w:cs="Arial"/>
                <w:sz w:val="24"/>
                <w:lang w:bidi="en-US"/>
              </w:rPr>
              <w:t xml:space="preserve">Vice </w:t>
            </w:r>
            <w:r w:rsidRPr="00E9323A">
              <w:rPr>
                <w:rFonts w:ascii="Arial" w:eastAsia="Times New Roman" w:hAnsi="Arial" w:cs="Arial"/>
                <w:sz w:val="24"/>
                <w:lang w:bidi="en-US"/>
              </w:rPr>
              <w:t>Provost</w:t>
            </w:r>
            <w:r>
              <w:rPr>
                <w:rFonts w:ascii="Arial" w:eastAsia="Times New Roman" w:hAnsi="Arial" w:cs="Arial"/>
                <w:sz w:val="24"/>
                <w:lang w:bidi="en-US"/>
              </w:rPr>
              <w:t xml:space="preserve"> for Internationa</w:t>
            </w:r>
            <w:r w:rsidR="005143B6">
              <w:rPr>
                <w:rFonts w:ascii="Arial" w:eastAsia="Times New Roman" w:hAnsi="Arial" w:cs="Arial"/>
                <w:sz w:val="24"/>
                <w:lang w:bidi="en-US"/>
              </w:rPr>
              <w:t>l Affairs and Director of the R</w:t>
            </w:r>
            <w:r>
              <w:rPr>
                <w:rFonts w:ascii="Arial" w:eastAsia="Times New Roman" w:hAnsi="Arial" w:cs="Arial"/>
                <w:sz w:val="24"/>
                <w:lang w:bidi="en-US"/>
              </w:rPr>
              <w:t>eves Center</w:t>
            </w:r>
          </w:p>
        </w:tc>
      </w:tr>
      <w:tr w:rsidR="00A70A32" w:rsidRPr="00AC5D45" w:rsidTr="00AC79E8">
        <w:trPr>
          <w:trHeight w:val="953"/>
        </w:trPr>
        <w:tc>
          <w:tcPr>
            <w:tcW w:w="2632" w:type="dxa"/>
            <w:tcBorders>
              <w:top w:val="single" w:sz="4" w:space="0" w:color="FFFFFF"/>
              <w:bottom w:val="single" w:sz="4" w:space="0" w:color="auto"/>
            </w:tcBorders>
            <w:vAlign w:val="center"/>
          </w:tcPr>
          <w:p w:rsidR="00A70A32" w:rsidRPr="00E9323A" w:rsidRDefault="00A70A32" w:rsidP="00E9323A">
            <w:pPr>
              <w:spacing w:after="200"/>
              <w:ind w:right="0"/>
              <w:jc w:val="left"/>
              <w:rPr>
                <w:rFonts w:ascii="Arial" w:eastAsia="Times New Roman" w:hAnsi="Arial" w:cs="Arial"/>
                <w:sz w:val="24"/>
                <w:lang w:bidi="en-US"/>
              </w:rPr>
            </w:pPr>
            <w:r w:rsidRPr="00E9323A">
              <w:rPr>
                <w:rFonts w:ascii="Arial" w:eastAsia="Times New Roman" w:hAnsi="Arial" w:cs="Arial"/>
                <w:sz w:val="24"/>
                <w:lang w:bidi="en-US"/>
              </w:rPr>
              <w:t>Chair, Emergency Management Team</w:t>
            </w:r>
          </w:p>
        </w:tc>
        <w:tc>
          <w:tcPr>
            <w:tcW w:w="2633" w:type="dxa"/>
            <w:tcBorders>
              <w:top w:val="single" w:sz="4" w:space="0" w:color="FFFFFF"/>
              <w:bottom w:val="single" w:sz="4" w:space="0" w:color="auto"/>
            </w:tcBorders>
            <w:vAlign w:val="center"/>
          </w:tcPr>
          <w:p w:rsidR="00A70A32" w:rsidRPr="00E9323A" w:rsidRDefault="00A70A32" w:rsidP="00E9323A">
            <w:pPr>
              <w:spacing w:after="120"/>
              <w:ind w:right="0"/>
              <w:jc w:val="left"/>
              <w:rPr>
                <w:rFonts w:ascii="Arial" w:eastAsia="Times New Roman" w:hAnsi="Arial" w:cs="Arial"/>
                <w:sz w:val="24"/>
                <w:lang w:bidi="en-US"/>
              </w:rPr>
            </w:pPr>
            <w:r w:rsidRPr="00E9323A">
              <w:rPr>
                <w:rFonts w:ascii="Arial" w:eastAsia="Times New Roman" w:hAnsi="Arial" w:cs="Arial"/>
                <w:sz w:val="24"/>
                <w:lang w:bidi="en-US"/>
              </w:rPr>
              <w:t>Vice President for Student Affairs</w:t>
            </w:r>
          </w:p>
        </w:tc>
        <w:tc>
          <w:tcPr>
            <w:tcW w:w="2632" w:type="dxa"/>
            <w:tcBorders>
              <w:top w:val="single" w:sz="4" w:space="0" w:color="FFFFFF"/>
              <w:bottom w:val="single" w:sz="4" w:space="0" w:color="auto"/>
            </w:tcBorders>
            <w:vAlign w:val="center"/>
          </w:tcPr>
          <w:p w:rsidR="00A70A32" w:rsidRPr="00E9323A" w:rsidRDefault="00A70A32" w:rsidP="00E9323A">
            <w:pPr>
              <w:spacing w:after="120"/>
              <w:ind w:right="0"/>
              <w:jc w:val="left"/>
              <w:rPr>
                <w:rFonts w:ascii="Arial" w:eastAsia="Times New Roman" w:hAnsi="Arial" w:cs="Arial"/>
                <w:sz w:val="24"/>
                <w:lang w:bidi="en-US"/>
              </w:rPr>
            </w:pPr>
            <w:r>
              <w:rPr>
                <w:rFonts w:ascii="Arial" w:eastAsia="Times New Roman" w:hAnsi="Arial" w:cs="Arial"/>
                <w:sz w:val="24"/>
                <w:lang w:bidi="en-US"/>
              </w:rPr>
              <w:t xml:space="preserve">AVP for Public Safety and </w:t>
            </w:r>
            <w:r w:rsidRPr="00E9323A">
              <w:rPr>
                <w:rFonts w:ascii="Arial" w:eastAsia="Times New Roman" w:hAnsi="Arial" w:cs="Arial"/>
                <w:sz w:val="24"/>
                <w:lang w:bidi="en-US"/>
              </w:rPr>
              <w:t>Chief of Police</w:t>
            </w:r>
          </w:p>
        </w:tc>
        <w:tc>
          <w:tcPr>
            <w:tcW w:w="2633" w:type="dxa"/>
            <w:tcBorders>
              <w:top w:val="single" w:sz="4" w:space="0" w:color="FFFFFF"/>
              <w:bottom w:val="single" w:sz="4" w:space="0" w:color="auto"/>
            </w:tcBorders>
            <w:vAlign w:val="center"/>
          </w:tcPr>
          <w:p w:rsidR="00A70A32" w:rsidRPr="00E9323A" w:rsidRDefault="00A70A32" w:rsidP="00E9323A">
            <w:pPr>
              <w:spacing w:after="120"/>
              <w:ind w:right="0"/>
              <w:jc w:val="left"/>
              <w:rPr>
                <w:rFonts w:ascii="Arial" w:eastAsia="Times New Roman" w:hAnsi="Arial" w:cs="Arial"/>
                <w:sz w:val="24"/>
                <w:lang w:bidi="en-US"/>
              </w:rPr>
            </w:pPr>
            <w:r>
              <w:rPr>
                <w:rFonts w:ascii="Arial" w:eastAsia="Times New Roman" w:hAnsi="Arial" w:cs="Arial"/>
                <w:sz w:val="24"/>
                <w:lang w:bidi="en-US"/>
              </w:rPr>
              <w:t>AVP for Student Affairs and Director of Residence Life</w:t>
            </w:r>
          </w:p>
        </w:tc>
      </w:tr>
      <w:tr w:rsidR="00A70A32" w:rsidRPr="00AC5D45" w:rsidTr="00AC79E8">
        <w:trPr>
          <w:trHeight w:val="953"/>
        </w:trPr>
        <w:tc>
          <w:tcPr>
            <w:tcW w:w="2632" w:type="dxa"/>
            <w:tcBorders>
              <w:top w:val="single" w:sz="4" w:space="0" w:color="auto"/>
              <w:bottom w:val="single" w:sz="4" w:space="0" w:color="auto"/>
            </w:tcBorders>
            <w:vAlign w:val="center"/>
          </w:tcPr>
          <w:p w:rsidR="00A70A32" w:rsidRPr="00E9323A" w:rsidRDefault="00A70A32" w:rsidP="00823BEF">
            <w:pPr>
              <w:spacing w:after="200"/>
              <w:ind w:right="0"/>
              <w:jc w:val="left"/>
              <w:rPr>
                <w:rFonts w:ascii="Arial" w:eastAsia="Times New Roman" w:hAnsi="Arial" w:cs="Arial"/>
                <w:sz w:val="24"/>
                <w:lang w:bidi="en-US"/>
              </w:rPr>
            </w:pPr>
            <w:r>
              <w:rPr>
                <w:rFonts w:ascii="Arial" w:eastAsia="Times New Roman" w:hAnsi="Arial" w:cs="Arial"/>
                <w:sz w:val="24"/>
                <w:lang w:bidi="en-US"/>
              </w:rPr>
              <w:t xml:space="preserve">AVP for Public Safety and </w:t>
            </w:r>
            <w:r w:rsidRPr="00E9323A">
              <w:rPr>
                <w:rFonts w:ascii="Arial" w:eastAsia="Times New Roman" w:hAnsi="Arial" w:cs="Arial"/>
                <w:sz w:val="24"/>
                <w:lang w:bidi="en-US"/>
              </w:rPr>
              <w:t>Chief of Police</w:t>
            </w:r>
          </w:p>
        </w:tc>
        <w:tc>
          <w:tcPr>
            <w:tcW w:w="2633" w:type="dxa"/>
            <w:tcBorders>
              <w:top w:val="single" w:sz="4" w:space="0" w:color="auto"/>
              <w:bottom w:val="single" w:sz="4" w:space="0" w:color="auto"/>
            </w:tcBorders>
            <w:vAlign w:val="center"/>
          </w:tcPr>
          <w:p w:rsidR="00A70A32" w:rsidRPr="00E9323A" w:rsidRDefault="00A70A32" w:rsidP="00823BEF">
            <w:pPr>
              <w:spacing w:after="120"/>
              <w:ind w:right="0"/>
              <w:jc w:val="left"/>
              <w:rPr>
                <w:rFonts w:ascii="Arial" w:eastAsia="Times New Roman" w:hAnsi="Arial" w:cs="Arial"/>
                <w:sz w:val="24"/>
                <w:lang w:bidi="en-US"/>
              </w:rPr>
            </w:pPr>
            <w:r w:rsidRPr="00E9323A">
              <w:rPr>
                <w:rFonts w:ascii="Arial" w:eastAsia="Times New Roman" w:hAnsi="Arial" w:cs="Arial"/>
                <w:sz w:val="24"/>
                <w:lang w:bidi="en-US"/>
              </w:rPr>
              <w:t>Major</w:t>
            </w:r>
          </w:p>
        </w:tc>
        <w:tc>
          <w:tcPr>
            <w:tcW w:w="2632" w:type="dxa"/>
            <w:tcBorders>
              <w:top w:val="single" w:sz="4" w:space="0" w:color="auto"/>
              <w:bottom w:val="single" w:sz="4" w:space="0" w:color="auto"/>
            </w:tcBorders>
            <w:vAlign w:val="center"/>
          </w:tcPr>
          <w:p w:rsidR="00A70A32" w:rsidRPr="00E9323A" w:rsidRDefault="00A70A32" w:rsidP="00823BEF">
            <w:pPr>
              <w:spacing w:after="120"/>
              <w:ind w:right="0"/>
              <w:jc w:val="left"/>
              <w:rPr>
                <w:rFonts w:ascii="Arial" w:eastAsia="Times New Roman" w:hAnsi="Arial" w:cs="Arial"/>
                <w:sz w:val="24"/>
                <w:lang w:bidi="en-US"/>
              </w:rPr>
            </w:pPr>
            <w:r>
              <w:rPr>
                <w:rFonts w:ascii="Arial" w:eastAsia="Times New Roman" w:hAnsi="Arial" w:cs="Arial"/>
                <w:sz w:val="24"/>
                <w:lang w:bidi="en-US"/>
              </w:rPr>
              <w:t>Patrol Police</w:t>
            </w:r>
            <w:r w:rsidRPr="00E9323A">
              <w:rPr>
                <w:rFonts w:ascii="Arial" w:eastAsia="Times New Roman" w:hAnsi="Arial" w:cs="Arial"/>
                <w:sz w:val="24"/>
                <w:lang w:bidi="en-US"/>
              </w:rPr>
              <w:t xml:space="preserve"> Lieutenant</w:t>
            </w:r>
          </w:p>
        </w:tc>
        <w:tc>
          <w:tcPr>
            <w:tcW w:w="2633" w:type="dxa"/>
            <w:tcBorders>
              <w:top w:val="single" w:sz="4" w:space="0" w:color="auto"/>
              <w:bottom w:val="single" w:sz="4" w:space="0" w:color="auto"/>
            </w:tcBorders>
            <w:vAlign w:val="center"/>
          </w:tcPr>
          <w:p w:rsidR="00A70A32" w:rsidRPr="00E9323A" w:rsidRDefault="00A70A32" w:rsidP="00823BEF">
            <w:pPr>
              <w:spacing w:after="120"/>
              <w:ind w:right="0"/>
              <w:jc w:val="left"/>
              <w:rPr>
                <w:rFonts w:ascii="Arial" w:eastAsia="Times New Roman" w:hAnsi="Arial" w:cs="Arial"/>
                <w:sz w:val="24"/>
                <w:lang w:bidi="en-US"/>
              </w:rPr>
            </w:pPr>
            <w:r>
              <w:rPr>
                <w:rFonts w:ascii="Arial" w:eastAsia="Times New Roman" w:hAnsi="Arial" w:cs="Arial"/>
                <w:sz w:val="24"/>
                <w:lang w:bidi="en-US"/>
              </w:rPr>
              <w:t xml:space="preserve">Administrative </w:t>
            </w:r>
            <w:r w:rsidRPr="00E9323A">
              <w:rPr>
                <w:rFonts w:ascii="Arial" w:eastAsia="Times New Roman" w:hAnsi="Arial" w:cs="Arial"/>
                <w:sz w:val="24"/>
                <w:lang w:bidi="en-US"/>
              </w:rPr>
              <w:t>Police Lieutenant</w:t>
            </w:r>
          </w:p>
        </w:tc>
      </w:tr>
      <w:tr w:rsidR="00A70A32" w:rsidRPr="00AC5D45" w:rsidTr="00AC79E8">
        <w:trPr>
          <w:trHeight w:val="953"/>
        </w:trPr>
        <w:tc>
          <w:tcPr>
            <w:tcW w:w="2632" w:type="dxa"/>
            <w:tcBorders>
              <w:top w:val="single" w:sz="4" w:space="0" w:color="auto"/>
              <w:bottom w:val="single" w:sz="4" w:space="0" w:color="auto"/>
            </w:tcBorders>
            <w:vAlign w:val="center"/>
          </w:tcPr>
          <w:p w:rsidR="00A70A32" w:rsidRPr="00E9323A" w:rsidRDefault="00A70A32" w:rsidP="00A70A32">
            <w:pPr>
              <w:spacing w:after="200"/>
              <w:ind w:right="0"/>
              <w:jc w:val="left"/>
              <w:rPr>
                <w:rFonts w:ascii="Arial" w:eastAsia="Times New Roman" w:hAnsi="Arial" w:cs="Arial"/>
                <w:sz w:val="24"/>
                <w:lang w:bidi="en-US"/>
              </w:rPr>
            </w:pPr>
            <w:r>
              <w:rPr>
                <w:rFonts w:ascii="Arial" w:eastAsia="Times New Roman" w:hAnsi="Arial" w:cs="Arial"/>
                <w:sz w:val="24"/>
                <w:lang w:bidi="en-US"/>
              </w:rPr>
              <w:t>AVP for Facilities Management</w:t>
            </w:r>
          </w:p>
        </w:tc>
        <w:tc>
          <w:tcPr>
            <w:tcW w:w="2633" w:type="dxa"/>
            <w:tcBorders>
              <w:top w:val="single" w:sz="4" w:space="0" w:color="auto"/>
              <w:bottom w:val="single" w:sz="4" w:space="0" w:color="auto"/>
            </w:tcBorders>
            <w:vAlign w:val="center"/>
          </w:tcPr>
          <w:p w:rsidR="00A70A32" w:rsidRPr="00E9323A" w:rsidRDefault="00A70A32" w:rsidP="00823BEF">
            <w:pPr>
              <w:spacing w:after="120"/>
              <w:ind w:right="0"/>
              <w:jc w:val="left"/>
              <w:rPr>
                <w:rFonts w:ascii="Arial" w:eastAsia="Times New Roman" w:hAnsi="Arial" w:cs="Arial"/>
                <w:sz w:val="24"/>
                <w:lang w:bidi="en-US"/>
              </w:rPr>
            </w:pPr>
            <w:r>
              <w:rPr>
                <w:rFonts w:ascii="Arial" w:eastAsia="Times New Roman" w:hAnsi="Arial" w:cs="Arial"/>
                <w:sz w:val="24"/>
                <w:lang w:bidi="en-US"/>
              </w:rPr>
              <w:t>Director of Operations and Maintenance</w:t>
            </w:r>
          </w:p>
        </w:tc>
        <w:tc>
          <w:tcPr>
            <w:tcW w:w="2632" w:type="dxa"/>
            <w:tcBorders>
              <w:top w:val="single" w:sz="4" w:space="0" w:color="auto"/>
              <w:bottom w:val="single" w:sz="4" w:space="0" w:color="auto"/>
            </w:tcBorders>
            <w:vAlign w:val="center"/>
          </w:tcPr>
          <w:p w:rsidR="00A70A32" w:rsidRPr="00E9323A" w:rsidRDefault="00A70A32" w:rsidP="00823BEF">
            <w:pPr>
              <w:spacing w:after="120"/>
              <w:ind w:right="0"/>
              <w:jc w:val="left"/>
              <w:rPr>
                <w:rFonts w:ascii="Arial" w:eastAsia="Times New Roman" w:hAnsi="Arial" w:cs="Arial"/>
                <w:sz w:val="24"/>
                <w:lang w:bidi="en-US"/>
              </w:rPr>
            </w:pPr>
            <w:r>
              <w:rPr>
                <w:rFonts w:ascii="Arial" w:eastAsia="Times New Roman" w:hAnsi="Arial" w:cs="Arial"/>
                <w:sz w:val="24"/>
                <w:lang w:bidi="en-US"/>
              </w:rPr>
              <w:t>Director of Planning, Design and Construction</w:t>
            </w:r>
          </w:p>
        </w:tc>
        <w:tc>
          <w:tcPr>
            <w:tcW w:w="2633" w:type="dxa"/>
            <w:tcBorders>
              <w:top w:val="single" w:sz="4" w:space="0" w:color="auto"/>
              <w:bottom w:val="single" w:sz="4" w:space="0" w:color="auto"/>
            </w:tcBorders>
            <w:vAlign w:val="center"/>
          </w:tcPr>
          <w:p w:rsidR="00A70A32" w:rsidRPr="00E9323A" w:rsidRDefault="00A70A32" w:rsidP="00A70A32">
            <w:pPr>
              <w:spacing w:after="120"/>
              <w:ind w:right="0"/>
              <w:jc w:val="left"/>
              <w:rPr>
                <w:rFonts w:ascii="Arial" w:eastAsia="Times New Roman" w:hAnsi="Arial" w:cs="Arial"/>
                <w:sz w:val="24"/>
                <w:lang w:bidi="en-US"/>
              </w:rPr>
            </w:pPr>
            <w:r>
              <w:rPr>
                <w:rFonts w:ascii="Arial" w:eastAsia="Times New Roman" w:hAnsi="Arial" w:cs="Arial"/>
                <w:sz w:val="24"/>
                <w:lang w:bidi="en-US"/>
              </w:rPr>
              <w:t>Sr. Review Electrical Engineer</w:t>
            </w:r>
          </w:p>
        </w:tc>
      </w:tr>
    </w:tbl>
    <w:p w:rsidR="00E9323A" w:rsidRPr="005C722C" w:rsidRDefault="00E9323A" w:rsidP="00E9323A">
      <w:pPr>
        <w:tabs>
          <w:tab w:val="left" w:pos="0"/>
          <w:tab w:val="left" w:pos="720"/>
          <w:tab w:val="left" w:pos="1440"/>
          <w:tab w:val="left" w:pos="2160"/>
          <w:tab w:val="left" w:pos="2880"/>
          <w:tab w:val="left" w:pos="3600"/>
          <w:tab w:val="left" w:pos="4320"/>
          <w:tab w:val="left" w:pos="5040"/>
          <w:tab w:val="left" w:pos="5760"/>
          <w:tab w:val="left" w:pos="6480"/>
        </w:tabs>
        <w:jc w:val="left"/>
        <w:rPr>
          <w:rFonts w:asciiTheme="minorHAnsi" w:hAnsiTheme="minorHAnsi"/>
        </w:rPr>
      </w:pPr>
    </w:p>
    <w:p w:rsidR="002B14EC" w:rsidRDefault="002B14EC" w:rsidP="55DF7610">
      <w:pPr>
        <w:rPr>
          <w:rFonts w:ascii="Microsoft Sans Serif" w:eastAsia="Microsoft Sans Serif" w:hAnsi="Microsoft Sans Serif" w:cs="Microsoft Sans Serif"/>
          <w:b/>
          <w:bCs/>
          <w:sz w:val="28"/>
          <w:szCs w:val="28"/>
        </w:rPr>
      </w:pPr>
    </w:p>
    <w:p w:rsidR="000F5610" w:rsidRPr="00836222" w:rsidRDefault="55DF7610" w:rsidP="55DF7610">
      <w:pPr>
        <w:rPr>
          <w:rFonts w:ascii="Microsoft Sans Serif" w:eastAsia="Microsoft Sans Serif" w:hAnsi="Microsoft Sans Serif" w:cs="Microsoft Sans Serif"/>
          <w:b/>
          <w:bCs/>
          <w:sz w:val="28"/>
          <w:szCs w:val="28"/>
        </w:rPr>
      </w:pPr>
      <w:r w:rsidRPr="55DF7610">
        <w:rPr>
          <w:rFonts w:ascii="Microsoft Sans Serif" w:eastAsia="Microsoft Sans Serif" w:hAnsi="Microsoft Sans Serif" w:cs="Microsoft Sans Serif"/>
          <w:b/>
          <w:bCs/>
          <w:sz w:val="28"/>
          <w:szCs w:val="28"/>
        </w:rPr>
        <w:t>Emergency Support Function Matrix</w:t>
      </w:r>
    </w:p>
    <w:p w:rsidR="007D5E8D" w:rsidRPr="00831BE8" w:rsidRDefault="007D5E8D" w:rsidP="007D5E8D">
      <w:pPr>
        <w:rPr>
          <w:rFonts w:ascii="Arial" w:hAnsi="Arial" w:cs="Arial"/>
          <w:b/>
          <w:sz w:val="16"/>
          <w:szCs w:val="16"/>
        </w:rPr>
      </w:pPr>
    </w:p>
    <w:p w:rsidR="000C0A15" w:rsidRDefault="000C0A15" w:rsidP="000C0A15">
      <w:pPr>
        <w:jc w:val="left"/>
        <w:rPr>
          <w:rFonts w:ascii="Arial" w:hAnsi="Arial" w:cs="Arial"/>
          <w:sz w:val="24"/>
          <w:szCs w:val="24"/>
        </w:rPr>
      </w:pPr>
      <w:r>
        <w:rPr>
          <w:rFonts w:ascii="Arial" w:hAnsi="Arial" w:cs="Arial"/>
          <w:sz w:val="24"/>
          <w:szCs w:val="24"/>
        </w:rPr>
        <w:t>T</w:t>
      </w:r>
      <w:r w:rsidRPr="008E6B4C">
        <w:rPr>
          <w:rFonts w:ascii="Arial" w:hAnsi="Arial" w:cs="Arial"/>
          <w:sz w:val="24"/>
          <w:szCs w:val="24"/>
        </w:rPr>
        <w:t xml:space="preserve">he WMEOC is based on a functional support model </w:t>
      </w:r>
      <w:r>
        <w:rPr>
          <w:rFonts w:ascii="Arial" w:hAnsi="Arial" w:cs="Arial"/>
          <w:sz w:val="24"/>
          <w:szCs w:val="24"/>
        </w:rPr>
        <w:t xml:space="preserve">and members are grouped into sections to enhance collaboration and effectiveness. A designated </w:t>
      </w:r>
      <w:r w:rsidRPr="008E6B4C">
        <w:rPr>
          <w:rFonts w:ascii="Arial" w:hAnsi="Arial" w:cs="Arial"/>
          <w:sz w:val="24"/>
          <w:szCs w:val="24"/>
        </w:rPr>
        <w:t>EOC Manager provid</w:t>
      </w:r>
      <w:r>
        <w:rPr>
          <w:rFonts w:ascii="Arial" w:hAnsi="Arial" w:cs="Arial"/>
          <w:sz w:val="24"/>
          <w:szCs w:val="24"/>
        </w:rPr>
        <w:t>es</w:t>
      </w:r>
      <w:r w:rsidRPr="008E6B4C">
        <w:rPr>
          <w:rFonts w:ascii="Arial" w:hAnsi="Arial" w:cs="Arial"/>
          <w:sz w:val="24"/>
          <w:szCs w:val="24"/>
        </w:rPr>
        <w:t xml:space="preserve"> overall leadership and control of support operations. Positions include:</w:t>
      </w:r>
    </w:p>
    <w:p w:rsidR="000C0A15" w:rsidRPr="008E6B4C" w:rsidRDefault="000C0A15" w:rsidP="000C0A15">
      <w:pPr>
        <w:ind w:left="432" w:firstLine="432"/>
        <w:jc w:val="left"/>
        <w:rPr>
          <w:rFonts w:ascii="Arial" w:hAnsi="Arial" w:cs="Arial"/>
          <w:b/>
          <w:sz w:val="24"/>
          <w:szCs w:val="24"/>
        </w:rPr>
      </w:pPr>
    </w:p>
    <w:tbl>
      <w:tblPr>
        <w:tblStyle w:val="TableGrid"/>
        <w:tblW w:w="11070" w:type="dxa"/>
        <w:tblInd w:w="-905" w:type="dxa"/>
        <w:tblLook w:val="04A0" w:firstRow="1" w:lastRow="0" w:firstColumn="1" w:lastColumn="0" w:noHBand="0" w:noVBand="1"/>
      </w:tblPr>
      <w:tblGrid>
        <w:gridCol w:w="1363"/>
        <w:gridCol w:w="4577"/>
        <w:gridCol w:w="5130"/>
      </w:tblGrid>
      <w:tr w:rsidR="000C0A15" w:rsidRPr="008E6B4C" w:rsidTr="00605464">
        <w:tc>
          <w:tcPr>
            <w:tcW w:w="1363" w:type="dxa"/>
            <w:tcBorders>
              <w:bottom w:val="single" w:sz="4" w:space="0" w:color="auto"/>
            </w:tcBorders>
            <w:shd w:val="clear" w:color="auto" w:fill="187A59"/>
            <w:vAlign w:val="center"/>
          </w:tcPr>
          <w:p w:rsidR="000C0A15" w:rsidRDefault="000C0A15" w:rsidP="00605464">
            <w:pPr>
              <w:ind w:right="-18"/>
              <w:jc w:val="center"/>
              <w:rPr>
                <w:rFonts w:ascii="Arial" w:hAnsi="Arial" w:cs="Arial"/>
                <w:b/>
                <w:color w:val="FFFFFF" w:themeColor="background1"/>
                <w:sz w:val="24"/>
                <w:szCs w:val="24"/>
              </w:rPr>
            </w:pPr>
          </w:p>
          <w:p w:rsidR="000C0A15" w:rsidRPr="008E6B4C" w:rsidRDefault="000C0A15" w:rsidP="00605464">
            <w:pPr>
              <w:ind w:right="-18"/>
              <w:jc w:val="center"/>
              <w:rPr>
                <w:rFonts w:ascii="Arial" w:hAnsi="Arial" w:cs="Arial"/>
                <w:b/>
                <w:color w:val="FFFFFF" w:themeColor="background1"/>
                <w:sz w:val="24"/>
                <w:szCs w:val="24"/>
              </w:rPr>
            </w:pPr>
            <w:r w:rsidRPr="008E6B4C">
              <w:rPr>
                <w:rFonts w:ascii="Arial" w:hAnsi="Arial" w:cs="Arial"/>
                <w:b/>
                <w:color w:val="FFFFFF" w:themeColor="background1"/>
                <w:sz w:val="24"/>
                <w:szCs w:val="24"/>
              </w:rPr>
              <w:t>POSITION NO.</w:t>
            </w:r>
          </w:p>
        </w:tc>
        <w:tc>
          <w:tcPr>
            <w:tcW w:w="4577" w:type="dxa"/>
            <w:tcBorders>
              <w:bottom w:val="single" w:sz="4" w:space="0" w:color="auto"/>
            </w:tcBorders>
            <w:shd w:val="clear" w:color="auto" w:fill="187A59"/>
          </w:tcPr>
          <w:p w:rsidR="000C0A15" w:rsidRDefault="000C0A15" w:rsidP="00605464">
            <w:pPr>
              <w:jc w:val="center"/>
              <w:rPr>
                <w:rFonts w:ascii="Arial" w:hAnsi="Arial" w:cs="Arial"/>
                <w:b/>
                <w:color w:val="FFFFFF" w:themeColor="background1"/>
                <w:sz w:val="24"/>
                <w:szCs w:val="24"/>
              </w:rPr>
            </w:pPr>
          </w:p>
          <w:p w:rsidR="000C0A15" w:rsidRPr="008E6B4C" w:rsidRDefault="000C0A15" w:rsidP="00605464">
            <w:pPr>
              <w:jc w:val="center"/>
              <w:rPr>
                <w:rFonts w:ascii="Arial" w:hAnsi="Arial" w:cs="Arial"/>
                <w:b/>
                <w:color w:val="FFFFFF" w:themeColor="background1"/>
                <w:sz w:val="24"/>
                <w:szCs w:val="24"/>
              </w:rPr>
            </w:pPr>
            <w:r>
              <w:rPr>
                <w:rFonts w:ascii="Arial" w:hAnsi="Arial" w:cs="Arial"/>
                <w:b/>
                <w:color w:val="FFFFFF" w:themeColor="background1"/>
                <w:sz w:val="24"/>
                <w:szCs w:val="24"/>
              </w:rPr>
              <w:t>SECTION</w:t>
            </w:r>
          </w:p>
        </w:tc>
        <w:tc>
          <w:tcPr>
            <w:tcW w:w="5130" w:type="dxa"/>
            <w:tcBorders>
              <w:bottom w:val="single" w:sz="4" w:space="0" w:color="auto"/>
            </w:tcBorders>
            <w:shd w:val="clear" w:color="auto" w:fill="187A59"/>
          </w:tcPr>
          <w:p w:rsidR="000C0A15" w:rsidRDefault="000C0A15" w:rsidP="00605464">
            <w:pPr>
              <w:jc w:val="center"/>
              <w:rPr>
                <w:rFonts w:ascii="Arial" w:hAnsi="Arial" w:cs="Arial"/>
                <w:b/>
                <w:color w:val="FFFFFF" w:themeColor="background1"/>
                <w:sz w:val="24"/>
                <w:szCs w:val="24"/>
              </w:rPr>
            </w:pPr>
          </w:p>
          <w:p w:rsidR="000C0A15" w:rsidRPr="008E6B4C" w:rsidRDefault="000C0A15" w:rsidP="00605464">
            <w:pPr>
              <w:jc w:val="center"/>
              <w:rPr>
                <w:rFonts w:ascii="Arial" w:hAnsi="Arial" w:cs="Arial"/>
                <w:b/>
                <w:color w:val="FFFFFF" w:themeColor="background1"/>
                <w:sz w:val="24"/>
                <w:szCs w:val="24"/>
              </w:rPr>
            </w:pPr>
            <w:r>
              <w:rPr>
                <w:rFonts w:ascii="Arial" w:hAnsi="Arial" w:cs="Arial"/>
                <w:b/>
                <w:color w:val="FFFFFF" w:themeColor="background1"/>
                <w:sz w:val="24"/>
                <w:szCs w:val="24"/>
              </w:rPr>
              <w:t>RELATED FUNCTION</w:t>
            </w:r>
          </w:p>
        </w:tc>
      </w:tr>
      <w:tr w:rsidR="000C0A15" w:rsidRPr="005544A1" w:rsidTr="00605464">
        <w:trPr>
          <w:trHeight w:val="872"/>
        </w:trPr>
        <w:tc>
          <w:tcPr>
            <w:tcW w:w="1363" w:type="dxa"/>
            <w:tcBorders>
              <w:bottom w:val="nil"/>
            </w:tcBorders>
            <w:vAlign w:val="center"/>
          </w:tcPr>
          <w:p w:rsidR="000C0A15" w:rsidRDefault="000C0A15" w:rsidP="000C0A15">
            <w:pPr>
              <w:ind w:right="-18"/>
              <w:jc w:val="center"/>
              <w:rPr>
                <w:rFonts w:asciiTheme="minorHAnsi" w:hAnsiTheme="minorHAnsi" w:cs="Arial"/>
              </w:rPr>
            </w:pPr>
          </w:p>
          <w:p w:rsidR="000C0A15" w:rsidRDefault="000C0A15" w:rsidP="000C0A15">
            <w:pPr>
              <w:ind w:right="-18"/>
              <w:jc w:val="center"/>
              <w:rPr>
                <w:rFonts w:asciiTheme="minorHAnsi" w:hAnsiTheme="minorHAnsi" w:cs="Arial"/>
              </w:rPr>
            </w:pPr>
          </w:p>
          <w:p w:rsidR="000C0A15" w:rsidRDefault="000C0A15" w:rsidP="000C0A15">
            <w:pPr>
              <w:ind w:right="-18"/>
              <w:jc w:val="center"/>
              <w:rPr>
                <w:rFonts w:asciiTheme="minorHAnsi" w:hAnsiTheme="minorHAnsi" w:cs="Arial"/>
              </w:rPr>
            </w:pPr>
          </w:p>
          <w:p w:rsidR="000C0A15" w:rsidRPr="005544A1" w:rsidRDefault="000C0A15" w:rsidP="000C0A15">
            <w:pPr>
              <w:ind w:right="-18"/>
              <w:jc w:val="center"/>
              <w:rPr>
                <w:rFonts w:asciiTheme="minorHAnsi" w:hAnsiTheme="minorHAnsi" w:cs="Arial"/>
              </w:rPr>
            </w:pPr>
            <w:r>
              <w:rPr>
                <w:rFonts w:asciiTheme="minorHAnsi" w:hAnsiTheme="minorHAnsi" w:cs="Arial"/>
              </w:rPr>
              <w:t>1</w:t>
            </w:r>
          </w:p>
        </w:tc>
        <w:tc>
          <w:tcPr>
            <w:tcW w:w="4577" w:type="dxa"/>
            <w:tcBorders>
              <w:bottom w:val="nil"/>
              <w:right w:val="nil"/>
            </w:tcBorders>
          </w:tcPr>
          <w:p w:rsidR="000C0A15" w:rsidRDefault="000C0A15" w:rsidP="000C0A15">
            <w:pPr>
              <w:jc w:val="left"/>
              <w:rPr>
                <w:rFonts w:asciiTheme="minorHAnsi" w:hAnsiTheme="minorHAnsi" w:cs="Arial"/>
                <w:b/>
                <w:sz w:val="28"/>
                <w:szCs w:val="28"/>
              </w:rPr>
            </w:pPr>
          </w:p>
          <w:p w:rsidR="000C0A15" w:rsidRPr="005544A1" w:rsidRDefault="000C0A15" w:rsidP="000C0A15">
            <w:pPr>
              <w:jc w:val="left"/>
              <w:rPr>
                <w:rFonts w:asciiTheme="minorHAnsi" w:eastAsia="Arial" w:hAnsiTheme="minorHAnsi" w:cs="Arial"/>
              </w:rPr>
            </w:pPr>
            <w:r w:rsidRPr="005544A1">
              <w:rPr>
                <w:rFonts w:asciiTheme="minorHAnsi" w:hAnsiTheme="minorHAnsi" w:cs="Arial"/>
                <w:b/>
                <w:sz w:val="28"/>
                <w:szCs w:val="28"/>
              </w:rPr>
              <w:t>Policy Section</w:t>
            </w:r>
          </w:p>
          <w:p w:rsidR="000C0A15" w:rsidRDefault="000C0A15" w:rsidP="000C0A15">
            <w:pPr>
              <w:jc w:val="left"/>
              <w:rPr>
                <w:rFonts w:asciiTheme="minorHAnsi" w:eastAsia="Arial" w:hAnsiTheme="minorHAnsi" w:cs="Arial"/>
              </w:rPr>
            </w:pPr>
          </w:p>
          <w:p w:rsidR="000C0A15" w:rsidRPr="005544A1" w:rsidRDefault="00081CE3" w:rsidP="000C0A15">
            <w:pPr>
              <w:jc w:val="left"/>
              <w:rPr>
                <w:rFonts w:asciiTheme="minorHAnsi" w:hAnsiTheme="minorHAnsi" w:cs="Arial"/>
              </w:rPr>
            </w:pPr>
            <w:r>
              <w:rPr>
                <w:rFonts w:asciiTheme="minorHAnsi" w:eastAsia="Arial" w:hAnsiTheme="minorHAnsi" w:cs="Arial"/>
              </w:rPr>
              <w:t>Chief Operating Officer</w:t>
            </w:r>
            <w:r w:rsidR="000C0A15" w:rsidRPr="005544A1">
              <w:rPr>
                <w:rFonts w:asciiTheme="minorHAnsi" w:eastAsia="Arial" w:hAnsiTheme="minorHAnsi" w:cs="Arial"/>
              </w:rPr>
              <w:t xml:space="preserve"> </w:t>
            </w:r>
          </w:p>
        </w:tc>
        <w:tc>
          <w:tcPr>
            <w:tcW w:w="5130" w:type="dxa"/>
            <w:tcBorders>
              <w:left w:val="nil"/>
              <w:bottom w:val="nil"/>
            </w:tcBorders>
          </w:tcPr>
          <w:p w:rsidR="000C0A15" w:rsidRPr="005544A1" w:rsidRDefault="000C0A15" w:rsidP="000C0A15">
            <w:pPr>
              <w:rPr>
                <w:rFonts w:asciiTheme="minorHAnsi" w:hAnsiTheme="minorHAnsi" w:cs="Arial"/>
              </w:rPr>
            </w:pPr>
          </w:p>
          <w:p w:rsidR="000C0A15" w:rsidRDefault="000C0A15" w:rsidP="000C0A15">
            <w:pPr>
              <w:rPr>
                <w:rFonts w:asciiTheme="minorHAnsi" w:hAnsiTheme="minorHAnsi" w:cs="Arial"/>
              </w:rPr>
            </w:pPr>
          </w:p>
          <w:p w:rsidR="000C0A15" w:rsidRDefault="000C0A15" w:rsidP="000C0A15">
            <w:pPr>
              <w:rPr>
                <w:rFonts w:asciiTheme="minorHAnsi" w:hAnsiTheme="minorHAnsi" w:cs="Arial"/>
              </w:rPr>
            </w:pPr>
          </w:p>
          <w:p w:rsidR="000C0A15" w:rsidRDefault="000C0A15" w:rsidP="000C0A15">
            <w:pPr>
              <w:rPr>
                <w:rFonts w:asciiTheme="minorHAnsi" w:hAnsiTheme="minorHAnsi" w:cs="Arial"/>
              </w:rPr>
            </w:pPr>
            <w:r w:rsidRPr="005544A1">
              <w:rPr>
                <w:rFonts w:asciiTheme="minorHAnsi" w:hAnsiTheme="minorHAnsi" w:cs="Arial"/>
              </w:rPr>
              <w:t>Liaison with President and Provost</w:t>
            </w:r>
          </w:p>
          <w:p w:rsidR="000C0A15" w:rsidRPr="005544A1" w:rsidRDefault="000C0A15" w:rsidP="000C0A15">
            <w:pPr>
              <w:rPr>
                <w:rFonts w:asciiTheme="minorHAnsi" w:hAnsiTheme="minorHAnsi" w:cs="Arial"/>
              </w:rPr>
            </w:pPr>
            <w:r>
              <w:rPr>
                <w:rFonts w:asciiTheme="minorHAnsi" w:hAnsiTheme="minorHAnsi" w:cs="Arial"/>
              </w:rPr>
              <w:t>Financial Management</w:t>
            </w:r>
          </w:p>
        </w:tc>
      </w:tr>
      <w:tr w:rsidR="000C0A15" w:rsidRPr="005544A1" w:rsidTr="00605464">
        <w:tc>
          <w:tcPr>
            <w:tcW w:w="1363" w:type="dxa"/>
            <w:tcBorders>
              <w:top w:val="nil"/>
              <w:bottom w:val="nil"/>
            </w:tcBorders>
            <w:vAlign w:val="center"/>
          </w:tcPr>
          <w:p w:rsidR="000C0A15" w:rsidRDefault="000C0A15" w:rsidP="000C0A15">
            <w:pPr>
              <w:ind w:right="-18"/>
              <w:jc w:val="center"/>
              <w:rPr>
                <w:rFonts w:asciiTheme="minorHAnsi" w:hAnsiTheme="minorHAnsi" w:cs="Arial"/>
              </w:rPr>
            </w:pPr>
          </w:p>
          <w:p w:rsidR="000C0A15" w:rsidRPr="005544A1" w:rsidRDefault="000C0A15" w:rsidP="000C0A15">
            <w:pPr>
              <w:ind w:right="-18"/>
              <w:jc w:val="center"/>
              <w:rPr>
                <w:rFonts w:asciiTheme="minorHAnsi" w:hAnsiTheme="minorHAnsi" w:cs="Arial"/>
              </w:rPr>
            </w:pPr>
            <w:r>
              <w:rPr>
                <w:rFonts w:asciiTheme="minorHAnsi" w:hAnsiTheme="minorHAnsi" w:cs="Arial"/>
              </w:rPr>
              <w:t>2</w:t>
            </w:r>
          </w:p>
        </w:tc>
        <w:tc>
          <w:tcPr>
            <w:tcW w:w="4577" w:type="dxa"/>
            <w:tcBorders>
              <w:top w:val="nil"/>
              <w:bottom w:val="nil"/>
              <w:right w:val="nil"/>
            </w:tcBorders>
          </w:tcPr>
          <w:p w:rsidR="000C0A15" w:rsidRDefault="000C0A15" w:rsidP="000C0A15">
            <w:pPr>
              <w:jc w:val="left"/>
              <w:rPr>
                <w:rFonts w:asciiTheme="minorHAnsi" w:eastAsia="Arial" w:hAnsiTheme="minorHAnsi" w:cs="Arial"/>
              </w:rPr>
            </w:pPr>
          </w:p>
          <w:p w:rsidR="000C0A15" w:rsidRPr="005544A1" w:rsidRDefault="000C0A15" w:rsidP="000C0A15">
            <w:pPr>
              <w:jc w:val="left"/>
              <w:rPr>
                <w:rFonts w:asciiTheme="minorHAnsi" w:hAnsiTheme="minorHAnsi" w:cs="Arial"/>
              </w:rPr>
            </w:pPr>
            <w:r w:rsidRPr="005544A1">
              <w:rPr>
                <w:rFonts w:asciiTheme="minorHAnsi" w:eastAsia="Arial" w:hAnsiTheme="minorHAnsi" w:cs="Arial"/>
              </w:rPr>
              <w:t>Vice President for Student Affairs</w:t>
            </w:r>
          </w:p>
        </w:tc>
        <w:tc>
          <w:tcPr>
            <w:tcW w:w="5130" w:type="dxa"/>
            <w:tcBorders>
              <w:top w:val="nil"/>
              <w:left w:val="nil"/>
              <w:bottom w:val="nil"/>
            </w:tcBorders>
          </w:tcPr>
          <w:p w:rsidR="000C0A15" w:rsidRDefault="000C0A15" w:rsidP="000C0A15">
            <w:pPr>
              <w:rPr>
                <w:rFonts w:asciiTheme="minorHAnsi" w:hAnsiTheme="minorHAnsi" w:cs="Arial"/>
              </w:rPr>
            </w:pPr>
          </w:p>
          <w:p w:rsidR="000C0A15" w:rsidRPr="005544A1" w:rsidRDefault="00081CE3" w:rsidP="000C0A15">
            <w:pPr>
              <w:rPr>
                <w:rFonts w:asciiTheme="minorHAnsi" w:hAnsiTheme="minorHAnsi" w:cs="Arial"/>
              </w:rPr>
            </w:pPr>
            <w:r>
              <w:rPr>
                <w:rFonts w:asciiTheme="minorHAnsi" w:hAnsiTheme="minorHAnsi" w:cs="Arial"/>
              </w:rPr>
              <w:t xml:space="preserve">Co-Chair of the EMT, </w:t>
            </w:r>
            <w:r w:rsidR="000C0A15">
              <w:rPr>
                <w:rFonts w:asciiTheme="minorHAnsi" w:hAnsiTheme="minorHAnsi" w:cs="Arial"/>
              </w:rPr>
              <w:t>Student community</w:t>
            </w:r>
          </w:p>
        </w:tc>
      </w:tr>
      <w:tr w:rsidR="000C0A15" w:rsidRPr="005544A1" w:rsidTr="00605464">
        <w:tc>
          <w:tcPr>
            <w:tcW w:w="1363" w:type="dxa"/>
            <w:tcBorders>
              <w:top w:val="nil"/>
              <w:bottom w:val="nil"/>
            </w:tcBorders>
            <w:vAlign w:val="center"/>
          </w:tcPr>
          <w:p w:rsidR="000C0A15" w:rsidRDefault="000C0A15" w:rsidP="000C0A15">
            <w:pPr>
              <w:ind w:right="-18"/>
              <w:jc w:val="center"/>
              <w:rPr>
                <w:rFonts w:asciiTheme="minorHAnsi" w:hAnsiTheme="minorHAnsi" w:cs="Arial"/>
              </w:rPr>
            </w:pPr>
          </w:p>
          <w:p w:rsidR="000C0A15" w:rsidRPr="005544A1" w:rsidRDefault="000C0A15" w:rsidP="000C0A15">
            <w:pPr>
              <w:ind w:right="-18"/>
              <w:jc w:val="center"/>
              <w:rPr>
                <w:rFonts w:asciiTheme="minorHAnsi" w:hAnsiTheme="minorHAnsi" w:cs="Arial"/>
              </w:rPr>
            </w:pPr>
            <w:r>
              <w:rPr>
                <w:rFonts w:asciiTheme="minorHAnsi" w:hAnsiTheme="minorHAnsi" w:cs="Arial"/>
              </w:rPr>
              <w:t>3</w:t>
            </w:r>
          </w:p>
        </w:tc>
        <w:tc>
          <w:tcPr>
            <w:tcW w:w="4577" w:type="dxa"/>
            <w:tcBorders>
              <w:top w:val="nil"/>
              <w:bottom w:val="nil"/>
              <w:right w:val="nil"/>
            </w:tcBorders>
          </w:tcPr>
          <w:p w:rsidR="000C0A15" w:rsidRDefault="000C0A15" w:rsidP="000C0A15">
            <w:pPr>
              <w:jc w:val="left"/>
              <w:rPr>
                <w:rFonts w:asciiTheme="minorHAnsi" w:eastAsia="Arial" w:hAnsiTheme="minorHAnsi" w:cs="Arial"/>
              </w:rPr>
            </w:pPr>
          </w:p>
          <w:p w:rsidR="000C0A15" w:rsidRPr="005544A1" w:rsidRDefault="000C0A15" w:rsidP="000C0A15">
            <w:pPr>
              <w:jc w:val="left"/>
              <w:rPr>
                <w:rFonts w:asciiTheme="minorHAnsi" w:hAnsiTheme="minorHAnsi" w:cs="Arial"/>
              </w:rPr>
            </w:pPr>
            <w:r w:rsidRPr="005544A1">
              <w:rPr>
                <w:rFonts w:asciiTheme="minorHAnsi" w:eastAsia="Arial" w:hAnsiTheme="minorHAnsi" w:cs="Arial"/>
              </w:rPr>
              <w:t>AVP for University Relations</w:t>
            </w:r>
          </w:p>
        </w:tc>
        <w:tc>
          <w:tcPr>
            <w:tcW w:w="5130" w:type="dxa"/>
            <w:tcBorders>
              <w:top w:val="nil"/>
              <w:left w:val="nil"/>
              <w:bottom w:val="nil"/>
            </w:tcBorders>
          </w:tcPr>
          <w:p w:rsidR="000C0A15" w:rsidRDefault="000C0A15" w:rsidP="000C0A15">
            <w:pPr>
              <w:rPr>
                <w:rFonts w:asciiTheme="minorHAnsi" w:hAnsiTheme="minorHAnsi" w:cs="Arial"/>
              </w:rPr>
            </w:pPr>
          </w:p>
          <w:p w:rsidR="000C0A15" w:rsidRPr="005544A1" w:rsidRDefault="000C0A15" w:rsidP="000C0A15">
            <w:pPr>
              <w:rPr>
                <w:rFonts w:asciiTheme="minorHAnsi" w:hAnsiTheme="minorHAnsi" w:cs="Arial"/>
              </w:rPr>
            </w:pPr>
            <w:r>
              <w:rPr>
                <w:rFonts w:asciiTheme="minorHAnsi" w:hAnsiTheme="minorHAnsi" w:cs="Arial"/>
              </w:rPr>
              <w:t>Internal and external communications</w:t>
            </w:r>
          </w:p>
        </w:tc>
      </w:tr>
      <w:tr w:rsidR="000C0A15" w:rsidRPr="005544A1" w:rsidTr="00605464">
        <w:tc>
          <w:tcPr>
            <w:tcW w:w="1363" w:type="dxa"/>
            <w:tcBorders>
              <w:top w:val="nil"/>
              <w:bottom w:val="nil"/>
            </w:tcBorders>
            <w:vAlign w:val="center"/>
          </w:tcPr>
          <w:p w:rsidR="000C0A15" w:rsidRDefault="000C0A15" w:rsidP="000C0A15">
            <w:pPr>
              <w:ind w:right="-18"/>
              <w:jc w:val="center"/>
              <w:rPr>
                <w:rFonts w:asciiTheme="minorHAnsi" w:hAnsiTheme="minorHAnsi" w:cs="Arial"/>
              </w:rPr>
            </w:pPr>
          </w:p>
          <w:p w:rsidR="000C0A15" w:rsidRPr="005544A1" w:rsidRDefault="000C0A15" w:rsidP="000C0A15">
            <w:pPr>
              <w:ind w:right="-18"/>
              <w:jc w:val="center"/>
              <w:rPr>
                <w:rFonts w:asciiTheme="minorHAnsi" w:hAnsiTheme="minorHAnsi" w:cs="Arial"/>
              </w:rPr>
            </w:pPr>
            <w:r>
              <w:rPr>
                <w:rFonts w:asciiTheme="minorHAnsi" w:hAnsiTheme="minorHAnsi" w:cs="Arial"/>
              </w:rPr>
              <w:t>4</w:t>
            </w:r>
          </w:p>
        </w:tc>
        <w:tc>
          <w:tcPr>
            <w:tcW w:w="4577" w:type="dxa"/>
            <w:tcBorders>
              <w:top w:val="nil"/>
              <w:bottom w:val="nil"/>
              <w:right w:val="nil"/>
            </w:tcBorders>
          </w:tcPr>
          <w:p w:rsidR="000C0A15" w:rsidRDefault="000C0A15" w:rsidP="000C0A15">
            <w:pPr>
              <w:jc w:val="left"/>
              <w:rPr>
                <w:rFonts w:asciiTheme="minorHAnsi" w:hAnsiTheme="minorHAnsi" w:cs="Arial"/>
              </w:rPr>
            </w:pPr>
          </w:p>
          <w:p w:rsidR="000C0A15" w:rsidRPr="005544A1" w:rsidRDefault="000C0A15" w:rsidP="000C0A15">
            <w:pPr>
              <w:jc w:val="left"/>
              <w:rPr>
                <w:rFonts w:asciiTheme="minorHAnsi" w:hAnsiTheme="minorHAnsi" w:cs="Arial"/>
              </w:rPr>
            </w:pPr>
            <w:r w:rsidRPr="005544A1">
              <w:rPr>
                <w:rFonts w:asciiTheme="minorHAnsi" w:hAnsiTheme="minorHAnsi" w:cs="Arial"/>
              </w:rPr>
              <w:t>General Counsel</w:t>
            </w:r>
          </w:p>
        </w:tc>
        <w:tc>
          <w:tcPr>
            <w:tcW w:w="5130" w:type="dxa"/>
            <w:tcBorders>
              <w:top w:val="nil"/>
              <w:left w:val="nil"/>
              <w:bottom w:val="nil"/>
            </w:tcBorders>
          </w:tcPr>
          <w:p w:rsidR="000C0A15" w:rsidRDefault="000C0A15" w:rsidP="000C0A15">
            <w:pPr>
              <w:rPr>
                <w:rFonts w:asciiTheme="minorHAnsi" w:hAnsiTheme="minorHAnsi" w:cs="Arial"/>
              </w:rPr>
            </w:pPr>
          </w:p>
          <w:p w:rsidR="000C0A15" w:rsidRPr="005544A1" w:rsidRDefault="000C0A15" w:rsidP="000C0A15">
            <w:pPr>
              <w:rPr>
                <w:rFonts w:asciiTheme="minorHAnsi" w:hAnsiTheme="minorHAnsi" w:cs="Arial"/>
              </w:rPr>
            </w:pPr>
            <w:r w:rsidRPr="005544A1">
              <w:rPr>
                <w:rFonts w:asciiTheme="minorHAnsi" w:hAnsiTheme="minorHAnsi" w:cs="Arial"/>
              </w:rPr>
              <w:t xml:space="preserve">Legal </w:t>
            </w:r>
            <w:r>
              <w:rPr>
                <w:rFonts w:asciiTheme="minorHAnsi" w:hAnsiTheme="minorHAnsi" w:cs="Arial"/>
              </w:rPr>
              <w:t>i</w:t>
            </w:r>
            <w:r w:rsidRPr="005544A1">
              <w:rPr>
                <w:rFonts w:asciiTheme="minorHAnsi" w:hAnsiTheme="minorHAnsi" w:cs="Arial"/>
              </w:rPr>
              <w:t>ssues</w:t>
            </w:r>
          </w:p>
        </w:tc>
      </w:tr>
      <w:tr w:rsidR="000C0A15" w:rsidRPr="005544A1" w:rsidTr="00605464">
        <w:tc>
          <w:tcPr>
            <w:tcW w:w="1363" w:type="dxa"/>
            <w:tcBorders>
              <w:top w:val="nil"/>
              <w:bottom w:val="single" w:sz="4" w:space="0" w:color="auto"/>
            </w:tcBorders>
            <w:vAlign w:val="center"/>
          </w:tcPr>
          <w:p w:rsidR="000C0A15" w:rsidRPr="005544A1" w:rsidRDefault="000C0A15" w:rsidP="000C0A15">
            <w:pPr>
              <w:ind w:right="-18"/>
              <w:jc w:val="center"/>
              <w:rPr>
                <w:rFonts w:asciiTheme="minorHAnsi" w:hAnsiTheme="minorHAnsi" w:cs="Arial"/>
              </w:rPr>
            </w:pPr>
            <w:r>
              <w:rPr>
                <w:rFonts w:asciiTheme="minorHAnsi" w:hAnsiTheme="minorHAnsi" w:cs="Arial"/>
              </w:rPr>
              <w:t>5</w:t>
            </w:r>
          </w:p>
        </w:tc>
        <w:tc>
          <w:tcPr>
            <w:tcW w:w="4577" w:type="dxa"/>
            <w:tcBorders>
              <w:top w:val="nil"/>
              <w:bottom w:val="single" w:sz="4" w:space="0" w:color="auto"/>
              <w:right w:val="nil"/>
            </w:tcBorders>
          </w:tcPr>
          <w:p w:rsidR="000C0A15" w:rsidRDefault="000C0A15" w:rsidP="000C0A15">
            <w:pPr>
              <w:jc w:val="left"/>
              <w:rPr>
                <w:rFonts w:asciiTheme="minorHAnsi" w:eastAsia="Arial" w:hAnsiTheme="minorHAnsi" w:cs="Arial"/>
              </w:rPr>
            </w:pPr>
          </w:p>
          <w:p w:rsidR="000C0A15" w:rsidRDefault="000C0A15" w:rsidP="000C0A15">
            <w:pPr>
              <w:jc w:val="left"/>
              <w:rPr>
                <w:rFonts w:asciiTheme="minorHAnsi" w:hAnsiTheme="minorHAnsi" w:cs="Arial"/>
              </w:rPr>
            </w:pPr>
            <w:r w:rsidRPr="005544A1">
              <w:rPr>
                <w:rFonts w:asciiTheme="minorHAnsi" w:eastAsia="Arial" w:hAnsiTheme="minorHAnsi" w:cs="Arial"/>
              </w:rPr>
              <w:t>Vice Provost for Research</w:t>
            </w:r>
          </w:p>
        </w:tc>
        <w:tc>
          <w:tcPr>
            <w:tcW w:w="5130" w:type="dxa"/>
            <w:tcBorders>
              <w:top w:val="nil"/>
              <w:left w:val="nil"/>
              <w:bottom w:val="single" w:sz="4" w:space="0" w:color="auto"/>
            </w:tcBorders>
          </w:tcPr>
          <w:p w:rsidR="000C0A15" w:rsidRDefault="000C0A15" w:rsidP="000C0A15">
            <w:pPr>
              <w:rPr>
                <w:rFonts w:asciiTheme="minorHAnsi" w:hAnsiTheme="minorHAnsi" w:cs="Arial"/>
              </w:rPr>
            </w:pPr>
          </w:p>
          <w:p w:rsidR="000C0A15" w:rsidRDefault="000C0A15" w:rsidP="000C0A15">
            <w:pPr>
              <w:rPr>
                <w:rFonts w:asciiTheme="minorHAnsi" w:hAnsiTheme="minorHAnsi" w:cs="Arial"/>
              </w:rPr>
            </w:pPr>
            <w:r w:rsidRPr="005544A1">
              <w:rPr>
                <w:rFonts w:asciiTheme="minorHAnsi" w:hAnsiTheme="minorHAnsi" w:cs="Arial"/>
              </w:rPr>
              <w:t xml:space="preserve">Academic </w:t>
            </w:r>
            <w:r>
              <w:rPr>
                <w:rFonts w:asciiTheme="minorHAnsi" w:hAnsiTheme="minorHAnsi" w:cs="Arial"/>
              </w:rPr>
              <w:t>p</w:t>
            </w:r>
            <w:r w:rsidRPr="005544A1">
              <w:rPr>
                <w:rFonts w:asciiTheme="minorHAnsi" w:hAnsiTheme="minorHAnsi" w:cs="Arial"/>
              </w:rPr>
              <w:t>rograms</w:t>
            </w:r>
            <w:r>
              <w:rPr>
                <w:rFonts w:asciiTheme="minorHAnsi" w:hAnsiTheme="minorHAnsi" w:cs="Arial"/>
              </w:rPr>
              <w:t xml:space="preserve"> and research labs</w:t>
            </w:r>
          </w:p>
          <w:p w:rsidR="000C0A15" w:rsidRDefault="000C0A15" w:rsidP="000C0A15">
            <w:pPr>
              <w:rPr>
                <w:rFonts w:asciiTheme="minorHAnsi" w:hAnsiTheme="minorHAnsi" w:cs="Arial"/>
              </w:rPr>
            </w:pPr>
          </w:p>
        </w:tc>
      </w:tr>
      <w:tr w:rsidR="000C0A15" w:rsidRPr="005544A1" w:rsidTr="00605464">
        <w:tc>
          <w:tcPr>
            <w:tcW w:w="1363" w:type="dxa"/>
            <w:tcBorders>
              <w:bottom w:val="nil"/>
            </w:tcBorders>
            <w:vAlign w:val="center"/>
          </w:tcPr>
          <w:p w:rsidR="000C0A15" w:rsidRDefault="000C0A15" w:rsidP="000C0A15">
            <w:pPr>
              <w:ind w:right="-18"/>
              <w:jc w:val="center"/>
              <w:rPr>
                <w:rFonts w:asciiTheme="minorHAnsi" w:hAnsiTheme="minorHAnsi" w:cs="Arial"/>
              </w:rPr>
            </w:pPr>
          </w:p>
          <w:p w:rsidR="000C0A15" w:rsidRDefault="000C0A15" w:rsidP="000C0A15">
            <w:pPr>
              <w:ind w:right="-18"/>
              <w:jc w:val="center"/>
              <w:rPr>
                <w:rFonts w:asciiTheme="minorHAnsi" w:hAnsiTheme="minorHAnsi" w:cs="Arial"/>
              </w:rPr>
            </w:pPr>
          </w:p>
          <w:p w:rsidR="000C0A15" w:rsidRDefault="000C0A15" w:rsidP="000C0A15">
            <w:pPr>
              <w:ind w:right="-18"/>
              <w:jc w:val="center"/>
              <w:rPr>
                <w:rFonts w:asciiTheme="minorHAnsi" w:hAnsiTheme="minorHAnsi" w:cs="Arial"/>
              </w:rPr>
            </w:pPr>
          </w:p>
          <w:p w:rsidR="000C0A15" w:rsidRPr="005544A1" w:rsidRDefault="000C0A15" w:rsidP="000C0A15">
            <w:pPr>
              <w:ind w:right="-18"/>
              <w:jc w:val="center"/>
              <w:rPr>
                <w:rFonts w:asciiTheme="minorHAnsi" w:hAnsiTheme="minorHAnsi" w:cs="Arial"/>
              </w:rPr>
            </w:pPr>
            <w:r>
              <w:rPr>
                <w:rFonts w:asciiTheme="minorHAnsi" w:hAnsiTheme="minorHAnsi" w:cs="Arial"/>
              </w:rPr>
              <w:t>6</w:t>
            </w:r>
          </w:p>
        </w:tc>
        <w:tc>
          <w:tcPr>
            <w:tcW w:w="4577" w:type="dxa"/>
            <w:tcBorders>
              <w:bottom w:val="nil"/>
              <w:right w:val="nil"/>
            </w:tcBorders>
          </w:tcPr>
          <w:p w:rsidR="000C0A15" w:rsidRDefault="000C0A15" w:rsidP="000C0A15">
            <w:pPr>
              <w:jc w:val="left"/>
              <w:rPr>
                <w:rFonts w:asciiTheme="minorHAnsi" w:hAnsiTheme="minorHAnsi" w:cs="Arial"/>
                <w:b/>
                <w:sz w:val="28"/>
                <w:szCs w:val="28"/>
              </w:rPr>
            </w:pPr>
          </w:p>
          <w:p w:rsidR="000C0A15" w:rsidRDefault="000C0A15" w:rsidP="000C0A15">
            <w:pPr>
              <w:jc w:val="left"/>
              <w:rPr>
                <w:rFonts w:asciiTheme="minorHAnsi" w:hAnsiTheme="minorHAnsi" w:cs="Arial"/>
                <w:b/>
                <w:sz w:val="28"/>
                <w:szCs w:val="28"/>
              </w:rPr>
            </w:pPr>
            <w:r w:rsidRPr="005544A1">
              <w:rPr>
                <w:rFonts w:asciiTheme="minorHAnsi" w:hAnsiTheme="minorHAnsi" w:cs="Arial"/>
                <w:b/>
                <w:sz w:val="28"/>
                <w:szCs w:val="28"/>
              </w:rPr>
              <w:t>Operations Section</w:t>
            </w:r>
          </w:p>
          <w:p w:rsidR="000C0A15" w:rsidRDefault="000C0A15" w:rsidP="000C0A15">
            <w:pPr>
              <w:jc w:val="left"/>
              <w:rPr>
                <w:rFonts w:asciiTheme="minorHAnsi" w:eastAsia="Arial" w:hAnsiTheme="minorHAnsi" w:cs="Arial"/>
              </w:rPr>
            </w:pPr>
          </w:p>
          <w:p w:rsidR="000C0A15" w:rsidRPr="005544A1" w:rsidRDefault="000C0A15" w:rsidP="000C0A15">
            <w:pPr>
              <w:jc w:val="left"/>
              <w:rPr>
                <w:rFonts w:asciiTheme="minorHAnsi" w:hAnsiTheme="minorHAnsi" w:cs="Arial"/>
              </w:rPr>
            </w:pPr>
            <w:r w:rsidRPr="005544A1">
              <w:rPr>
                <w:rFonts w:asciiTheme="minorHAnsi" w:eastAsia="Arial" w:hAnsiTheme="minorHAnsi" w:cs="Arial"/>
              </w:rPr>
              <w:t>AVP for Public Safety and Chief of Police</w:t>
            </w:r>
          </w:p>
        </w:tc>
        <w:tc>
          <w:tcPr>
            <w:tcW w:w="5130" w:type="dxa"/>
            <w:tcBorders>
              <w:left w:val="nil"/>
              <w:bottom w:val="nil"/>
            </w:tcBorders>
          </w:tcPr>
          <w:p w:rsidR="000C0A15" w:rsidRDefault="000C0A15" w:rsidP="000C0A15">
            <w:pPr>
              <w:rPr>
                <w:rFonts w:asciiTheme="minorHAnsi" w:hAnsiTheme="minorHAnsi" w:cs="Arial"/>
              </w:rPr>
            </w:pPr>
          </w:p>
          <w:p w:rsidR="000C0A15" w:rsidRDefault="000C0A15" w:rsidP="000C0A15">
            <w:pPr>
              <w:rPr>
                <w:rFonts w:asciiTheme="minorHAnsi" w:hAnsiTheme="minorHAnsi" w:cs="Arial"/>
              </w:rPr>
            </w:pPr>
          </w:p>
          <w:p w:rsidR="000C0A15" w:rsidRDefault="000C0A15" w:rsidP="000C0A15">
            <w:pPr>
              <w:rPr>
                <w:rFonts w:asciiTheme="minorHAnsi" w:hAnsiTheme="minorHAnsi" w:cs="Arial"/>
              </w:rPr>
            </w:pPr>
          </w:p>
          <w:p w:rsidR="00476354" w:rsidRDefault="00081CE3" w:rsidP="00476354">
            <w:pPr>
              <w:rPr>
                <w:rFonts w:asciiTheme="minorHAnsi" w:hAnsiTheme="minorHAnsi" w:cs="Arial"/>
              </w:rPr>
            </w:pPr>
            <w:r>
              <w:rPr>
                <w:rFonts w:asciiTheme="minorHAnsi" w:hAnsiTheme="minorHAnsi" w:cs="Arial"/>
              </w:rPr>
              <w:t xml:space="preserve">Co-Chair of the EMT, </w:t>
            </w:r>
            <w:r w:rsidR="000C0A15">
              <w:rPr>
                <w:rFonts w:asciiTheme="minorHAnsi" w:hAnsiTheme="minorHAnsi" w:cs="Arial"/>
              </w:rPr>
              <w:t>First responders, public</w:t>
            </w:r>
          </w:p>
          <w:p w:rsidR="000C0A15" w:rsidRPr="005544A1" w:rsidRDefault="000C0A15" w:rsidP="00476354">
            <w:pPr>
              <w:rPr>
                <w:rFonts w:asciiTheme="minorHAnsi" w:hAnsiTheme="minorHAnsi" w:cs="Arial"/>
              </w:rPr>
            </w:pPr>
            <w:r>
              <w:rPr>
                <w:rFonts w:asciiTheme="minorHAnsi" w:hAnsiTheme="minorHAnsi" w:cs="Arial"/>
              </w:rPr>
              <w:t xml:space="preserve">safety and security , EOC operations </w:t>
            </w:r>
          </w:p>
        </w:tc>
      </w:tr>
      <w:tr w:rsidR="000C0A15" w:rsidRPr="005544A1" w:rsidTr="00605464">
        <w:tc>
          <w:tcPr>
            <w:tcW w:w="1363" w:type="dxa"/>
            <w:tcBorders>
              <w:top w:val="nil"/>
              <w:bottom w:val="nil"/>
            </w:tcBorders>
            <w:vAlign w:val="center"/>
          </w:tcPr>
          <w:p w:rsidR="000C0A15" w:rsidRDefault="000C0A15" w:rsidP="000C0A15">
            <w:pPr>
              <w:ind w:right="-18"/>
              <w:jc w:val="center"/>
              <w:rPr>
                <w:rFonts w:asciiTheme="minorHAnsi" w:hAnsiTheme="minorHAnsi" w:cs="Arial"/>
              </w:rPr>
            </w:pPr>
          </w:p>
          <w:p w:rsidR="000C0A15" w:rsidRPr="005544A1" w:rsidRDefault="000C0A15" w:rsidP="000C0A15">
            <w:pPr>
              <w:ind w:right="-18"/>
              <w:jc w:val="center"/>
              <w:rPr>
                <w:rFonts w:asciiTheme="minorHAnsi" w:hAnsiTheme="minorHAnsi" w:cs="Arial"/>
              </w:rPr>
            </w:pPr>
            <w:r>
              <w:rPr>
                <w:rFonts w:asciiTheme="minorHAnsi" w:hAnsiTheme="minorHAnsi" w:cs="Arial"/>
              </w:rPr>
              <w:t>7</w:t>
            </w:r>
          </w:p>
        </w:tc>
        <w:tc>
          <w:tcPr>
            <w:tcW w:w="4577" w:type="dxa"/>
            <w:tcBorders>
              <w:top w:val="nil"/>
              <w:bottom w:val="nil"/>
              <w:right w:val="nil"/>
            </w:tcBorders>
          </w:tcPr>
          <w:p w:rsidR="000C0A15" w:rsidRDefault="000C0A15" w:rsidP="000C0A15">
            <w:pPr>
              <w:jc w:val="left"/>
              <w:rPr>
                <w:rFonts w:asciiTheme="minorHAnsi" w:eastAsia="Arial" w:hAnsiTheme="minorHAnsi" w:cs="Arial"/>
              </w:rPr>
            </w:pPr>
          </w:p>
          <w:p w:rsidR="000C0A15" w:rsidRPr="005544A1" w:rsidRDefault="000C0A15" w:rsidP="000C0A15">
            <w:pPr>
              <w:jc w:val="left"/>
              <w:rPr>
                <w:rFonts w:asciiTheme="minorHAnsi" w:hAnsiTheme="minorHAnsi" w:cs="Arial"/>
              </w:rPr>
            </w:pPr>
            <w:r w:rsidRPr="005544A1">
              <w:rPr>
                <w:rFonts w:asciiTheme="minorHAnsi" w:eastAsia="Arial" w:hAnsiTheme="minorHAnsi" w:cs="Arial"/>
              </w:rPr>
              <w:t>AVP for Facilities Management</w:t>
            </w:r>
          </w:p>
        </w:tc>
        <w:tc>
          <w:tcPr>
            <w:tcW w:w="5130" w:type="dxa"/>
            <w:tcBorders>
              <w:top w:val="nil"/>
              <w:left w:val="nil"/>
              <w:bottom w:val="nil"/>
            </w:tcBorders>
          </w:tcPr>
          <w:p w:rsidR="000C0A15" w:rsidRDefault="000C0A15" w:rsidP="000C0A15">
            <w:pPr>
              <w:rPr>
                <w:rFonts w:asciiTheme="minorHAnsi" w:hAnsiTheme="minorHAnsi" w:cs="Arial"/>
              </w:rPr>
            </w:pPr>
          </w:p>
          <w:p w:rsidR="000C0A15" w:rsidRPr="005544A1" w:rsidRDefault="000C0A15" w:rsidP="000C0A15">
            <w:pPr>
              <w:rPr>
                <w:rFonts w:asciiTheme="minorHAnsi" w:hAnsiTheme="minorHAnsi" w:cs="Arial"/>
              </w:rPr>
            </w:pPr>
            <w:r w:rsidRPr="005544A1">
              <w:rPr>
                <w:rFonts w:asciiTheme="minorHAnsi" w:hAnsiTheme="minorHAnsi" w:cs="Arial"/>
              </w:rPr>
              <w:t>Facilit</w:t>
            </w:r>
            <w:r>
              <w:rPr>
                <w:rFonts w:asciiTheme="minorHAnsi" w:hAnsiTheme="minorHAnsi" w:cs="Arial"/>
              </w:rPr>
              <w:t>ies</w:t>
            </w:r>
            <w:r w:rsidRPr="005544A1">
              <w:rPr>
                <w:rFonts w:asciiTheme="minorHAnsi" w:hAnsiTheme="minorHAnsi" w:cs="Arial"/>
              </w:rPr>
              <w:t xml:space="preserve"> planning, management &amp; recovery</w:t>
            </w:r>
          </w:p>
        </w:tc>
      </w:tr>
      <w:tr w:rsidR="000C0A15" w:rsidRPr="005544A1" w:rsidTr="00605464">
        <w:tc>
          <w:tcPr>
            <w:tcW w:w="1363" w:type="dxa"/>
            <w:tcBorders>
              <w:top w:val="nil"/>
            </w:tcBorders>
            <w:vAlign w:val="center"/>
          </w:tcPr>
          <w:p w:rsidR="000C0A15" w:rsidRPr="005544A1" w:rsidRDefault="000C0A15" w:rsidP="000C0A15">
            <w:pPr>
              <w:ind w:right="-18"/>
              <w:jc w:val="center"/>
              <w:rPr>
                <w:rFonts w:asciiTheme="minorHAnsi" w:hAnsiTheme="minorHAnsi" w:cs="Arial"/>
              </w:rPr>
            </w:pPr>
            <w:r>
              <w:rPr>
                <w:rFonts w:asciiTheme="minorHAnsi" w:hAnsiTheme="minorHAnsi" w:cs="Arial"/>
              </w:rPr>
              <w:t>8</w:t>
            </w:r>
          </w:p>
        </w:tc>
        <w:tc>
          <w:tcPr>
            <w:tcW w:w="4577" w:type="dxa"/>
            <w:tcBorders>
              <w:top w:val="nil"/>
              <w:right w:val="nil"/>
            </w:tcBorders>
          </w:tcPr>
          <w:p w:rsidR="000C0A15" w:rsidRDefault="000C0A15" w:rsidP="000C0A15">
            <w:pPr>
              <w:jc w:val="left"/>
              <w:rPr>
                <w:rFonts w:asciiTheme="minorHAnsi" w:hAnsiTheme="minorHAnsi"/>
              </w:rPr>
            </w:pPr>
          </w:p>
          <w:p w:rsidR="000C0A15" w:rsidRDefault="000C0A15" w:rsidP="000C0A15">
            <w:pPr>
              <w:jc w:val="left"/>
              <w:rPr>
                <w:rFonts w:asciiTheme="minorHAnsi" w:hAnsiTheme="minorHAnsi"/>
              </w:rPr>
            </w:pPr>
            <w:r w:rsidRPr="005544A1">
              <w:rPr>
                <w:rFonts w:asciiTheme="minorHAnsi" w:hAnsiTheme="minorHAnsi"/>
              </w:rPr>
              <w:t xml:space="preserve">AVP for Student Affairs (Campus Living) and </w:t>
            </w:r>
          </w:p>
          <w:p w:rsidR="000C0A15" w:rsidRDefault="000C0A15" w:rsidP="000C0A15">
            <w:pPr>
              <w:jc w:val="left"/>
              <w:rPr>
                <w:rFonts w:asciiTheme="minorHAnsi" w:hAnsiTheme="minorHAnsi"/>
              </w:rPr>
            </w:pPr>
            <w:r w:rsidRPr="005544A1">
              <w:rPr>
                <w:rFonts w:asciiTheme="minorHAnsi" w:hAnsiTheme="minorHAnsi"/>
              </w:rPr>
              <w:t>Director</w:t>
            </w:r>
            <w:r>
              <w:rPr>
                <w:rFonts w:asciiTheme="minorHAnsi" w:hAnsiTheme="minorHAnsi"/>
              </w:rPr>
              <w:t xml:space="preserve"> for </w:t>
            </w:r>
            <w:r w:rsidRPr="005544A1">
              <w:rPr>
                <w:rFonts w:asciiTheme="minorHAnsi" w:hAnsiTheme="minorHAnsi"/>
              </w:rPr>
              <w:t>Residence Life</w:t>
            </w:r>
          </w:p>
          <w:p w:rsidR="000C0A15" w:rsidRPr="005544A1" w:rsidRDefault="000C0A15" w:rsidP="000C0A15">
            <w:pPr>
              <w:jc w:val="left"/>
              <w:rPr>
                <w:rFonts w:asciiTheme="minorHAnsi" w:hAnsiTheme="minorHAnsi" w:cs="Arial"/>
              </w:rPr>
            </w:pPr>
          </w:p>
        </w:tc>
        <w:tc>
          <w:tcPr>
            <w:tcW w:w="5130" w:type="dxa"/>
            <w:tcBorders>
              <w:top w:val="nil"/>
              <w:left w:val="nil"/>
            </w:tcBorders>
          </w:tcPr>
          <w:p w:rsidR="000C0A15" w:rsidRDefault="000C0A15" w:rsidP="000C0A15">
            <w:pPr>
              <w:rPr>
                <w:rFonts w:asciiTheme="minorHAnsi" w:hAnsiTheme="minorHAnsi" w:cs="Arial"/>
              </w:rPr>
            </w:pPr>
          </w:p>
          <w:p w:rsidR="000C0A15" w:rsidRPr="005544A1" w:rsidRDefault="000C0A15" w:rsidP="000C0A15">
            <w:pPr>
              <w:rPr>
                <w:rFonts w:asciiTheme="minorHAnsi" w:hAnsiTheme="minorHAnsi" w:cs="Arial"/>
              </w:rPr>
            </w:pPr>
            <w:r w:rsidRPr="005544A1">
              <w:rPr>
                <w:rFonts w:asciiTheme="minorHAnsi" w:hAnsiTheme="minorHAnsi" w:cs="Arial"/>
              </w:rPr>
              <w:t>Student housing</w:t>
            </w:r>
          </w:p>
        </w:tc>
      </w:tr>
    </w:tbl>
    <w:p w:rsidR="000C0A15" w:rsidRDefault="000C0A15" w:rsidP="000C0A15">
      <w:pPr>
        <w:ind w:right="0"/>
        <w:jc w:val="left"/>
        <w:rPr>
          <w:rFonts w:asciiTheme="minorHAnsi" w:hAnsiTheme="minorHAnsi" w:cs="Arial"/>
        </w:rPr>
      </w:pPr>
    </w:p>
    <w:p w:rsidR="000C0A15" w:rsidRDefault="000C0A15" w:rsidP="000C0A15">
      <w:pPr>
        <w:rPr>
          <w:rFonts w:asciiTheme="minorHAnsi" w:hAnsiTheme="minorHAnsi" w:cs="Arial"/>
        </w:rPr>
      </w:pPr>
    </w:p>
    <w:tbl>
      <w:tblPr>
        <w:tblStyle w:val="TableGrid"/>
        <w:tblW w:w="11070" w:type="dxa"/>
        <w:tblInd w:w="-905" w:type="dxa"/>
        <w:tblLook w:val="04A0" w:firstRow="1" w:lastRow="0" w:firstColumn="1" w:lastColumn="0" w:noHBand="0" w:noVBand="1"/>
      </w:tblPr>
      <w:tblGrid>
        <w:gridCol w:w="1363"/>
        <w:gridCol w:w="4397"/>
        <w:gridCol w:w="5310"/>
      </w:tblGrid>
      <w:tr w:rsidR="000C0A15" w:rsidRPr="008E6B4C" w:rsidTr="00605464">
        <w:tc>
          <w:tcPr>
            <w:tcW w:w="1363" w:type="dxa"/>
            <w:tcBorders>
              <w:bottom w:val="single" w:sz="4" w:space="0" w:color="auto"/>
            </w:tcBorders>
            <w:shd w:val="clear" w:color="auto" w:fill="187A59"/>
            <w:vAlign w:val="center"/>
          </w:tcPr>
          <w:p w:rsidR="000C0A15" w:rsidRDefault="000C0A15" w:rsidP="00605464">
            <w:pPr>
              <w:ind w:right="-18"/>
              <w:jc w:val="center"/>
              <w:rPr>
                <w:rFonts w:ascii="Arial" w:hAnsi="Arial" w:cs="Arial"/>
                <w:b/>
                <w:color w:val="FFFFFF" w:themeColor="background1"/>
                <w:sz w:val="24"/>
                <w:szCs w:val="24"/>
              </w:rPr>
            </w:pPr>
          </w:p>
          <w:p w:rsidR="000C0A15" w:rsidRPr="008E6B4C" w:rsidRDefault="000C0A15" w:rsidP="00605464">
            <w:pPr>
              <w:ind w:right="-18"/>
              <w:jc w:val="center"/>
              <w:rPr>
                <w:rFonts w:ascii="Arial" w:hAnsi="Arial" w:cs="Arial"/>
                <w:b/>
                <w:color w:val="FFFFFF" w:themeColor="background1"/>
                <w:sz w:val="24"/>
                <w:szCs w:val="24"/>
              </w:rPr>
            </w:pPr>
            <w:r w:rsidRPr="008E6B4C">
              <w:rPr>
                <w:rFonts w:ascii="Arial" w:hAnsi="Arial" w:cs="Arial"/>
                <w:b/>
                <w:color w:val="FFFFFF" w:themeColor="background1"/>
                <w:sz w:val="24"/>
                <w:szCs w:val="24"/>
              </w:rPr>
              <w:t>POSITION NO.</w:t>
            </w:r>
          </w:p>
        </w:tc>
        <w:tc>
          <w:tcPr>
            <w:tcW w:w="4397" w:type="dxa"/>
            <w:tcBorders>
              <w:bottom w:val="single" w:sz="4" w:space="0" w:color="auto"/>
            </w:tcBorders>
            <w:shd w:val="clear" w:color="auto" w:fill="187A59"/>
          </w:tcPr>
          <w:p w:rsidR="000C0A15" w:rsidRDefault="000C0A15" w:rsidP="00605464">
            <w:pPr>
              <w:jc w:val="center"/>
              <w:rPr>
                <w:rFonts w:ascii="Arial" w:hAnsi="Arial" w:cs="Arial"/>
                <w:b/>
                <w:color w:val="FFFFFF" w:themeColor="background1"/>
                <w:sz w:val="24"/>
                <w:szCs w:val="24"/>
              </w:rPr>
            </w:pPr>
          </w:p>
          <w:p w:rsidR="000C0A15" w:rsidRPr="008E6B4C" w:rsidRDefault="000C0A15" w:rsidP="00605464">
            <w:pPr>
              <w:jc w:val="center"/>
              <w:rPr>
                <w:rFonts w:ascii="Arial" w:hAnsi="Arial" w:cs="Arial"/>
                <w:b/>
                <w:color w:val="FFFFFF" w:themeColor="background1"/>
                <w:sz w:val="24"/>
                <w:szCs w:val="24"/>
              </w:rPr>
            </w:pPr>
            <w:r>
              <w:rPr>
                <w:rFonts w:ascii="Arial" w:hAnsi="Arial" w:cs="Arial"/>
                <w:b/>
                <w:color w:val="FFFFFF" w:themeColor="background1"/>
                <w:sz w:val="24"/>
                <w:szCs w:val="24"/>
              </w:rPr>
              <w:t>SECTION</w:t>
            </w:r>
          </w:p>
        </w:tc>
        <w:tc>
          <w:tcPr>
            <w:tcW w:w="5310" w:type="dxa"/>
            <w:tcBorders>
              <w:bottom w:val="single" w:sz="4" w:space="0" w:color="auto"/>
            </w:tcBorders>
            <w:shd w:val="clear" w:color="auto" w:fill="187A59"/>
          </w:tcPr>
          <w:p w:rsidR="000C0A15" w:rsidRDefault="000C0A15" w:rsidP="00605464">
            <w:pPr>
              <w:jc w:val="center"/>
              <w:rPr>
                <w:rFonts w:ascii="Arial" w:hAnsi="Arial" w:cs="Arial"/>
                <w:b/>
                <w:color w:val="FFFFFF" w:themeColor="background1"/>
                <w:sz w:val="24"/>
                <w:szCs w:val="24"/>
              </w:rPr>
            </w:pPr>
          </w:p>
          <w:p w:rsidR="000C0A15" w:rsidRPr="008E6B4C" w:rsidRDefault="000C0A15" w:rsidP="00605464">
            <w:pPr>
              <w:jc w:val="center"/>
              <w:rPr>
                <w:rFonts w:ascii="Arial" w:hAnsi="Arial" w:cs="Arial"/>
                <w:b/>
                <w:color w:val="FFFFFF" w:themeColor="background1"/>
                <w:sz w:val="24"/>
                <w:szCs w:val="24"/>
              </w:rPr>
            </w:pPr>
            <w:r>
              <w:rPr>
                <w:rFonts w:ascii="Arial" w:hAnsi="Arial" w:cs="Arial"/>
                <w:b/>
                <w:color w:val="FFFFFF" w:themeColor="background1"/>
                <w:sz w:val="24"/>
                <w:szCs w:val="24"/>
              </w:rPr>
              <w:t>RELATED FUNCTION</w:t>
            </w:r>
          </w:p>
        </w:tc>
      </w:tr>
      <w:tr w:rsidR="000C0A15" w:rsidRPr="005544A1" w:rsidTr="00605464">
        <w:trPr>
          <w:trHeight w:val="1088"/>
        </w:trPr>
        <w:tc>
          <w:tcPr>
            <w:tcW w:w="1363" w:type="dxa"/>
            <w:tcBorders>
              <w:bottom w:val="nil"/>
            </w:tcBorders>
            <w:vAlign w:val="center"/>
          </w:tcPr>
          <w:p w:rsidR="000C0A15" w:rsidRDefault="000C0A15" w:rsidP="00605464">
            <w:pPr>
              <w:ind w:right="-18"/>
              <w:jc w:val="center"/>
              <w:rPr>
                <w:rFonts w:asciiTheme="minorHAnsi" w:hAnsiTheme="minorHAnsi" w:cs="Arial"/>
              </w:rPr>
            </w:pPr>
          </w:p>
          <w:p w:rsidR="000C0A15" w:rsidRDefault="000C0A15" w:rsidP="00605464">
            <w:pPr>
              <w:ind w:right="-18"/>
              <w:jc w:val="center"/>
              <w:rPr>
                <w:rFonts w:asciiTheme="minorHAnsi" w:hAnsiTheme="minorHAnsi" w:cs="Arial"/>
              </w:rPr>
            </w:pPr>
          </w:p>
          <w:p w:rsidR="000C0A15" w:rsidRDefault="000C0A15" w:rsidP="00605464">
            <w:pPr>
              <w:ind w:right="-18"/>
              <w:jc w:val="center"/>
              <w:rPr>
                <w:rFonts w:asciiTheme="minorHAnsi" w:hAnsiTheme="minorHAnsi" w:cs="Arial"/>
              </w:rPr>
            </w:pPr>
          </w:p>
          <w:p w:rsidR="000C0A15" w:rsidRDefault="000C0A15" w:rsidP="00605464">
            <w:pPr>
              <w:ind w:right="-18"/>
              <w:jc w:val="center"/>
              <w:rPr>
                <w:rFonts w:asciiTheme="minorHAnsi" w:hAnsiTheme="minorHAnsi" w:cs="Arial"/>
              </w:rPr>
            </w:pPr>
            <w:r>
              <w:rPr>
                <w:rFonts w:asciiTheme="minorHAnsi" w:hAnsiTheme="minorHAnsi" w:cs="Arial"/>
              </w:rPr>
              <w:t>9</w:t>
            </w:r>
          </w:p>
        </w:tc>
        <w:tc>
          <w:tcPr>
            <w:tcW w:w="4397" w:type="dxa"/>
            <w:tcBorders>
              <w:bottom w:val="nil"/>
              <w:right w:val="nil"/>
            </w:tcBorders>
          </w:tcPr>
          <w:p w:rsidR="000C0A15" w:rsidRDefault="000C0A15" w:rsidP="00605464">
            <w:pPr>
              <w:jc w:val="left"/>
              <w:rPr>
                <w:rFonts w:asciiTheme="minorHAnsi" w:hAnsiTheme="minorHAnsi" w:cs="Arial"/>
                <w:b/>
                <w:sz w:val="28"/>
                <w:szCs w:val="28"/>
              </w:rPr>
            </w:pPr>
          </w:p>
          <w:p w:rsidR="000C0A15" w:rsidRDefault="000C0A15" w:rsidP="00605464">
            <w:pPr>
              <w:jc w:val="left"/>
              <w:rPr>
                <w:rFonts w:asciiTheme="minorHAnsi" w:eastAsia="Arial" w:hAnsiTheme="minorHAnsi" w:cs="Arial"/>
              </w:rPr>
            </w:pPr>
            <w:r w:rsidRPr="00164D90">
              <w:rPr>
                <w:rFonts w:asciiTheme="minorHAnsi" w:hAnsiTheme="minorHAnsi" w:cs="Arial"/>
                <w:b/>
                <w:sz w:val="28"/>
                <w:szCs w:val="28"/>
              </w:rPr>
              <w:t>Planning and Logistics Section</w:t>
            </w:r>
          </w:p>
          <w:p w:rsidR="000C0A15" w:rsidRDefault="000C0A15" w:rsidP="00605464">
            <w:pPr>
              <w:jc w:val="left"/>
              <w:rPr>
                <w:rFonts w:asciiTheme="minorHAnsi" w:eastAsia="Arial" w:hAnsiTheme="minorHAnsi" w:cs="Arial"/>
              </w:rPr>
            </w:pPr>
          </w:p>
          <w:p w:rsidR="000C0A15" w:rsidRDefault="000C0A15" w:rsidP="00605464">
            <w:pPr>
              <w:rPr>
                <w:rFonts w:asciiTheme="minorHAnsi" w:eastAsia="Arial" w:hAnsiTheme="minorHAnsi" w:cs="Arial"/>
              </w:rPr>
            </w:pPr>
            <w:r w:rsidRPr="005544A1">
              <w:rPr>
                <w:rFonts w:asciiTheme="minorHAnsi" w:eastAsia="Arial" w:hAnsiTheme="minorHAnsi" w:cs="Arial"/>
              </w:rPr>
              <w:t>Director of Auxiliary Services</w:t>
            </w:r>
          </w:p>
        </w:tc>
        <w:tc>
          <w:tcPr>
            <w:tcW w:w="5310" w:type="dxa"/>
            <w:tcBorders>
              <w:left w:val="nil"/>
              <w:bottom w:val="nil"/>
            </w:tcBorders>
          </w:tcPr>
          <w:p w:rsidR="000C0A15" w:rsidRDefault="000C0A15" w:rsidP="00605464">
            <w:pPr>
              <w:rPr>
                <w:rFonts w:asciiTheme="minorHAnsi" w:hAnsiTheme="minorHAnsi" w:cs="Arial"/>
              </w:rPr>
            </w:pPr>
          </w:p>
          <w:p w:rsidR="000C0A15" w:rsidRDefault="000C0A15" w:rsidP="00605464">
            <w:pPr>
              <w:rPr>
                <w:rFonts w:asciiTheme="minorHAnsi" w:hAnsiTheme="minorHAnsi" w:cs="Arial"/>
              </w:rPr>
            </w:pPr>
          </w:p>
          <w:p w:rsidR="000C0A15" w:rsidRDefault="000C0A15" w:rsidP="00605464">
            <w:pPr>
              <w:rPr>
                <w:rFonts w:asciiTheme="minorHAnsi" w:hAnsiTheme="minorHAnsi" w:cs="Arial"/>
              </w:rPr>
            </w:pPr>
          </w:p>
          <w:p w:rsidR="000C0A15" w:rsidRDefault="000C0A15" w:rsidP="00605464">
            <w:pPr>
              <w:rPr>
                <w:rFonts w:asciiTheme="minorHAnsi" w:hAnsiTheme="minorHAnsi" w:cs="Arial"/>
              </w:rPr>
            </w:pPr>
          </w:p>
          <w:p w:rsidR="000C0A15" w:rsidRDefault="000C0A15" w:rsidP="00605464">
            <w:pPr>
              <w:rPr>
                <w:rFonts w:asciiTheme="minorHAnsi" w:hAnsiTheme="minorHAnsi" w:cs="Arial"/>
              </w:rPr>
            </w:pPr>
            <w:r w:rsidRPr="005544A1">
              <w:rPr>
                <w:rFonts w:asciiTheme="minorHAnsi" w:hAnsiTheme="minorHAnsi" w:cs="Arial"/>
              </w:rPr>
              <w:t>Support operations</w:t>
            </w:r>
            <w:r>
              <w:rPr>
                <w:rFonts w:asciiTheme="minorHAnsi" w:hAnsiTheme="minorHAnsi" w:cs="Arial"/>
              </w:rPr>
              <w:t xml:space="preserve">: food service, transportation </w:t>
            </w:r>
          </w:p>
        </w:tc>
      </w:tr>
      <w:tr w:rsidR="000C0A15" w:rsidRPr="005544A1" w:rsidTr="00605464">
        <w:tc>
          <w:tcPr>
            <w:tcW w:w="1363" w:type="dxa"/>
            <w:tcBorders>
              <w:top w:val="nil"/>
              <w:bottom w:val="nil"/>
            </w:tcBorders>
            <w:vAlign w:val="center"/>
          </w:tcPr>
          <w:p w:rsidR="000C0A15" w:rsidRDefault="000C0A15" w:rsidP="00605464">
            <w:pPr>
              <w:ind w:right="-18"/>
              <w:jc w:val="center"/>
              <w:rPr>
                <w:rFonts w:asciiTheme="minorHAnsi" w:hAnsiTheme="minorHAnsi" w:cs="Arial"/>
              </w:rPr>
            </w:pPr>
            <w:r>
              <w:rPr>
                <w:rFonts w:asciiTheme="minorHAnsi" w:hAnsiTheme="minorHAnsi" w:cs="Arial"/>
              </w:rPr>
              <w:t>10</w:t>
            </w:r>
          </w:p>
        </w:tc>
        <w:tc>
          <w:tcPr>
            <w:tcW w:w="4397" w:type="dxa"/>
            <w:tcBorders>
              <w:top w:val="nil"/>
              <w:bottom w:val="nil"/>
              <w:right w:val="nil"/>
            </w:tcBorders>
          </w:tcPr>
          <w:p w:rsidR="000C0A15" w:rsidRDefault="000C0A15" w:rsidP="00605464"/>
          <w:p w:rsidR="000C0A15" w:rsidRDefault="000C0A15" w:rsidP="00605464">
            <w:r>
              <w:t xml:space="preserve">Assistant To The Vice Provost for </w:t>
            </w:r>
          </w:p>
          <w:p w:rsidR="000C0A15" w:rsidRDefault="000C0A15" w:rsidP="00605464">
            <w:pPr>
              <w:rPr>
                <w:rFonts w:asciiTheme="minorHAnsi" w:eastAsia="Arial" w:hAnsiTheme="minorHAnsi" w:cs="Arial"/>
              </w:rPr>
            </w:pPr>
            <w:r>
              <w:t>Research &amp; Graduate/Professional Studies</w:t>
            </w:r>
          </w:p>
        </w:tc>
        <w:tc>
          <w:tcPr>
            <w:tcW w:w="5310" w:type="dxa"/>
            <w:tcBorders>
              <w:top w:val="nil"/>
              <w:left w:val="nil"/>
              <w:bottom w:val="nil"/>
            </w:tcBorders>
          </w:tcPr>
          <w:p w:rsidR="000C0A15" w:rsidRDefault="000C0A15" w:rsidP="00605464">
            <w:pPr>
              <w:rPr>
                <w:rFonts w:asciiTheme="minorHAnsi" w:hAnsiTheme="minorHAnsi" w:cs="Arial"/>
              </w:rPr>
            </w:pPr>
          </w:p>
          <w:p w:rsidR="000C0A15" w:rsidRDefault="000C0A15" w:rsidP="00605464">
            <w:pPr>
              <w:rPr>
                <w:rFonts w:asciiTheme="minorHAnsi" w:hAnsiTheme="minorHAnsi" w:cs="Arial"/>
              </w:rPr>
            </w:pPr>
            <w:r>
              <w:rPr>
                <w:rFonts w:asciiTheme="minorHAnsi" w:hAnsiTheme="minorHAnsi" w:cs="Arial"/>
              </w:rPr>
              <w:t xml:space="preserve">Supplies, donations, </w:t>
            </w:r>
            <w:r w:rsidRPr="005544A1">
              <w:rPr>
                <w:rFonts w:asciiTheme="minorHAnsi" w:hAnsiTheme="minorHAnsi" w:cs="Arial"/>
              </w:rPr>
              <w:t>procurement</w:t>
            </w:r>
            <w:r>
              <w:rPr>
                <w:rFonts w:asciiTheme="minorHAnsi" w:hAnsiTheme="minorHAnsi" w:cs="Arial"/>
              </w:rPr>
              <w:t>, financial processing</w:t>
            </w:r>
          </w:p>
        </w:tc>
      </w:tr>
      <w:tr w:rsidR="000C0A15" w:rsidRPr="005544A1" w:rsidTr="00605464">
        <w:tc>
          <w:tcPr>
            <w:tcW w:w="1363" w:type="dxa"/>
            <w:tcBorders>
              <w:top w:val="nil"/>
              <w:bottom w:val="nil"/>
            </w:tcBorders>
            <w:vAlign w:val="center"/>
          </w:tcPr>
          <w:p w:rsidR="000C0A15" w:rsidRDefault="000C0A15" w:rsidP="00605464">
            <w:pPr>
              <w:ind w:right="-18"/>
              <w:jc w:val="center"/>
              <w:rPr>
                <w:rFonts w:asciiTheme="minorHAnsi" w:hAnsiTheme="minorHAnsi" w:cs="Arial"/>
              </w:rPr>
            </w:pPr>
          </w:p>
          <w:p w:rsidR="000C0A15" w:rsidRDefault="000C0A15" w:rsidP="00605464">
            <w:pPr>
              <w:ind w:right="-18"/>
              <w:jc w:val="center"/>
              <w:rPr>
                <w:rFonts w:asciiTheme="minorHAnsi" w:hAnsiTheme="minorHAnsi" w:cs="Arial"/>
              </w:rPr>
            </w:pPr>
            <w:r>
              <w:rPr>
                <w:rFonts w:asciiTheme="minorHAnsi" w:hAnsiTheme="minorHAnsi" w:cs="Arial"/>
              </w:rPr>
              <w:t>11</w:t>
            </w:r>
          </w:p>
        </w:tc>
        <w:tc>
          <w:tcPr>
            <w:tcW w:w="4397" w:type="dxa"/>
            <w:tcBorders>
              <w:top w:val="nil"/>
              <w:bottom w:val="nil"/>
              <w:right w:val="nil"/>
            </w:tcBorders>
          </w:tcPr>
          <w:p w:rsidR="000C0A15" w:rsidRDefault="000C0A15" w:rsidP="00605464">
            <w:pPr>
              <w:rPr>
                <w:rFonts w:asciiTheme="minorHAnsi" w:eastAsia="Arial" w:hAnsiTheme="minorHAnsi" w:cs="Arial"/>
              </w:rPr>
            </w:pPr>
          </w:p>
          <w:p w:rsidR="000C0A15" w:rsidRDefault="000C0A15" w:rsidP="00605464">
            <w:pPr>
              <w:rPr>
                <w:rFonts w:asciiTheme="minorHAnsi" w:eastAsia="Arial" w:hAnsiTheme="minorHAnsi" w:cs="Arial"/>
              </w:rPr>
            </w:pPr>
            <w:r w:rsidRPr="005544A1">
              <w:rPr>
                <w:rFonts w:asciiTheme="minorHAnsi" w:eastAsia="Arial" w:hAnsiTheme="minorHAnsi" w:cs="Arial"/>
              </w:rPr>
              <w:t>Chief Information Officer</w:t>
            </w:r>
          </w:p>
        </w:tc>
        <w:tc>
          <w:tcPr>
            <w:tcW w:w="5310" w:type="dxa"/>
            <w:tcBorders>
              <w:top w:val="nil"/>
              <w:left w:val="nil"/>
              <w:bottom w:val="nil"/>
            </w:tcBorders>
          </w:tcPr>
          <w:p w:rsidR="000C0A15" w:rsidRDefault="000C0A15" w:rsidP="00605464">
            <w:pPr>
              <w:rPr>
                <w:rFonts w:asciiTheme="minorHAnsi" w:hAnsiTheme="minorHAnsi" w:cs="Arial"/>
              </w:rPr>
            </w:pPr>
          </w:p>
          <w:p w:rsidR="000C0A15" w:rsidRDefault="000C0A15" w:rsidP="00605464">
            <w:pPr>
              <w:rPr>
                <w:rFonts w:asciiTheme="minorHAnsi" w:hAnsiTheme="minorHAnsi" w:cs="Arial"/>
              </w:rPr>
            </w:pPr>
            <w:r w:rsidRPr="005544A1">
              <w:rPr>
                <w:rFonts w:asciiTheme="minorHAnsi" w:hAnsiTheme="minorHAnsi" w:cs="Arial"/>
              </w:rPr>
              <w:t>Information technology systems</w:t>
            </w:r>
          </w:p>
        </w:tc>
      </w:tr>
      <w:tr w:rsidR="000C0A15" w:rsidRPr="005544A1" w:rsidTr="00605464">
        <w:tc>
          <w:tcPr>
            <w:tcW w:w="1363" w:type="dxa"/>
            <w:tcBorders>
              <w:top w:val="nil"/>
              <w:bottom w:val="nil"/>
            </w:tcBorders>
            <w:vAlign w:val="center"/>
          </w:tcPr>
          <w:p w:rsidR="000C0A15" w:rsidRDefault="000C0A15" w:rsidP="00605464">
            <w:pPr>
              <w:ind w:right="-18"/>
              <w:jc w:val="center"/>
              <w:rPr>
                <w:rFonts w:asciiTheme="minorHAnsi" w:hAnsiTheme="minorHAnsi" w:cs="Arial"/>
              </w:rPr>
            </w:pPr>
            <w:r>
              <w:rPr>
                <w:rFonts w:asciiTheme="minorHAnsi" w:hAnsiTheme="minorHAnsi" w:cs="Arial"/>
              </w:rPr>
              <w:t>12</w:t>
            </w:r>
          </w:p>
        </w:tc>
        <w:tc>
          <w:tcPr>
            <w:tcW w:w="4397" w:type="dxa"/>
            <w:tcBorders>
              <w:top w:val="nil"/>
              <w:bottom w:val="nil"/>
              <w:right w:val="nil"/>
            </w:tcBorders>
          </w:tcPr>
          <w:p w:rsidR="000C0A15" w:rsidRDefault="000C0A15" w:rsidP="00605464">
            <w:pPr>
              <w:jc w:val="left"/>
            </w:pPr>
          </w:p>
          <w:p w:rsidR="000C0A15" w:rsidRDefault="000C0A15" w:rsidP="00605464">
            <w:pPr>
              <w:jc w:val="left"/>
              <w:rPr>
                <w:rFonts w:asciiTheme="minorHAnsi" w:eastAsia="Arial" w:hAnsiTheme="minorHAnsi" w:cs="Arial"/>
              </w:rPr>
            </w:pPr>
            <w:r>
              <w:t>Academic Dept. Chair and Arts and Sciences Emergency and Planning Coordinator</w:t>
            </w:r>
          </w:p>
        </w:tc>
        <w:tc>
          <w:tcPr>
            <w:tcW w:w="5310" w:type="dxa"/>
            <w:tcBorders>
              <w:top w:val="nil"/>
              <w:left w:val="nil"/>
              <w:bottom w:val="nil"/>
            </w:tcBorders>
          </w:tcPr>
          <w:p w:rsidR="000C0A15" w:rsidRDefault="000C0A15" w:rsidP="00605464">
            <w:pPr>
              <w:rPr>
                <w:rFonts w:asciiTheme="minorHAnsi" w:hAnsiTheme="minorHAnsi" w:cs="Arial"/>
              </w:rPr>
            </w:pPr>
          </w:p>
          <w:p w:rsidR="000C0A15" w:rsidRDefault="000C0A15" w:rsidP="00605464">
            <w:pPr>
              <w:rPr>
                <w:rFonts w:asciiTheme="minorHAnsi" w:hAnsiTheme="minorHAnsi" w:cs="Arial"/>
              </w:rPr>
            </w:pPr>
            <w:r w:rsidRPr="005544A1">
              <w:rPr>
                <w:rFonts w:asciiTheme="minorHAnsi" w:hAnsiTheme="minorHAnsi" w:cs="Arial"/>
              </w:rPr>
              <w:t>Academic programs</w:t>
            </w:r>
            <w:r>
              <w:rPr>
                <w:rFonts w:asciiTheme="minorHAnsi" w:hAnsiTheme="minorHAnsi" w:cs="Arial"/>
              </w:rPr>
              <w:t xml:space="preserve"> and research labs</w:t>
            </w:r>
          </w:p>
        </w:tc>
      </w:tr>
      <w:tr w:rsidR="000C0A15" w:rsidRPr="005544A1" w:rsidTr="00605464">
        <w:tc>
          <w:tcPr>
            <w:tcW w:w="1363" w:type="dxa"/>
            <w:tcBorders>
              <w:top w:val="nil"/>
              <w:bottom w:val="single" w:sz="4" w:space="0" w:color="auto"/>
            </w:tcBorders>
            <w:vAlign w:val="center"/>
          </w:tcPr>
          <w:p w:rsidR="000C0A15" w:rsidRDefault="000C0A15" w:rsidP="00605464">
            <w:pPr>
              <w:ind w:right="-18"/>
              <w:jc w:val="center"/>
              <w:rPr>
                <w:rFonts w:asciiTheme="minorHAnsi" w:hAnsiTheme="minorHAnsi" w:cs="Arial"/>
              </w:rPr>
            </w:pPr>
          </w:p>
          <w:p w:rsidR="000C0A15" w:rsidRDefault="000C0A15" w:rsidP="00605464">
            <w:pPr>
              <w:ind w:right="-18"/>
              <w:jc w:val="center"/>
              <w:rPr>
                <w:rFonts w:asciiTheme="minorHAnsi" w:hAnsiTheme="minorHAnsi" w:cs="Arial"/>
              </w:rPr>
            </w:pPr>
            <w:r>
              <w:rPr>
                <w:rFonts w:asciiTheme="minorHAnsi" w:hAnsiTheme="minorHAnsi" w:cs="Arial"/>
              </w:rPr>
              <w:t>13</w:t>
            </w:r>
          </w:p>
        </w:tc>
        <w:tc>
          <w:tcPr>
            <w:tcW w:w="4397" w:type="dxa"/>
            <w:tcBorders>
              <w:top w:val="nil"/>
              <w:bottom w:val="single" w:sz="4" w:space="0" w:color="auto"/>
              <w:right w:val="nil"/>
            </w:tcBorders>
          </w:tcPr>
          <w:p w:rsidR="000C0A15" w:rsidRDefault="000C0A15" w:rsidP="00605464">
            <w:pPr>
              <w:jc w:val="left"/>
              <w:rPr>
                <w:rFonts w:asciiTheme="minorHAnsi" w:hAnsiTheme="minorHAnsi" w:cs="Arial"/>
              </w:rPr>
            </w:pPr>
          </w:p>
          <w:p w:rsidR="000C0A15" w:rsidRDefault="000C0A15" w:rsidP="00605464">
            <w:pPr>
              <w:jc w:val="left"/>
            </w:pPr>
            <w:r w:rsidRPr="005544A1">
              <w:rPr>
                <w:rFonts w:asciiTheme="minorHAnsi" w:hAnsiTheme="minorHAnsi" w:cs="Arial"/>
              </w:rPr>
              <w:t>International Travel &amp; Security Manager</w:t>
            </w:r>
          </w:p>
        </w:tc>
        <w:tc>
          <w:tcPr>
            <w:tcW w:w="5310" w:type="dxa"/>
            <w:tcBorders>
              <w:top w:val="nil"/>
              <w:left w:val="nil"/>
              <w:bottom w:val="single" w:sz="4" w:space="0" w:color="auto"/>
            </w:tcBorders>
          </w:tcPr>
          <w:p w:rsidR="000C0A15" w:rsidRDefault="000C0A15" w:rsidP="00605464">
            <w:pPr>
              <w:rPr>
                <w:rFonts w:asciiTheme="minorHAnsi" w:hAnsiTheme="minorHAnsi" w:cs="Arial"/>
              </w:rPr>
            </w:pPr>
          </w:p>
          <w:p w:rsidR="000C0A15" w:rsidRDefault="000C0A15" w:rsidP="00605464">
            <w:pPr>
              <w:rPr>
                <w:rFonts w:asciiTheme="minorHAnsi" w:hAnsiTheme="minorHAnsi" w:cs="Arial"/>
              </w:rPr>
            </w:pPr>
            <w:r>
              <w:rPr>
                <w:rFonts w:asciiTheme="minorHAnsi" w:hAnsiTheme="minorHAnsi" w:cs="Arial"/>
              </w:rPr>
              <w:t>International Students</w:t>
            </w:r>
          </w:p>
          <w:p w:rsidR="000C0A15" w:rsidRPr="005544A1" w:rsidRDefault="000C0A15" w:rsidP="00605464">
            <w:pPr>
              <w:rPr>
                <w:rFonts w:asciiTheme="minorHAnsi" w:hAnsiTheme="minorHAnsi" w:cs="Arial"/>
              </w:rPr>
            </w:pPr>
          </w:p>
        </w:tc>
      </w:tr>
      <w:tr w:rsidR="000C0A15" w:rsidRPr="005544A1" w:rsidTr="00605464">
        <w:tc>
          <w:tcPr>
            <w:tcW w:w="1363" w:type="dxa"/>
            <w:tcBorders>
              <w:bottom w:val="nil"/>
            </w:tcBorders>
            <w:vAlign w:val="center"/>
          </w:tcPr>
          <w:p w:rsidR="000C0A15" w:rsidRDefault="000C0A15" w:rsidP="00605464">
            <w:pPr>
              <w:ind w:right="-18"/>
              <w:jc w:val="center"/>
              <w:rPr>
                <w:rFonts w:asciiTheme="minorHAnsi" w:hAnsiTheme="minorHAnsi" w:cs="Arial"/>
              </w:rPr>
            </w:pPr>
          </w:p>
          <w:p w:rsidR="000C0A15" w:rsidRDefault="000C0A15" w:rsidP="00605464">
            <w:pPr>
              <w:ind w:right="-18"/>
              <w:jc w:val="center"/>
              <w:rPr>
                <w:rFonts w:asciiTheme="minorHAnsi" w:hAnsiTheme="minorHAnsi" w:cs="Arial"/>
              </w:rPr>
            </w:pPr>
          </w:p>
          <w:p w:rsidR="000C0A15" w:rsidRDefault="000C0A15" w:rsidP="00605464">
            <w:pPr>
              <w:ind w:right="-18"/>
              <w:jc w:val="center"/>
              <w:rPr>
                <w:rFonts w:asciiTheme="minorHAnsi" w:hAnsiTheme="minorHAnsi" w:cs="Arial"/>
              </w:rPr>
            </w:pPr>
          </w:p>
          <w:p w:rsidR="000C0A15" w:rsidRDefault="000C0A15" w:rsidP="00605464">
            <w:pPr>
              <w:ind w:right="-18"/>
              <w:jc w:val="center"/>
              <w:rPr>
                <w:rFonts w:asciiTheme="minorHAnsi" w:hAnsiTheme="minorHAnsi" w:cs="Arial"/>
              </w:rPr>
            </w:pPr>
          </w:p>
          <w:p w:rsidR="000C0A15" w:rsidRDefault="000C0A15" w:rsidP="00605464">
            <w:pPr>
              <w:ind w:right="-18"/>
              <w:jc w:val="center"/>
              <w:rPr>
                <w:rFonts w:asciiTheme="minorHAnsi" w:hAnsiTheme="minorHAnsi" w:cs="Arial"/>
              </w:rPr>
            </w:pPr>
            <w:r>
              <w:rPr>
                <w:rFonts w:asciiTheme="minorHAnsi" w:hAnsiTheme="minorHAnsi" w:cs="Arial"/>
              </w:rPr>
              <w:t>14</w:t>
            </w:r>
          </w:p>
        </w:tc>
        <w:tc>
          <w:tcPr>
            <w:tcW w:w="4397" w:type="dxa"/>
            <w:tcBorders>
              <w:bottom w:val="nil"/>
              <w:right w:val="nil"/>
            </w:tcBorders>
          </w:tcPr>
          <w:p w:rsidR="000C0A15" w:rsidRDefault="000C0A15" w:rsidP="00605464">
            <w:pPr>
              <w:rPr>
                <w:rFonts w:asciiTheme="minorHAnsi" w:eastAsia="Arial" w:hAnsiTheme="minorHAnsi" w:cs="Arial"/>
                <w:b/>
                <w:sz w:val="28"/>
                <w:szCs w:val="28"/>
              </w:rPr>
            </w:pPr>
          </w:p>
          <w:p w:rsidR="000C0A15" w:rsidRDefault="000C0A15" w:rsidP="00605464">
            <w:pPr>
              <w:rPr>
                <w:rFonts w:asciiTheme="minorHAnsi" w:eastAsia="Arial" w:hAnsiTheme="minorHAnsi" w:cs="Arial"/>
                <w:b/>
                <w:sz w:val="28"/>
                <w:szCs w:val="28"/>
              </w:rPr>
            </w:pPr>
            <w:r w:rsidRPr="004B17E8">
              <w:rPr>
                <w:rFonts w:asciiTheme="minorHAnsi" w:eastAsia="Arial" w:hAnsiTheme="minorHAnsi" w:cs="Arial"/>
                <w:b/>
                <w:sz w:val="28"/>
                <w:szCs w:val="28"/>
              </w:rPr>
              <w:t>Communications Section</w:t>
            </w:r>
          </w:p>
          <w:p w:rsidR="000C0A15" w:rsidRDefault="000C0A15" w:rsidP="00605464">
            <w:pPr>
              <w:rPr>
                <w:rFonts w:asciiTheme="minorHAnsi" w:eastAsia="Arial" w:hAnsiTheme="minorHAnsi" w:cs="Arial"/>
                <w:b/>
                <w:sz w:val="28"/>
                <w:szCs w:val="28"/>
              </w:rPr>
            </w:pPr>
          </w:p>
          <w:p w:rsidR="000C0A15" w:rsidRDefault="000C0A15" w:rsidP="00605464">
            <w:pPr>
              <w:rPr>
                <w:rFonts w:asciiTheme="minorHAnsi" w:eastAsia="Arial" w:hAnsiTheme="minorHAnsi" w:cs="Arial"/>
              </w:rPr>
            </w:pPr>
            <w:r>
              <w:t>Director of News &amp; Media</w:t>
            </w:r>
          </w:p>
        </w:tc>
        <w:tc>
          <w:tcPr>
            <w:tcW w:w="5310" w:type="dxa"/>
            <w:tcBorders>
              <w:left w:val="nil"/>
              <w:bottom w:val="nil"/>
            </w:tcBorders>
          </w:tcPr>
          <w:p w:rsidR="000C0A15" w:rsidRDefault="000C0A15" w:rsidP="00605464">
            <w:pPr>
              <w:rPr>
                <w:rFonts w:asciiTheme="minorHAnsi" w:hAnsiTheme="minorHAnsi" w:cs="Arial"/>
              </w:rPr>
            </w:pPr>
          </w:p>
          <w:p w:rsidR="000C0A15" w:rsidRDefault="000C0A15" w:rsidP="00605464">
            <w:pPr>
              <w:rPr>
                <w:rFonts w:asciiTheme="minorHAnsi" w:hAnsiTheme="minorHAnsi" w:cs="Arial"/>
              </w:rPr>
            </w:pPr>
          </w:p>
          <w:p w:rsidR="000C0A15" w:rsidRDefault="000C0A15" w:rsidP="00605464">
            <w:pPr>
              <w:rPr>
                <w:rFonts w:asciiTheme="minorHAnsi" w:hAnsiTheme="minorHAnsi" w:cs="Arial"/>
              </w:rPr>
            </w:pPr>
          </w:p>
          <w:p w:rsidR="000C0A15" w:rsidRDefault="000C0A15" w:rsidP="00605464">
            <w:pPr>
              <w:rPr>
                <w:rFonts w:asciiTheme="minorHAnsi" w:hAnsiTheme="minorHAnsi" w:cs="Arial"/>
              </w:rPr>
            </w:pPr>
          </w:p>
          <w:p w:rsidR="000C0A15" w:rsidRDefault="000C0A15" w:rsidP="00605464">
            <w:pPr>
              <w:rPr>
                <w:rFonts w:asciiTheme="minorHAnsi" w:hAnsiTheme="minorHAnsi" w:cs="Arial"/>
              </w:rPr>
            </w:pPr>
            <w:r>
              <w:rPr>
                <w:rFonts w:asciiTheme="minorHAnsi" w:hAnsiTheme="minorHAnsi" w:cs="Arial"/>
              </w:rPr>
              <w:t>Communications: Press releases and all other messaging</w:t>
            </w:r>
          </w:p>
        </w:tc>
      </w:tr>
      <w:tr w:rsidR="000C0A15" w:rsidRPr="005544A1" w:rsidTr="00605464">
        <w:tc>
          <w:tcPr>
            <w:tcW w:w="1363" w:type="dxa"/>
            <w:tcBorders>
              <w:top w:val="nil"/>
              <w:bottom w:val="single" w:sz="4" w:space="0" w:color="auto"/>
            </w:tcBorders>
            <w:vAlign w:val="center"/>
          </w:tcPr>
          <w:p w:rsidR="000C0A15" w:rsidRDefault="000C0A15" w:rsidP="00605464">
            <w:pPr>
              <w:ind w:right="-18"/>
              <w:jc w:val="center"/>
              <w:rPr>
                <w:rFonts w:asciiTheme="minorHAnsi" w:hAnsiTheme="minorHAnsi" w:cs="Arial"/>
              </w:rPr>
            </w:pPr>
          </w:p>
        </w:tc>
        <w:tc>
          <w:tcPr>
            <w:tcW w:w="4397" w:type="dxa"/>
            <w:tcBorders>
              <w:top w:val="nil"/>
              <w:bottom w:val="single" w:sz="4" w:space="0" w:color="auto"/>
              <w:right w:val="nil"/>
            </w:tcBorders>
          </w:tcPr>
          <w:p w:rsidR="000C0A15" w:rsidRDefault="000C0A15" w:rsidP="00605464">
            <w:pPr>
              <w:rPr>
                <w:rStyle w:val="personposition"/>
              </w:rPr>
            </w:pPr>
          </w:p>
          <w:p w:rsidR="000C0A15" w:rsidRDefault="000C0A15" w:rsidP="00605464">
            <w:pPr>
              <w:rPr>
                <w:rStyle w:val="personposition"/>
              </w:rPr>
            </w:pPr>
            <w:r>
              <w:rPr>
                <w:rStyle w:val="personposition"/>
              </w:rPr>
              <w:t xml:space="preserve">Communications staff members as </w:t>
            </w:r>
          </w:p>
          <w:p w:rsidR="000C0A15" w:rsidRDefault="000C0A15" w:rsidP="00605464">
            <w:pPr>
              <w:rPr>
                <w:rFonts w:asciiTheme="minorHAnsi" w:eastAsia="Arial" w:hAnsiTheme="minorHAnsi" w:cs="Arial"/>
              </w:rPr>
            </w:pPr>
            <w:r>
              <w:rPr>
                <w:rStyle w:val="personposition"/>
              </w:rPr>
              <w:t>determined by Director of News Media.</w:t>
            </w:r>
          </w:p>
        </w:tc>
        <w:tc>
          <w:tcPr>
            <w:tcW w:w="5310" w:type="dxa"/>
            <w:tcBorders>
              <w:top w:val="nil"/>
              <w:left w:val="nil"/>
              <w:bottom w:val="single" w:sz="4" w:space="0" w:color="auto"/>
            </w:tcBorders>
          </w:tcPr>
          <w:p w:rsidR="000C0A15" w:rsidRDefault="000C0A15" w:rsidP="00605464">
            <w:pPr>
              <w:rPr>
                <w:rFonts w:asciiTheme="minorHAnsi" w:hAnsiTheme="minorHAnsi" w:cs="Arial"/>
              </w:rPr>
            </w:pPr>
          </w:p>
          <w:p w:rsidR="000C0A15" w:rsidRDefault="000C0A15" w:rsidP="00605464">
            <w:pPr>
              <w:rPr>
                <w:rFonts w:asciiTheme="minorHAnsi" w:hAnsiTheme="minorHAnsi" w:cs="Arial"/>
              </w:rPr>
            </w:pPr>
            <w:r>
              <w:rPr>
                <w:rFonts w:asciiTheme="minorHAnsi" w:hAnsiTheme="minorHAnsi" w:cs="Arial"/>
              </w:rPr>
              <w:t>Communications: assist w/messaging &amp; monitoring</w:t>
            </w:r>
          </w:p>
          <w:p w:rsidR="000C0A15" w:rsidRDefault="000C0A15" w:rsidP="00605464">
            <w:pPr>
              <w:rPr>
                <w:rFonts w:asciiTheme="minorHAnsi" w:hAnsiTheme="minorHAnsi" w:cs="Arial"/>
              </w:rPr>
            </w:pPr>
            <w:r>
              <w:rPr>
                <w:rFonts w:asciiTheme="minorHAnsi" w:hAnsiTheme="minorHAnsi" w:cs="Arial"/>
              </w:rPr>
              <w:t xml:space="preserve">social media </w:t>
            </w:r>
          </w:p>
          <w:p w:rsidR="000C0A15" w:rsidRDefault="000C0A15" w:rsidP="00605464">
            <w:pPr>
              <w:rPr>
                <w:rFonts w:asciiTheme="minorHAnsi" w:hAnsiTheme="minorHAnsi" w:cs="Arial"/>
              </w:rPr>
            </w:pPr>
          </w:p>
        </w:tc>
      </w:tr>
      <w:tr w:rsidR="000C0A15" w:rsidRPr="005544A1" w:rsidTr="00605464">
        <w:tc>
          <w:tcPr>
            <w:tcW w:w="1363" w:type="dxa"/>
            <w:tcBorders>
              <w:top w:val="single" w:sz="4" w:space="0" w:color="auto"/>
              <w:bottom w:val="nil"/>
            </w:tcBorders>
            <w:vAlign w:val="center"/>
          </w:tcPr>
          <w:p w:rsidR="000C0A15" w:rsidRDefault="000C0A15" w:rsidP="00605464">
            <w:pPr>
              <w:ind w:right="-18"/>
              <w:jc w:val="center"/>
              <w:rPr>
                <w:rFonts w:asciiTheme="minorHAnsi" w:hAnsiTheme="minorHAnsi" w:cs="Arial"/>
              </w:rPr>
            </w:pPr>
          </w:p>
          <w:p w:rsidR="000C0A15" w:rsidRDefault="000C0A15" w:rsidP="00605464">
            <w:pPr>
              <w:ind w:right="-18"/>
              <w:jc w:val="center"/>
              <w:rPr>
                <w:rFonts w:asciiTheme="minorHAnsi" w:hAnsiTheme="minorHAnsi" w:cs="Arial"/>
              </w:rPr>
            </w:pPr>
          </w:p>
          <w:p w:rsidR="000C0A15" w:rsidRPr="005544A1" w:rsidRDefault="000C0A15" w:rsidP="00605464">
            <w:pPr>
              <w:ind w:right="-18"/>
              <w:jc w:val="center"/>
              <w:rPr>
                <w:rFonts w:asciiTheme="minorHAnsi" w:hAnsiTheme="minorHAnsi" w:cs="Arial"/>
              </w:rPr>
            </w:pPr>
            <w:r>
              <w:rPr>
                <w:rFonts w:asciiTheme="minorHAnsi" w:hAnsiTheme="minorHAnsi" w:cs="Arial"/>
              </w:rPr>
              <w:t>15</w:t>
            </w:r>
          </w:p>
        </w:tc>
        <w:tc>
          <w:tcPr>
            <w:tcW w:w="4397" w:type="dxa"/>
            <w:tcBorders>
              <w:bottom w:val="nil"/>
              <w:right w:val="nil"/>
            </w:tcBorders>
          </w:tcPr>
          <w:p w:rsidR="000C0A15" w:rsidRDefault="000C0A15" w:rsidP="00605464">
            <w:pPr>
              <w:rPr>
                <w:rFonts w:asciiTheme="minorHAnsi" w:eastAsia="Arial" w:hAnsiTheme="minorHAnsi" w:cs="Arial"/>
              </w:rPr>
            </w:pPr>
          </w:p>
          <w:p w:rsidR="000C0A15" w:rsidRPr="004B17E8" w:rsidRDefault="000C0A15" w:rsidP="00605464">
            <w:pPr>
              <w:rPr>
                <w:rFonts w:asciiTheme="minorHAnsi" w:eastAsia="Arial" w:hAnsiTheme="minorHAnsi" w:cs="Arial"/>
                <w:b/>
                <w:sz w:val="28"/>
                <w:szCs w:val="28"/>
              </w:rPr>
            </w:pPr>
            <w:r>
              <w:rPr>
                <w:rFonts w:asciiTheme="minorHAnsi" w:eastAsia="Arial" w:hAnsiTheme="minorHAnsi" w:cs="Arial"/>
                <w:b/>
                <w:sz w:val="28"/>
                <w:szCs w:val="28"/>
              </w:rPr>
              <w:t>EOC</w:t>
            </w:r>
          </w:p>
          <w:p w:rsidR="000C0A15" w:rsidRDefault="000C0A15" w:rsidP="00605464">
            <w:pPr>
              <w:rPr>
                <w:rFonts w:asciiTheme="minorHAnsi" w:eastAsia="Arial" w:hAnsiTheme="minorHAnsi" w:cs="Arial"/>
              </w:rPr>
            </w:pPr>
          </w:p>
          <w:p w:rsidR="000C0A15" w:rsidRPr="005544A1" w:rsidRDefault="000C0A15" w:rsidP="00605464">
            <w:pPr>
              <w:rPr>
                <w:rFonts w:asciiTheme="minorHAnsi" w:hAnsiTheme="minorHAnsi"/>
              </w:rPr>
            </w:pPr>
            <w:r w:rsidRPr="005544A1">
              <w:rPr>
                <w:rFonts w:asciiTheme="minorHAnsi" w:eastAsia="Arial" w:hAnsiTheme="minorHAnsi" w:cs="Arial"/>
              </w:rPr>
              <w:t>Emergency Management Coordinator</w:t>
            </w:r>
          </w:p>
          <w:p w:rsidR="000C0A15" w:rsidRPr="005544A1" w:rsidRDefault="000C0A15" w:rsidP="00605464">
            <w:pPr>
              <w:rPr>
                <w:rFonts w:asciiTheme="minorHAnsi" w:hAnsiTheme="minorHAnsi" w:cs="Arial"/>
              </w:rPr>
            </w:pPr>
          </w:p>
        </w:tc>
        <w:tc>
          <w:tcPr>
            <w:tcW w:w="5310" w:type="dxa"/>
            <w:tcBorders>
              <w:left w:val="nil"/>
              <w:bottom w:val="nil"/>
            </w:tcBorders>
          </w:tcPr>
          <w:p w:rsidR="000C0A15" w:rsidRDefault="000C0A15" w:rsidP="00605464">
            <w:pPr>
              <w:rPr>
                <w:rFonts w:asciiTheme="minorHAnsi" w:hAnsiTheme="minorHAnsi" w:cs="Arial"/>
              </w:rPr>
            </w:pPr>
          </w:p>
          <w:p w:rsidR="000C0A15" w:rsidRDefault="000C0A15" w:rsidP="00605464">
            <w:pPr>
              <w:rPr>
                <w:rFonts w:asciiTheme="minorHAnsi" w:hAnsiTheme="minorHAnsi" w:cs="Arial"/>
              </w:rPr>
            </w:pPr>
          </w:p>
          <w:p w:rsidR="000C0A15" w:rsidRDefault="000C0A15" w:rsidP="00605464">
            <w:pPr>
              <w:rPr>
                <w:rFonts w:asciiTheme="minorHAnsi" w:hAnsiTheme="minorHAnsi" w:cs="Arial"/>
              </w:rPr>
            </w:pPr>
          </w:p>
          <w:p w:rsidR="000C0A15" w:rsidRDefault="000C0A15" w:rsidP="00605464">
            <w:pPr>
              <w:rPr>
                <w:rFonts w:asciiTheme="minorHAnsi" w:hAnsiTheme="minorHAnsi" w:cs="Arial"/>
              </w:rPr>
            </w:pPr>
            <w:r w:rsidRPr="005544A1">
              <w:rPr>
                <w:rFonts w:asciiTheme="minorHAnsi" w:hAnsiTheme="minorHAnsi" w:cs="Arial"/>
              </w:rPr>
              <w:t>EOC Facilitator</w:t>
            </w:r>
            <w:r>
              <w:rPr>
                <w:rFonts w:asciiTheme="minorHAnsi" w:hAnsiTheme="minorHAnsi" w:cs="Arial"/>
              </w:rPr>
              <w:t xml:space="preserve"> for Process (notifications, </w:t>
            </w:r>
            <w:r w:rsidRPr="005544A1">
              <w:rPr>
                <w:rFonts w:asciiTheme="minorHAnsi" w:hAnsiTheme="minorHAnsi" w:cs="Arial"/>
              </w:rPr>
              <w:t xml:space="preserve">tech support, </w:t>
            </w:r>
          </w:p>
          <w:p w:rsidR="000C0A15" w:rsidRPr="005544A1" w:rsidRDefault="000C0A15" w:rsidP="00605464">
            <w:pPr>
              <w:rPr>
                <w:rFonts w:asciiTheme="minorHAnsi" w:hAnsiTheme="minorHAnsi" w:cs="Arial"/>
              </w:rPr>
            </w:pPr>
            <w:r>
              <w:rPr>
                <w:rFonts w:asciiTheme="minorHAnsi" w:hAnsiTheme="minorHAnsi" w:cs="Arial"/>
              </w:rPr>
              <w:t>call center)</w:t>
            </w:r>
          </w:p>
        </w:tc>
      </w:tr>
      <w:tr w:rsidR="000C0A15" w:rsidRPr="005544A1" w:rsidTr="00605464">
        <w:tc>
          <w:tcPr>
            <w:tcW w:w="1363" w:type="dxa"/>
            <w:tcBorders>
              <w:top w:val="nil"/>
              <w:bottom w:val="nil"/>
            </w:tcBorders>
            <w:vAlign w:val="center"/>
          </w:tcPr>
          <w:p w:rsidR="000C0A15" w:rsidRDefault="000C0A15" w:rsidP="00605464">
            <w:pPr>
              <w:ind w:right="-18"/>
              <w:jc w:val="center"/>
              <w:rPr>
                <w:rFonts w:asciiTheme="minorHAnsi" w:hAnsiTheme="minorHAnsi" w:cs="Arial"/>
              </w:rPr>
            </w:pPr>
          </w:p>
          <w:p w:rsidR="000C0A15" w:rsidRPr="005544A1" w:rsidRDefault="000C0A15" w:rsidP="00605464">
            <w:pPr>
              <w:ind w:right="-18"/>
              <w:jc w:val="center"/>
              <w:rPr>
                <w:rFonts w:asciiTheme="minorHAnsi" w:hAnsiTheme="minorHAnsi" w:cs="Arial"/>
              </w:rPr>
            </w:pPr>
            <w:r>
              <w:rPr>
                <w:rFonts w:asciiTheme="minorHAnsi" w:hAnsiTheme="minorHAnsi" w:cs="Arial"/>
              </w:rPr>
              <w:t>16</w:t>
            </w:r>
          </w:p>
        </w:tc>
        <w:tc>
          <w:tcPr>
            <w:tcW w:w="4397" w:type="dxa"/>
            <w:tcBorders>
              <w:top w:val="nil"/>
              <w:bottom w:val="nil"/>
              <w:right w:val="nil"/>
            </w:tcBorders>
          </w:tcPr>
          <w:p w:rsidR="000C0A15" w:rsidRDefault="000C0A15" w:rsidP="00605464">
            <w:pPr>
              <w:rPr>
                <w:rFonts w:asciiTheme="minorHAnsi" w:eastAsia="Arial" w:hAnsiTheme="minorHAnsi" w:cs="Arial"/>
              </w:rPr>
            </w:pPr>
          </w:p>
          <w:p w:rsidR="000C0A15" w:rsidRDefault="000C0A15" w:rsidP="00605464">
            <w:pPr>
              <w:rPr>
                <w:rFonts w:asciiTheme="minorHAnsi" w:eastAsia="Arial" w:hAnsiTheme="minorHAnsi" w:cs="Arial"/>
              </w:rPr>
            </w:pPr>
            <w:r>
              <w:rPr>
                <w:rFonts w:asciiTheme="minorHAnsi" w:eastAsia="Arial" w:hAnsiTheme="minorHAnsi" w:cs="Arial"/>
              </w:rPr>
              <w:t>Director of Risk Management</w:t>
            </w:r>
          </w:p>
        </w:tc>
        <w:tc>
          <w:tcPr>
            <w:tcW w:w="5310" w:type="dxa"/>
            <w:tcBorders>
              <w:top w:val="nil"/>
              <w:left w:val="nil"/>
              <w:bottom w:val="nil"/>
            </w:tcBorders>
          </w:tcPr>
          <w:p w:rsidR="000C0A15" w:rsidRDefault="000C0A15" w:rsidP="00605464">
            <w:pPr>
              <w:rPr>
                <w:rFonts w:asciiTheme="minorHAnsi" w:hAnsiTheme="minorHAnsi" w:cs="Arial"/>
              </w:rPr>
            </w:pPr>
          </w:p>
          <w:p w:rsidR="000C0A15" w:rsidRPr="005544A1" w:rsidRDefault="000C0A15" w:rsidP="00605464">
            <w:pPr>
              <w:rPr>
                <w:rFonts w:asciiTheme="minorHAnsi" w:hAnsiTheme="minorHAnsi" w:cs="Arial"/>
              </w:rPr>
            </w:pPr>
            <w:r>
              <w:rPr>
                <w:rFonts w:asciiTheme="minorHAnsi" w:hAnsiTheme="minorHAnsi" w:cs="Arial"/>
              </w:rPr>
              <w:t xml:space="preserve">EOC Facilitator for Support Staff (logs, forms, phone lines) </w:t>
            </w:r>
          </w:p>
        </w:tc>
      </w:tr>
      <w:tr w:rsidR="000C0A15" w:rsidRPr="005544A1" w:rsidTr="00605464">
        <w:tc>
          <w:tcPr>
            <w:tcW w:w="1363" w:type="dxa"/>
            <w:tcBorders>
              <w:top w:val="nil"/>
            </w:tcBorders>
            <w:vAlign w:val="center"/>
          </w:tcPr>
          <w:p w:rsidR="000C0A15" w:rsidRPr="005544A1" w:rsidRDefault="000C0A15" w:rsidP="00605464">
            <w:pPr>
              <w:ind w:right="-18"/>
              <w:jc w:val="center"/>
              <w:rPr>
                <w:rFonts w:asciiTheme="minorHAnsi" w:hAnsiTheme="minorHAnsi" w:cs="Arial"/>
              </w:rPr>
            </w:pPr>
            <w:r>
              <w:rPr>
                <w:rFonts w:asciiTheme="minorHAnsi" w:hAnsiTheme="minorHAnsi" w:cs="Arial"/>
              </w:rPr>
              <w:t>17</w:t>
            </w:r>
          </w:p>
        </w:tc>
        <w:tc>
          <w:tcPr>
            <w:tcW w:w="4397" w:type="dxa"/>
            <w:tcBorders>
              <w:top w:val="nil"/>
              <w:right w:val="nil"/>
            </w:tcBorders>
          </w:tcPr>
          <w:p w:rsidR="000C0A15" w:rsidRDefault="000C0A15" w:rsidP="00605464">
            <w:pPr>
              <w:rPr>
                <w:rFonts w:asciiTheme="minorHAnsi" w:eastAsia="Arial" w:hAnsiTheme="minorHAnsi" w:cs="Arial"/>
              </w:rPr>
            </w:pPr>
          </w:p>
          <w:p w:rsidR="000C0A15" w:rsidRDefault="000C0A15" w:rsidP="00605464">
            <w:pPr>
              <w:rPr>
                <w:rFonts w:asciiTheme="minorHAnsi" w:eastAsia="Arial" w:hAnsiTheme="minorHAnsi" w:cs="Arial"/>
              </w:rPr>
            </w:pPr>
            <w:r w:rsidRPr="005544A1">
              <w:rPr>
                <w:rFonts w:asciiTheme="minorHAnsi" w:eastAsia="Arial" w:hAnsiTheme="minorHAnsi" w:cs="Arial"/>
              </w:rPr>
              <w:t xml:space="preserve">Associate Provost and Assistant to the </w:t>
            </w:r>
          </w:p>
          <w:p w:rsidR="000C0A15" w:rsidRPr="005544A1" w:rsidRDefault="000C0A15" w:rsidP="00605464">
            <w:pPr>
              <w:rPr>
                <w:rFonts w:asciiTheme="minorHAnsi" w:hAnsiTheme="minorHAnsi" w:cs="Arial"/>
              </w:rPr>
            </w:pPr>
            <w:r w:rsidRPr="005544A1">
              <w:rPr>
                <w:rFonts w:asciiTheme="minorHAnsi" w:eastAsia="Arial" w:hAnsiTheme="minorHAnsi" w:cs="Arial"/>
              </w:rPr>
              <w:t>President</w:t>
            </w:r>
          </w:p>
        </w:tc>
        <w:tc>
          <w:tcPr>
            <w:tcW w:w="5310" w:type="dxa"/>
            <w:tcBorders>
              <w:top w:val="nil"/>
              <w:left w:val="nil"/>
            </w:tcBorders>
          </w:tcPr>
          <w:p w:rsidR="000C0A15" w:rsidRDefault="000C0A15" w:rsidP="00605464">
            <w:pPr>
              <w:rPr>
                <w:rFonts w:asciiTheme="minorHAnsi" w:hAnsiTheme="minorHAnsi" w:cs="Arial"/>
              </w:rPr>
            </w:pPr>
          </w:p>
          <w:p w:rsidR="000C0A15" w:rsidRPr="005544A1" w:rsidRDefault="000C0A15" w:rsidP="00605464">
            <w:pPr>
              <w:rPr>
                <w:rFonts w:asciiTheme="minorHAnsi" w:hAnsiTheme="minorHAnsi" w:cs="Arial"/>
              </w:rPr>
            </w:pPr>
            <w:r w:rsidRPr="005544A1">
              <w:rPr>
                <w:rFonts w:asciiTheme="minorHAnsi" w:hAnsiTheme="minorHAnsi" w:cs="Arial"/>
              </w:rPr>
              <w:t>Williamsburg EOC Liaison (located in the City EOC)</w:t>
            </w:r>
          </w:p>
        </w:tc>
      </w:tr>
    </w:tbl>
    <w:p w:rsidR="000C0A15" w:rsidRPr="000C0A15" w:rsidRDefault="000C0A15" w:rsidP="002362EC">
      <w:pPr>
        <w:ind w:right="0"/>
        <w:jc w:val="left"/>
        <w:rPr>
          <w:rFonts w:ascii="Arial" w:hAnsi="Arial" w:cs="Arial"/>
          <w:sz w:val="24"/>
          <w:szCs w:val="24"/>
        </w:rPr>
      </w:pPr>
      <w:r w:rsidRPr="000C0A15">
        <w:rPr>
          <w:rFonts w:ascii="Arial" w:hAnsi="Arial" w:cs="Arial"/>
          <w:sz w:val="24"/>
          <w:szCs w:val="24"/>
        </w:rPr>
        <w:t>WMEOC staff are members of the EOT assigned to emergency support positions when the center is activated. University employees familiar with the responsibilities and authorized to make resource decisions are designated to fill a particular position. Usually one of these employees is also a member of the EMT and functions as the primary contact for the position. The primary contact, or the next in succession if the primary is unavailable, is responsible for developing the operation cycle “plan of action” and coordinating the relief schedule. Other EOT members are designated to perform special operations required as consequence of an incident; i.e., call center, media monitoring, donation management, etc.</w:t>
      </w:r>
    </w:p>
    <w:p w:rsidR="008E6B4C" w:rsidRPr="008E6B4C" w:rsidRDefault="008E6B4C" w:rsidP="00945179">
      <w:pPr>
        <w:rPr>
          <w:rFonts w:ascii="Arial" w:hAnsi="Arial" w:cs="Arial"/>
          <w:sz w:val="24"/>
          <w:szCs w:val="24"/>
        </w:rPr>
      </w:pPr>
    </w:p>
    <w:p w:rsidR="00476354" w:rsidRPr="00476354" w:rsidRDefault="00476354" w:rsidP="00831BE8">
      <w:pPr>
        <w:pStyle w:val="ListParagraph"/>
        <w:numPr>
          <w:ilvl w:val="0"/>
          <w:numId w:val="33"/>
        </w:numPr>
        <w:ind w:left="360"/>
        <w:rPr>
          <w:rFonts w:ascii="Arial" w:eastAsiaTheme="minorHAnsi" w:hAnsi="Arial" w:cs="Arial"/>
        </w:rPr>
      </w:pPr>
      <w:r w:rsidRPr="00476354">
        <w:rPr>
          <w:rFonts w:ascii="Arial" w:eastAsiaTheme="minorHAnsi" w:hAnsi="Arial" w:cs="Arial"/>
        </w:rPr>
        <w:t>EOC Manager</w:t>
      </w:r>
    </w:p>
    <w:p w:rsidR="00476354" w:rsidRPr="00476354" w:rsidRDefault="00476354" w:rsidP="00476354">
      <w:pPr>
        <w:pStyle w:val="ListParagraph"/>
        <w:ind w:left="360"/>
        <w:rPr>
          <w:rFonts w:ascii="Arial" w:eastAsiaTheme="minorHAnsi" w:hAnsi="Arial" w:cs="Arial"/>
        </w:rPr>
      </w:pPr>
    </w:p>
    <w:p w:rsidR="00476354" w:rsidRPr="00476354" w:rsidRDefault="005635BE" w:rsidP="00476354">
      <w:pPr>
        <w:ind w:left="360"/>
        <w:rPr>
          <w:rFonts w:ascii="Arial" w:eastAsiaTheme="minorHAnsi" w:hAnsi="Arial" w:cs="Arial"/>
          <w:sz w:val="24"/>
          <w:szCs w:val="24"/>
        </w:rPr>
      </w:pPr>
      <w:r>
        <w:rPr>
          <w:rFonts w:ascii="Arial" w:eastAsiaTheme="minorHAnsi" w:hAnsi="Arial" w:cs="Arial"/>
          <w:sz w:val="24"/>
          <w:szCs w:val="24"/>
        </w:rPr>
        <w:t xml:space="preserve">A co-chair will normally function as the EOC Manager. </w:t>
      </w:r>
      <w:r w:rsidR="00476354" w:rsidRPr="00476354">
        <w:rPr>
          <w:rFonts w:ascii="Arial" w:eastAsiaTheme="minorHAnsi" w:hAnsi="Arial" w:cs="Arial"/>
          <w:sz w:val="24"/>
          <w:szCs w:val="24"/>
        </w:rPr>
        <w:t>The EOC Manager is responsible for communications with senior administrators for the university (President and Provost). Manager exercises leadership over the operations of the WMEOC</w:t>
      </w:r>
      <w:r w:rsidR="00476354">
        <w:rPr>
          <w:rFonts w:ascii="Arial" w:eastAsiaTheme="minorHAnsi" w:hAnsi="Arial" w:cs="Arial"/>
          <w:sz w:val="24"/>
          <w:szCs w:val="24"/>
        </w:rPr>
        <w:t xml:space="preserve"> and</w:t>
      </w:r>
      <w:r w:rsidR="00476354" w:rsidRPr="00476354">
        <w:rPr>
          <w:rFonts w:ascii="Arial" w:eastAsiaTheme="minorHAnsi" w:hAnsi="Arial" w:cs="Arial"/>
          <w:sz w:val="24"/>
          <w:szCs w:val="24"/>
        </w:rPr>
        <w:t xml:space="preserve"> is responsible for activating and staffing the EOC, authorizing resource request, approving internal and external communications, and compliance with applicable laws.</w:t>
      </w:r>
    </w:p>
    <w:p w:rsidR="00476354" w:rsidRPr="00476354" w:rsidRDefault="00476354" w:rsidP="00476354">
      <w:pPr>
        <w:rPr>
          <w:rFonts w:ascii="Arial" w:eastAsiaTheme="minorHAnsi" w:hAnsi="Arial" w:cs="Arial"/>
          <w:sz w:val="24"/>
          <w:szCs w:val="24"/>
        </w:rPr>
      </w:pPr>
    </w:p>
    <w:p w:rsidR="004F0E04" w:rsidRPr="00476354" w:rsidRDefault="00476354" w:rsidP="00831BE8">
      <w:pPr>
        <w:pStyle w:val="ListParagraph"/>
        <w:numPr>
          <w:ilvl w:val="0"/>
          <w:numId w:val="33"/>
        </w:numPr>
        <w:ind w:left="360"/>
        <w:rPr>
          <w:rFonts w:ascii="Arial" w:eastAsiaTheme="minorHAnsi" w:hAnsi="Arial" w:cs="Arial"/>
        </w:rPr>
      </w:pPr>
      <w:r w:rsidRPr="00476354">
        <w:rPr>
          <w:rFonts w:ascii="Arial" w:eastAsiaTheme="minorHAnsi" w:hAnsi="Arial" w:cs="Arial"/>
        </w:rPr>
        <w:t>Chief Operating Officer</w:t>
      </w:r>
      <w:r w:rsidR="008E6B4C" w:rsidRPr="00476354">
        <w:rPr>
          <w:rFonts w:ascii="Arial" w:eastAsiaTheme="minorHAnsi" w:hAnsi="Arial" w:cs="Arial"/>
        </w:rPr>
        <w:t xml:space="preserve"> </w:t>
      </w:r>
      <w:r w:rsidR="004F0E04" w:rsidRPr="00476354">
        <w:rPr>
          <w:rFonts w:ascii="Arial" w:eastAsiaTheme="minorHAnsi" w:hAnsi="Arial" w:cs="Arial"/>
        </w:rPr>
        <w:t xml:space="preserve">/ Financial Management </w:t>
      </w:r>
    </w:p>
    <w:p w:rsidR="004F0E04" w:rsidRPr="00476354" w:rsidRDefault="004F0E04" w:rsidP="00831BE8">
      <w:pPr>
        <w:ind w:left="360" w:hanging="360"/>
        <w:rPr>
          <w:rFonts w:ascii="Arial" w:eastAsiaTheme="minorHAnsi" w:hAnsi="Arial" w:cs="Arial"/>
          <w:sz w:val="24"/>
          <w:szCs w:val="24"/>
        </w:rPr>
      </w:pPr>
    </w:p>
    <w:p w:rsidR="004F0E04" w:rsidRPr="00476354" w:rsidRDefault="009D46D4" w:rsidP="00831BE8">
      <w:pPr>
        <w:pStyle w:val="ListParagraph"/>
        <w:ind w:left="360"/>
        <w:rPr>
          <w:rFonts w:ascii="Arial" w:eastAsiaTheme="minorHAnsi" w:hAnsi="Arial" w:cs="Arial"/>
        </w:rPr>
      </w:pPr>
      <w:r w:rsidRPr="00476354">
        <w:rPr>
          <w:rFonts w:ascii="Arial" w:eastAsiaTheme="minorHAnsi" w:hAnsi="Arial" w:cs="Arial"/>
        </w:rPr>
        <w:t xml:space="preserve">The </w:t>
      </w:r>
      <w:r w:rsidR="00476354" w:rsidRPr="00476354">
        <w:rPr>
          <w:rFonts w:ascii="Arial" w:eastAsiaTheme="minorHAnsi" w:hAnsi="Arial" w:cs="Arial"/>
        </w:rPr>
        <w:t>COO</w:t>
      </w:r>
      <w:r w:rsidRPr="00476354">
        <w:rPr>
          <w:rFonts w:ascii="Arial" w:eastAsiaTheme="minorHAnsi" w:hAnsi="Arial" w:cs="Arial"/>
        </w:rPr>
        <w:t xml:space="preserve"> </w:t>
      </w:r>
      <w:r w:rsidR="004F0E04" w:rsidRPr="00476354">
        <w:rPr>
          <w:rFonts w:ascii="Arial" w:eastAsiaTheme="minorHAnsi" w:hAnsi="Arial" w:cs="Arial"/>
        </w:rPr>
        <w:t xml:space="preserve">supports state and federal reimbursement of expenses when such programs are available. This position </w:t>
      </w:r>
      <w:r w:rsidRPr="00476354">
        <w:rPr>
          <w:rFonts w:ascii="Arial" w:eastAsiaTheme="minorHAnsi" w:hAnsi="Arial" w:cs="Arial"/>
        </w:rPr>
        <w:t>authorizes</w:t>
      </w:r>
      <w:r w:rsidR="004F0E04" w:rsidRPr="00476354">
        <w:rPr>
          <w:rFonts w:ascii="Arial" w:eastAsiaTheme="minorHAnsi" w:hAnsi="Arial" w:cs="Arial"/>
        </w:rPr>
        <w:t xml:space="preserve"> use of the disaster expenditure index</w:t>
      </w:r>
      <w:r w:rsidR="00476354" w:rsidRPr="00476354">
        <w:rPr>
          <w:rFonts w:ascii="Arial" w:eastAsiaTheme="minorHAnsi" w:hAnsi="Arial" w:cs="Arial"/>
        </w:rPr>
        <w:t xml:space="preserve"> and is responsible for the proper expenditure of university funds.</w:t>
      </w:r>
    </w:p>
    <w:p w:rsidR="004F0E04" w:rsidRPr="00476354" w:rsidRDefault="004F0E04" w:rsidP="00831BE8">
      <w:pPr>
        <w:ind w:left="360" w:right="0" w:hanging="360"/>
        <w:jc w:val="left"/>
        <w:rPr>
          <w:rFonts w:ascii="Arial" w:eastAsiaTheme="minorHAnsi" w:hAnsi="Arial" w:cs="Arial"/>
          <w:sz w:val="24"/>
          <w:szCs w:val="24"/>
        </w:rPr>
      </w:pPr>
    </w:p>
    <w:p w:rsidR="00FF4C79" w:rsidRPr="00831BE8" w:rsidRDefault="009D46D4"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Student</w:t>
      </w:r>
      <w:r w:rsidR="00FF4C79" w:rsidRPr="00831BE8">
        <w:rPr>
          <w:rFonts w:ascii="Arial" w:eastAsiaTheme="minorHAnsi" w:hAnsi="Arial" w:cs="Arial"/>
        </w:rPr>
        <w:t xml:space="preserve"> Community Support</w:t>
      </w:r>
    </w:p>
    <w:p w:rsidR="00FF4C79" w:rsidRDefault="00FF4C79" w:rsidP="00831BE8">
      <w:pPr>
        <w:ind w:left="360" w:hanging="360"/>
        <w:rPr>
          <w:rFonts w:ascii="Arial" w:eastAsiaTheme="minorHAnsi" w:hAnsi="Arial" w:cs="Arial"/>
        </w:rPr>
      </w:pPr>
    </w:p>
    <w:p w:rsidR="00FF4C79" w:rsidRPr="00831BE8" w:rsidRDefault="009D46D4" w:rsidP="00831BE8">
      <w:pPr>
        <w:pStyle w:val="ListParagraph"/>
        <w:ind w:left="360"/>
        <w:rPr>
          <w:rFonts w:ascii="Arial" w:eastAsiaTheme="minorHAnsi" w:hAnsi="Arial" w:cs="Arial"/>
        </w:rPr>
      </w:pPr>
      <w:r w:rsidRPr="00831BE8">
        <w:rPr>
          <w:rFonts w:ascii="Arial" w:eastAsiaTheme="minorHAnsi" w:hAnsi="Arial" w:cs="Arial"/>
        </w:rPr>
        <w:t>Student</w:t>
      </w:r>
      <w:r w:rsidR="00FF4C79" w:rsidRPr="00831BE8">
        <w:rPr>
          <w:rFonts w:ascii="Arial" w:eastAsiaTheme="minorHAnsi" w:hAnsi="Arial" w:cs="Arial"/>
        </w:rPr>
        <w:t xml:space="preserve"> Community Support is responsible for call center operations, counseling services, family re-unification, and donation management. </w:t>
      </w:r>
      <w:r w:rsidRPr="00831BE8">
        <w:rPr>
          <w:rFonts w:ascii="Arial" w:eastAsiaTheme="minorHAnsi" w:hAnsi="Arial" w:cs="Arial"/>
        </w:rPr>
        <w:t>Student</w:t>
      </w:r>
      <w:r w:rsidR="00FF4C79" w:rsidRPr="00831BE8">
        <w:rPr>
          <w:rFonts w:ascii="Arial" w:eastAsiaTheme="minorHAnsi" w:hAnsi="Arial" w:cs="Arial"/>
        </w:rPr>
        <w:t xml:space="preserve"> Community Support is also responsible for health concerns including medication distribution, infectious disease control, and liaison with hospitals and the Virginia Department of Health. </w:t>
      </w:r>
      <w:r w:rsidRPr="00831BE8">
        <w:rPr>
          <w:rFonts w:ascii="Arial" w:eastAsiaTheme="minorHAnsi" w:hAnsi="Arial" w:cs="Arial"/>
        </w:rPr>
        <w:t>Student</w:t>
      </w:r>
      <w:r w:rsidR="00FF4C79" w:rsidRPr="00831BE8">
        <w:rPr>
          <w:rFonts w:ascii="Arial" w:eastAsiaTheme="minorHAnsi" w:hAnsi="Arial" w:cs="Arial"/>
        </w:rPr>
        <w:t xml:space="preserve"> Community Support will coordinate with the AVP for Human Resources to establish accountability of staff, students, faculty and guests on the campus.</w:t>
      </w:r>
    </w:p>
    <w:p w:rsidR="00FF4C79" w:rsidRDefault="00FF4C79" w:rsidP="00831BE8">
      <w:pPr>
        <w:ind w:left="360" w:hanging="360"/>
        <w:rPr>
          <w:rFonts w:ascii="Arial" w:eastAsiaTheme="minorHAnsi" w:hAnsi="Arial" w:cs="Arial"/>
        </w:rPr>
      </w:pPr>
    </w:p>
    <w:p w:rsidR="00FF4C79" w:rsidRPr="00831BE8" w:rsidRDefault="007835FF"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University</w:t>
      </w:r>
      <w:r w:rsidR="00FF4C79" w:rsidRPr="00831BE8">
        <w:rPr>
          <w:rFonts w:ascii="Arial" w:eastAsiaTheme="minorHAnsi" w:hAnsi="Arial" w:cs="Arial"/>
        </w:rPr>
        <w:t xml:space="preserve"> Communications</w:t>
      </w:r>
    </w:p>
    <w:p w:rsidR="00FF4C79" w:rsidRDefault="00FF4C79" w:rsidP="00831BE8">
      <w:pPr>
        <w:ind w:left="360" w:hanging="360"/>
        <w:rPr>
          <w:rFonts w:ascii="Arial" w:eastAsiaTheme="minorHAnsi" w:hAnsi="Arial" w:cs="Arial"/>
        </w:rPr>
      </w:pPr>
    </w:p>
    <w:p w:rsidR="00FF4C79" w:rsidRPr="00831BE8" w:rsidRDefault="00800CAA" w:rsidP="00831BE8">
      <w:pPr>
        <w:pStyle w:val="ListParagraph"/>
        <w:ind w:left="360"/>
        <w:rPr>
          <w:rFonts w:ascii="Arial" w:eastAsiaTheme="minorHAnsi" w:hAnsi="Arial" w:cs="Arial"/>
        </w:rPr>
      </w:pPr>
      <w:r>
        <w:rPr>
          <w:rFonts w:ascii="Arial" w:eastAsiaTheme="minorHAnsi" w:hAnsi="Arial" w:cs="Arial"/>
        </w:rPr>
        <w:t>University</w:t>
      </w:r>
      <w:r w:rsidRPr="00831BE8">
        <w:rPr>
          <w:rFonts w:ascii="Arial" w:eastAsiaTheme="minorHAnsi" w:hAnsi="Arial" w:cs="Arial"/>
        </w:rPr>
        <w:t xml:space="preserve"> </w:t>
      </w:r>
      <w:r w:rsidR="00FF4C79" w:rsidRPr="00831BE8">
        <w:rPr>
          <w:rFonts w:ascii="Arial" w:eastAsiaTheme="minorHAnsi" w:hAnsi="Arial" w:cs="Arial"/>
        </w:rPr>
        <w:t xml:space="preserve">Communications is responsible for all internal and external communications. They are responsible for media and social media monitoring, rumor control and directly supports the call center. </w:t>
      </w:r>
      <w:r w:rsidR="007835FF" w:rsidRPr="00831BE8">
        <w:rPr>
          <w:rFonts w:ascii="Arial" w:eastAsiaTheme="minorHAnsi" w:hAnsi="Arial" w:cs="Arial"/>
        </w:rPr>
        <w:t>University</w:t>
      </w:r>
      <w:r w:rsidR="00FF4C79" w:rsidRPr="00831BE8">
        <w:rPr>
          <w:rFonts w:ascii="Arial" w:eastAsiaTheme="minorHAnsi" w:hAnsi="Arial" w:cs="Arial"/>
        </w:rPr>
        <w:t xml:space="preserve"> Communications is responsible for scheduling news conferences and press releases.</w:t>
      </w:r>
      <w:r w:rsidR="007835FF" w:rsidRPr="00831BE8">
        <w:rPr>
          <w:rFonts w:ascii="Arial" w:eastAsiaTheme="minorHAnsi" w:hAnsi="Arial" w:cs="Arial"/>
        </w:rPr>
        <w:t xml:space="preserve"> As necessary this communicator will represent the university in the public media,</w:t>
      </w:r>
    </w:p>
    <w:p w:rsidR="00FF4C79" w:rsidRPr="00FF4C79" w:rsidRDefault="00FF4C79" w:rsidP="00831BE8">
      <w:pPr>
        <w:ind w:left="360" w:hanging="360"/>
        <w:rPr>
          <w:rFonts w:ascii="Arial" w:eastAsiaTheme="minorHAnsi" w:hAnsi="Arial" w:cs="Arial"/>
        </w:rPr>
      </w:pPr>
    </w:p>
    <w:p w:rsidR="008E6B4C" w:rsidRPr="00831BE8" w:rsidRDefault="00FF4C79"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General Counsel</w:t>
      </w:r>
    </w:p>
    <w:p w:rsidR="008E6B4C" w:rsidRPr="008E6B4C" w:rsidRDefault="008E6B4C" w:rsidP="00831BE8">
      <w:pPr>
        <w:ind w:left="360" w:right="0" w:hanging="360"/>
        <w:jc w:val="left"/>
        <w:rPr>
          <w:rFonts w:ascii="Arial" w:eastAsiaTheme="minorHAnsi" w:hAnsi="Arial" w:cs="Arial"/>
          <w:sz w:val="24"/>
          <w:szCs w:val="24"/>
        </w:rPr>
      </w:pPr>
    </w:p>
    <w:p w:rsidR="008E6B4C" w:rsidRDefault="009D46D4" w:rsidP="00831BE8">
      <w:pPr>
        <w:pStyle w:val="ListParagraph"/>
        <w:ind w:left="360"/>
        <w:rPr>
          <w:rFonts w:ascii="Arial" w:eastAsiaTheme="minorHAnsi" w:hAnsi="Arial" w:cs="Arial"/>
        </w:rPr>
      </w:pPr>
      <w:r w:rsidRPr="00831BE8">
        <w:rPr>
          <w:rFonts w:ascii="Arial" w:eastAsiaTheme="minorHAnsi" w:hAnsi="Arial" w:cs="Arial"/>
        </w:rPr>
        <w:t>General Counsel is responsible for advising EOC leadership on legal concerns associated with emergency operations.</w:t>
      </w:r>
    </w:p>
    <w:p w:rsidR="002362EC" w:rsidRDefault="002362EC" w:rsidP="00831BE8">
      <w:pPr>
        <w:pStyle w:val="ListParagraph"/>
        <w:ind w:left="360"/>
        <w:rPr>
          <w:rFonts w:ascii="Arial" w:eastAsiaTheme="minorHAnsi" w:hAnsi="Arial" w:cs="Arial"/>
        </w:rPr>
      </w:pPr>
    </w:p>
    <w:p w:rsidR="00FF4C79" w:rsidRPr="00FF4C79" w:rsidRDefault="00FF4C79" w:rsidP="00831BE8">
      <w:pPr>
        <w:ind w:left="360" w:hanging="360"/>
        <w:rPr>
          <w:rFonts w:ascii="Arial" w:eastAsiaTheme="minorHAnsi" w:hAnsi="Arial" w:cs="Arial"/>
        </w:rPr>
      </w:pPr>
    </w:p>
    <w:p w:rsidR="00FF4C79" w:rsidRPr="00831BE8" w:rsidRDefault="00FF4C79"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Academic Programs</w:t>
      </w:r>
      <w:r w:rsidR="00BD58B7" w:rsidRPr="00831BE8">
        <w:rPr>
          <w:rFonts w:ascii="Arial" w:eastAsiaTheme="minorHAnsi" w:hAnsi="Arial" w:cs="Arial"/>
        </w:rPr>
        <w:t xml:space="preserve"> and Research</w:t>
      </w:r>
    </w:p>
    <w:p w:rsidR="00FF4C79" w:rsidRPr="008E6B4C" w:rsidRDefault="00FF4C79" w:rsidP="00831BE8">
      <w:pPr>
        <w:ind w:left="360" w:right="0" w:hanging="360"/>
        <w:jc w:val="left"/>
        <w:rPr>
          <w:rFonts w:ascii="Arial" w:eastAsiaTheme="minorHAnsi" w:hAnsi="Arial" w:cs="Arial"/>
          <w:sz w:val="24"/>
          <w:szCs w:val="24"/>
        </w:rPr>
      </w:pPr>
    </w:p>
    <w:p w:rsidR="00FF4C79" w:rsidRPr="00831BE8" w:rsidRDefault="00FF4C79" w:rsidP="00831BE8">
      <w:pPr>
        <w:pStyle w:val="ListParagraph"/>
        <w:ind w:left="360"/>
        <w:rPr>
          <w:rFonts w:ascii="Arial" w:eastAsiaTheme="minorHAnsi" w:hAnsi="Arial" w:cs="Arial"/>
        </w:rPr>
      </w:pPr>
      <w:r w:rsidRPr="00831BE8">
        <w:rPr>
          <w:rFonts w:ascii="Arial" w:eastAsiaTheme="minorHAnsi" w:hAnsi="Arial" w:cs="Arial"/>
        </w:rPr>
        <w:t>Academic Programs</w:t>
      </w:r>
      <w:r w:rsidR="00BD58B7" w:rsidRPr="00831BE8">
        <w:rPr>
          <w:rFonts w:ascii="Arial" w:eastAsiaTheme="minorHAnsi" w:hAnsi="Arial" w:cs="Arial"/>
        </w:rPr>
        <w:t xml:space="preserve"> and Research</w:t>
      </w:r>
      <w:r w:rsidRPr="00831BE8">
        <w:rPr>
          <w:rFonts w:ascii="Arial" w:eastAsiaTheme="minorHAnsi" w:hAnsi="Arial" w:cs="Arial"/>
        </w:rPr>
        <w:t xml:space="preserve"> is responsible for the continuation/resumption of academic programs and </w:t>
      </w:r>
      <w:r w:rsidR="00BD58B7" w:rsidRPr="00831BE8">
        <w:rPr>
          <w:rFonts w:ascii="Arial" w:eastAsiaTheme="minorHAnsi" w:hAnsi="Arial" w:cs="Arial"/>
        </w:rPr>
        <w:t xml:space="preserve">special considerations and risks associated with university </w:t>
      </w:r>
      <w:r w:rsidRPr="00831BE8">
        <w:rPr>
          <w:rFonts w:ascii="Arial" w:eastAsiaTheme="minorHAnsi" w:hAnsi="Arial" w:cs="Arial"/>
        </w:rPr>
        <w:t xml:space="preserve">research. </w:t>
      </w:r>
      <w:r w:rsidR="00BD58B7" w:rsidRPr="00831BE8">
        <w:rPr>
          <w:rFonts w:ascii="Arial" w:eastAsiaTheme="minorHAnsi" w:hAnsi="Arial" w:cs="Arial"/>
        </w:rPr>
        <w:t>This may include a</w:t>
      </w:r>
      <w:r w:rsidRPr="00831BE8">
        <w:rPr>
          <w:rFonts w:ascii="Arial" w:eastAsiaTheme="minorHAnsi" w:hAnsi="Arial" w:cs="Arial"/>
        </w:rPr>
        <w:t>lternative classrooms and may provide planning expertise in research and analysis.</w:t>
      </w:r>
    </w:p>
    <w:p w:rsidR="00FF4C79" w:rsidRPr="008E6B4C" w:rsidRDefault="00FF4C79" w:rsidP="00831BE8">
      <w:pPr>
        <w:ind w:left="360" w:right="0" w:hanging="360"/>
        <w:jc w:val="left"/>
        <w:rPr>
          <w:rFonts w:ascii="Arial" w:eastAsiaTheme="minorHAnsi" w:hAnsi="Arial" w:cs="Arial"/>
          <w:sz w:val="24"/>
          <w:szCs w:val="24"/>
        </w:rPr>
      </w:pPr>
    </w:p>
    <w:p w:rsidR="008E6B4C" w:rsidRPr="00831BE8" w:rsidRDefault="009D46D4"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Public Safety and Security</w:t>
      </w:r>
    </w:p>
    <w:p w:rsidR="008E6B4C" w:rsidRPr="008E6B4C" w:rsidRDefault="008E6B4C" w:rsidP="00831BE8">
      <w:pPr>
        <w:ind w:left="360" w:right="0" w:hanging="360"/>
        <w:jc w:val="left"/>
        <w:rPr>
          <w:rFonts w:ascii="Arial" w:eastAsiaTheme="minorHAnsi" w:hAnsi="Arial" w:cs="Arial"/>
          <w:sz w:val="24"/>
          <w:szCs w:val="24"/>
        </w:rPr>
      </w:pPr>
    </w:p>
    <w:p w:rsidR="008E6B4C" w:rsidRPr="00831BE8" w:rsidRDefault="009D46D4" w:rsidP="00831BE8">
      <w:pPr>
        <w:pStyle w:val="ListParagraph"/>
        <w:ind w:left="360"/>
        <w:rPr>
          <w:rFonts w:ascii="Arial" w:eastAsiaTheme="minorHAnsi" w:hAnsi="Arial" w:cs="Arial"/>
        </w:rPr>
      </w:pPr>
      <w:r w:rsidRPr="00831BE8">
        <w:rPr>
          <w:rFonts w:ascii="Arial" w:eastAsiaTheme="minorHAnsi" w:hAnsi="Arial" w:cs="Arial"/>
        </w:rPr>
        <w:t>Public Safety and Security</w:t>
      </w:r>
      <w:r w:rsidR="008E6B4C" w:rsidRPr="00831BE8">
        <w:rPr>
          <w:rFonts w:ascii="Arial" w:eastAsiaTheme="minorHAnsi" w:hAnsi="Arial" w:cs="Arial"/>
        </w:rPr>
        <w:t xml:space="preserve"> is responsible for providing information from the Incident Command Post, if one exists, to the EOC and post incident safety/security planning. This liaison will communicate closely with first responders at the scene and will provide situational updates to the EOC.</w:t>
      </w:r>
      <w:r w:rsidR="00907672" w:rsidRPr="00831BE8">
        <w:rPr>
          <w:rFonts w:ascii="Arial" w:eastAsiaTheme="minorHAnsi" w:hAnsi="Arial" w:cs="Arial"/>
        </w:rPr>
        <w:t xml:space="preserve"> The AVP for Public Safety also assist with the EOC Operations.</w:t>
      </w:r>
    </w:p>
    <w:p w:rsidR="008E6B4C" w:rsidRPr="008E6B4C" w:rsidRDefault="008E6B4C" w:rsidP="00831BE8">
      <w:pPr>
        <w:ind w:left="360" w:right="0" w:hanging="360"/>
        <w:jc w:val="left"/>
        <w:rPr>
          <w:rFonts w:ascii="Arial" w:eastAsiaTheme="minorHAnsi" w:hAnsi="Arial" w:cs="Arial"/>
          <w:sz w:val="24"/>
          <w:szCs w:val="24"/>
        </w:rPr>
      </w:pPr>
    </w:p>
    <w:p w:rsidR="008E6B4C" w:rsidRPr="00831BE8" w:rsidRDefault="008E6B4C" w:rsidP="00831BE8">
      <w:pPr>
        <w:pStyle w:val="ListParagraph"/>
        <w:numPr>
          <w:ilvl w:val="0"/>
          <w:numId w:val="33"/>
        </w:numPr>
        <w:tabs>
          <w:tab w:val="left" w:pos="360"/>
        </w:tabs>
        <w:ind w:left="360"/>
        <w:rPr>
          <w:rFonts w:ascii="Arial" w:eastAsiaTheme="minorHAnsi" w:hAnsi="Arial" w:cs="Arial"/>
        </w:rPr>
      </w:pPr>
      <w:r w:rsidRPr="00831BE8">
        <w:rPr>
          <w:rFonts w:ascii="Arial" w:eastAsiaTheme="minorHAnsi" w:hAnsi="Arial" w:cs="Arial"/>
        </w:rPr>
        <w:t>Facility Planning, Management &amp; Recovery</w:t>
      </w:r>
    </w:p>
    <w:p w:rsidR="008E6B4C" w:rsidRPr="008E6B4C" w:rsidRDefault="008E6B4C" w:rsidP="00831BE8">
      <w:pPr>
        <w:ind w:left="360" w:right="0" w:hanging="360"/>
        <w:jc w:val="left"/>
        <w:rPr>
          <w:rFonts w:ascii="Arial" w:eastAsiaTheme="minorHAnsi" w:hAnsi="Arial" w:cs="Arial"/>
          <w:sz w:val="24"/>
          <w:szCs w:val="24"/>
        </w:rPr>
      </w:pPr>
    </w:p>
    <w:p w:rsidR="008E6B4C" w:rsidRPr="00831BE8" w:rsidRDefault="008E6B4C" w:rsidP="00831BE8">
      <w:pPr>
        <w:pStyle w:val="ListParagraph"/>
        <w:ind w:left="360"/>
        <w:rPr>
          <w:rFonts w:ascii="Arial" w:eastAsiaTheme="minorHAnsi" w:hAnsi="Arial" w:cs="Arial"/>
        </w:rPr>
      </w:pPr>
      <w:r w:rsidRPr="00831BE8">
        <w:rPr>
          <w:rFonts w:ascii="Arial" w:eastAsiaTheme="minorHAnsi" w:hAnsi="Arial" w:cs="Arial"/>
        </w:rPr>
        <w:t>Facility Planning, Management &amp; Recovery is responsible for preventative/protective measures, damage assessment, building inspection, utility provider liaison, and historic preservation. Following a disaster FPM&amp;R is responsible for coordinating restoration of the built environment.</w:t>
      </w:r>
    </w:p>
    <w:p w:rsidR="008E6B4C" w:rsidRPr="008E6B4C" w:rsidRDefault="008E6B4C" w:rsidP="00831BE8">
      <w:pPr>
        <w:ind w:left="360" w:right="0" w:hanging="360"/>
        <w:jc w:val="left"/>
        <w:rPr>
          <w:rFonts w:ascii="Arial" w:eastAsiaTheme="minorHAnsi" w:hAnsi="Arial" w:cs="Arial"/>
          <w:sz w:val="24"/>
          <w:szCs w:val="24"/>
        </w:rPr>
      </w:pPr>
    </w:p>
    <w:p w:rsidR="008E6B4C" w:rsidRPr="00831BE8" w:rsidRDefault="008E6B4C"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Student Housing</w:t>
      </w:r>
    </w:p>
    <w:p w:rsidR="008E6B4C" w:rsidRPr="008E6B4C" w:rsidRDefault="008E6B4C" w:rsidP="00831BE8">
      <w:pPr>
        <w:ind w:left="360" w:right="0" w:hanging="360"/>
        <w:jc w:val="left"/>
        <w:rPr>
          <w:rFonts w:ascii="Arial" w:eastAsiaTheme="minorHAnsi" w:hAnsi="Arial" w:cs="Arial"/>
          <w:sz w:val="24"/>
          <w:szCs w:val="24"/>
        </w:rPr>
      </w:pPr>
    </w:p>
    <w:p w:rsidR="008E6B4C" w:rsidRPr="00831BE8" w:rsidRDefault="008E6B4C" w:rsidP="00831BE8">
      <w:pPr>
        <w:pStyle w:val="ListParagraph"/>
        <w:ind w:left="360"/>
        <w:rPr>
          <w:rFonts w:ascii="Arial" w:eastAsiaTheme="minorHAnsi" w:hAnsi="Arial" w:cs="Arial"/>
        </w:rPr>
      </w:pPr>
      <w:r w:rsidRPr="00831BE8">
        <w:rPr>
          <w:rFonts w:ascii="Arial" w:eastAsiaTheme="minorHAnsi" w:hAnsi="Arial" w:cs="Arial"/>
        </w:rPr>
        <w:t>Student Housing is responsible for residence ha</w:t>
      </w:r>
      <w:r w:rsidR="002A3BBB" w:rsidRPr="00831BE8">
        <w:rPr>
          <w:rFonts w:ascii="Arial" w:eastAsiaTheme="minorHAnsi" w:hAnsi="Arial" w:cs="Arial"/>
        </w:rPr>
        <w:t xml:space="preserve">ll evacuations, </w:t>
      </w:r>
      <w:r w:rsidRPr="00831BE8">
        <w:rPr>
          <w:rFonts w:ascii="Arial" w:eastAsiaTheme="minorHAnsi" w:hAnsi="Arial" w:cs="Arial"/>
        </w:rPr>
        <w:t>temporary sheltering</w:t>
      </w:r>
      <w:r w:rsidR="002A3BBB" w:rsidRPr="00831BE8">
        <w:rPr>
          <w:rFonts w:ascii="Arial" w:eastAsiaTheme="minorHAnsi" w:hAnsi="Arial" w:cs="Arial"/>
        </w:rPr>
        <w:t xml:space="preserve"> </w:t>
      </w:r>
      <w:r w:rsidRPr="00831BE8">
        <w:rPr>
          <w:rFonts w:ascii="Arial" w:eastAsiaTheme="minorHAnsi" w:hAnsi="Arial" w:cs="Arial"/>
        </w:rPr>
        <w:t xml:space="preserve">and </w:t>
      </w:r>
      <w:r w:rsidR="002A3BBB" w:rsidRPr="00831BE8">
        <w:rPr>
          <w:rFonts w:ascii="Arial" w:eastAsiaTheme="minorHAnsi" w:hAnsi="Arial" w:cs="Arial"/>
        </w:rPr>
        <w:t xml:space="preserve">emergency communications with residences.   </w:t>
      </w:r>
    </w:p>
    <w:p w:rsidR="008E6B4C" w:rsidRDefault="008E6B4C" w:rsidP="00831BE8">
      <w:pPr>
        <w:ind w:left="360" w:right="0" w:hanging="360"/>
        <w:jc w:val="left"/>
        <w:rPr>
          <w:rFonts w:ascii="Arial" w:eastAsiaTheme="minorHAnsi" w:hAnsi="Arial" w:cs="Arial"/>
          <w:sz w:val="24"/>
          <w:szCs w:val="24"/>
        </w:rPr>
      </w:pPr>
    </w:p>
    <w:p w:rsidR="008E6B4C" w:rsidRPr="00831BE8" w:rsidRDefault="001D696A"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Auxiliary Services</w:t>
      </w:r>
    </w:p>
    <w:p w:rsidR="008E6B4C" w:rsidRPr="008E6B4C" w:rsidRDefault="008E6B4C" w:rsidP="00831BE8">
      <w:pPr>
        <w:ind w:left="360" w:right="0" w:hanging="360"/>
        <w:jc w:val="left"/>
        <w:rPr>
          <w:rFonts w:ascii="Arial" w:eastAsiaTheme="minorHAnsi" w:hAnsi="Arial" w:cs="Arial"/>
          <w:sz w:val="24"/>
          <w:szCs w:val="24"/>
        </w:rPr>
      </w:pPr>
    </w:p>
    <w:p w:rsidR="008E6B4C" w:rsidRPr="00831BE8" w:rsidRDefault="001D696A" w:rsidP="00831BE8">
      <w:pPr>
        <w:pStyle w:val="ListParagraph"/>
        <w:ind w:left="360"/>
        <w:rPr>
          <w:rFonts w:ascii="Arial" w:eastAsiaTheme="minorHAnsi" w:hAnsi="Arial" w:cs="Arial"/>
        </w:rPr>
      </w:pPr>
      <w:r w:rsidRPr="00831BE8">
        <w:rPr>
          <w:rFonts w:ascii="Arial" w:eastAsiaTheme="minorHAnsi" w:hAnsi="Arial" w:cs="Arial"/>
        </w:rPr>
        <w:t>Auxiliary Services</w:t>
      </w:r>
      <w:r w:rsidR="008E6B4C" w:rsidRPr="00831BE8">
        <w:rPr>
          <w:rFonts w:ascii="Arial" w:eastAsiaTheme="minorHAnsi" w:hAnsi="Arial" w:cs="Arial"/>
        </w:rPr>
        <w:t xml:space="preserve"> is responsible for food, water, transportation and refuge of last resort operations.  </w:t>
      </w:r>
    </w:p>
    <w:p w:rsidR="008E6B4C" w:rsidRPr="008E6B4C" w:rsidRDefault="008E6B4C" w:rsidP="00831BE8">
      <w:pPr>
        <w:ind w:left="360" w:right="0" w:hanging="360"/>
        <w:jc w:val="left"/>
        <w:rPr>
          <w:rFonts w:ascii="Arial" w:eastAsiaTheme="minorHAnsi" w:hAnsi="Arial" w:cs="Arial"/>
          <w:sz w:val="24"/>
          <w:szCs w:val="24"/>
        </w:rPr>
      </w:pPr>
    </w:p>
    <w:p w:rsidR="00C657DF" w:rsidRPr="00831BE8" w:rsidRDefault="00C657DF"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Logistics / Supply Unit</w:t>
      </w:r>
    </w:p>
    <w:p w:rsidR="00C657DF" w:rsidRPr="008E6B4C" w:rsidRDefault="00C657DF" w:rsidP="00831BE8">
      <w:pPr>
        <w:ind w:left="360" w:right="0" w:hanging="360"/>
        <w:jc w:val="left"/>
        <w:rPr>
          <w:rFonts w:ascii="Arial" w:eastAsiaTheme="minorHAnsi" w:hAnsi="Arial" w:cs="Arial"/>
          <w:sz w:val="24"/>
          <w:szCs w:val="24"/>
        </w:rPr>
      </w:pPr>
    </w:p>
    <w:p w:rsidR="00C657DF" w:rsidRPr="00831BE8" w:rsidRDefault="00C657DF" w:rsidP="00831BE8">
      <w:pPr>
        <w:pStyle w:val="ListParagraph"/>
        <w:ind w:left="360"/>
        <w:rPr>
          <w:rFonts w:ascii="Arial" w:eastAsiaTheme="minorHAnsi" w:hAnsi="Arial" w:cs="Arial"/>
        </w:rPr>
      </w:pPr>
      <w:r w:rsidRPr="00831BE8">
        <w:rPr>
          <w:rFonts w:ascii="Arial" w:eastAsiaTheme="minorHAnsi" w:hAnsi="Arial" w:cs="Arial"/>
        </w:rPr>
        <w:t xml:space="preserve">The </w:t>
      </w:r>
      <w:r w:rsidR="00800CAA">
        <w:rPr>
          <w:rFonts w:ascii="Arial" w:eastAsiaTheme="minorHAnsi" w:hAnsi="Arial" w:cs="Arial"/>
        </w:rPr>
        <w:t xml:space="preserve">Logistics / </w:t>
      </w:r>
      <w:r w:rsidRPr="00831BE8">
        <w:rPr>
          <w:rFonts w:ascii="Arial" w:eastAsiaTheme="minorHAnsi" w:hAnsi="Arial" w:cs="Arial"/>
        </w:rPr>
        <w:t>Supply Unit will locate, procure, and issue resources such as personnel, supplies, facilities, contracting services &amp; equipment for the incident.  This Supply Unit will determine if requests can be met internally or through other agencies, will obtain permission for expenditures, organize and forward all requests to either Procurement or the EOC Manager.</w:t>
      </w:r>
    </w:p>
    <w:p w:rsidR="00C657DF" w:rsidRPr="008E6B4C" w:rsidRDefault="00C657DF" w:rsidP="00831BE8">
      <w:pPr>
        <w:ind w:left="360" w:right="0" w:hanging="360"/>
        <w:jc w:val="left"/>
        <w:rPr>
          <w:rFonts w:ascii="Arial" w:eastAsiaTheme="minorHAnsi" w:hAnsi="Arial" w:cs="Arial"/>
          <w:sz w:val="24"/>
          <w:szCs w:val="24"/>
        </w:rPr>
      </w:pPr>
    </w:p>
    <w:p w:rsidR="008E6B4C" w:rsidRPr="00831BE8" w:rsidRDefault="008E6B4C"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Information Technology Operations</w:t>
      </w:r>
    </w:p>
    <w:p w:rsidR="008E6B4C" w:rsidRPr="008E6B4C" w:rsidRDefault="008E6B4C" w:rsidP="00831BE8">
      <w:pPr>
        <w:ind w:left="360" w:right="0" w:hanging="360"/>
        <w:jc w:val="left"/>
        <w:rPr>
          <w:rFonts w:ascii="Arial" w:eastAsiaTheme="minorHAnsi" w:hAnsi="Arial" w:cs="Arial"/>
          <w:sz w:val="24"/>
          <w:szCs w:val="24"/>
        </w:rPr>
      </w:pPr>
    </w:p>
    <w:p w:rsidR="008E6B4C" w:rsidRPr="00831BE8" w:rsidRDefault="008E6B4C" w:rsidP="00831BE8">
      <w:pPr>
        <w:pStyle w:val="ListParagraph"/>
        <w:ind w:left="360"/>
        <w:rPr>
          <w:rFonts w:ascii="Arial" w:eastAsiaTheme="minorHAnsi" w:hAnsi="Arial" w:cs="Arial"/>
        </w:rPr>
      </w:pPr>
      <w:r w:rsidRPr="00831BE8">
        <w:rPr>
          <w:rFonts w:ascii="Arial" w:eastAsiaTheme="minorHAnsi" w:hAnsi="Arial" w:cs="Arial"/>
        </w:rPr>
        <w:t>Information Technology Operations is responsible for the university phone, cable, and computer systems maintenance, testing, backup, and recovery.</w:t>
      </w:r>
    </w:p>
    <w:p w:rsidR="008E6B4C" w:rsidRDefault="008E6B4C" w:rsidP="00831BE8">
      <w:pPr>
        <w:ind w:left="360" w:right="0" w:hanging="360"/>
        <w:jc w:val="left"/>
        <w:rPr>
          <w:rFonts w:ascii="Arial" w:eastAsiaTheme="minorHAnsi" w:hAnsi="Arial" w:cs="Arial"/>
          <w:sz w:val="24"/>
          <w:szCs w:val="24"/>
        </w:rPr>
      </w:pPr>
    </w:p>
    <w:p w:rsidR="002362EC" w:rsidRPr="008E6B4C" w:rsidRDefault="002362EC" w:rsidP="00831BE8">
      <w:pPr>
        <w:ind w:left="360" w:right="0" w:hanging="360"/>
        <w:jc w:val="left"/>
        <w:rPr>
          <w:rFonts w:ascii="Arial" w:eastAsiaTheme="minorHAnsi" w:hAnsi="Arial" w:cs="Arial"/>
          <w:sz w:val="24"/>
          <w:szCs w:val="24"/>
        </w:rPr>
      </w:pPr>
    </w:p>
    <w:p w:rsidR="008E6B4C" w:rsidRPr="00831BE8" w:rsidRDefault="001D696A"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Academic Programs and Research</w:t>
      </w:r>
    </w:p>
    <w:p w:rsidR="00A66210" w:rsidRDefault="00A66210" w:rsidP="00831BE8">
      <w:pPr>
        <w:pStyle w:val="ListParagraph"/>
        <w:ind w:left="360" w:hanging="360"/>
        <w:rPr>
          <w:rFonts w:ascii="Arial" w:eastAsiaTheme="minorHAnsi" w:hAnsi="Arial" w:cs="Arial"/>
        </w:rPr>
      </w:pPr>
    </w:p>
    <w:p w:rsidR="00F57DBF" w:rsidRPr="001D696A" w:rsidRDefault="00800CAA" w:rsidP="00831BE8">
      <w:pPr>
        <w:pStyle w:val="ListParagraph"/>
        <w:tabs>
          <w:tab w:val="left" w:pos="450"/>
        </w:tabs>
        <w:ind w:left="360" w:hanging="360"/>
        <w:rPr>
          <w:rFonts w:ascii="Arial" w:eastAsiaTheme="minorHAnsi" w:hAnsi="Arial" w:cs="Arial"/>
        </w:rPr>
      </w:pPr>
      <w:r>
        <w:rPr>
          <w:rFonts w:ascii="Arial" w:eastAsiaTheme="minorHAnsi" w:hAnsi="Arial" w:cs="Arial"/>
        </w:rPr>
        <w:tab/>
      </w:r>
      <w:r w:rsidR="00380F77" w:rsidRPr="00380F77">
        <w:rPr>
          <w:rFonts w:ascii="Arial" w:eastAsiaTheme="minorHAnsi" w:hAnsi="Arial" w:cs="Arial"/>
        </w:rPr>
        <w:t xml:space="preserve">Academic Programs and Research </w:t>
      </w:r>
      <w:r w:rsidR="00380F77">
        <w:rPr>
          <w:rFonts w:ascii="Arial" w:eastAsiaTheme="minorHAnsi" w:hAnsi="Arial" w:cs="Arial"/>
        </w:rPr>
        <w:t xml:space="preserve">monitors and coordinates </w:t>
      </w:r>
      <w:r w:rsidR="00A66210">
        <w:rPr>
          <w:rFonts w:ascii="Arial" w:eastAsiaTheme="minorHAnsi" w:hAnsi="Arial" w:cs="Arial"/>
        </w:rPr>
        <w:t xml:space="preserve">directly </w:t>
      </w:r>
      <w:r w:rsidR="00380F77">
        <w:rPr>
          <w:rFonts w:ascii="Arial" w:eastAsiaTheme="minorHAnsi" w:hAnsi="Arial" w:cs="Arial"/>
        </w:rPr>
        <w:t>with academic staff</w:t>
      </w:r>
      <w:r w:rsidR="00A66210">
        <w:rPr>
          <w:rFonts w:ascii="Arial" w:eastAsiaTheme="minorHAnsi" w:hAnsi="Arial" w:cs="Arial"/>
        </w:rPr>
        <w:t xml:space="preserve"> </w:t>
      </w:r>
      <w:r w:rsidR="00380F77">
        <w:rPr>
          <w:rFonts w:ascii="Arial" w:eastAsiaTheme="minorHAnsi" w:hAnsi="Arial" w:cs="Arial"/>
        </w:rPr>
        <w:t>for the</w:t>
      </w:r>
      <w:r w:rsidR="00380F77" w:rsidRPr="00380F77">
        <w:rPr>
          <w:rFonts w:ascii="Arial" w:eastAsiaTheme="minorHAnsi" w:hAnsi="Arial" w:cs="Arial"/>
        </w:rPr>
        <w:t xml:space="preserve"> continuation/resumption of academic programs and research.</w:t>
      </w:r>
    </w:p>
    <w:p w:rsidR="005143B6" w:rsidRDefault="005143B6" w:rsidP="00831BE8">
      <w:pPr>
        <w:ind w:left="360" w:right="0" w:hanging="360"/>
        <w:jc w:val="left"/>
        <w:rPr>
          <w:rFonts w:ascii="Arial" w:eastAsiaTheme="minorHAnsi" w:hAnsi="Arial" w:cs="Arial"/>
          <w:sz w:val="24"/>
          <w:szCs w:val="24"/>
        </w:rPr>
      </w:pPr>
    </w:p>
    <w:p w:rsidR="00C657DF" w:rsidRPr="00831BE8" w:rsidRDefault="00F57DBF"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 xml:space="preserve">International </w:t>
      </w:r>
      <w:r w:rsidR="00F2115D" w:rsidRPr="00831BE8">
        <w:rPr>
          <w:rFonts w:ascii="Arial" w:eastAsiaTheme="minorHAnsi" w:hAnsi="Arial" w:cs="Arial"/>
        </w:rPr>
        <w:t>Student Affairs</w:t>
      </w:r>
    </w:p>
    <w:p w:rsidR="00B465D0" w:rsidRDefault="00B465D0" w:rsidP="00831BE8">
      <w:pPr>
        <w:pStyle w:val="ListParagraph"/>
        <w:ind w:left="360" w:hanging="360"/>
        <w:rPr>
          <w:rFonts w:ascii="Arial" w:eastAsiaTheme="minorHAnsi" w:hAnsi="Arial" w:cs="Arial"/>
        </w:rPr>
      </w:pPr>
    </w:p>
    <w:p w:rsidR="00F2115D" w:rsidRPr="00F57DBF" w:rsidRDefault="00B465D0" w:rsidP="00831BE8">
      <w:pPr>
        <w:pStyle w:val="ListParagraph"/>
        <w:ind w:left="360"/>
        <w:rPr>
          <w:rFonts w:ascii="Arial" w:eastAsiaTheme="minorHAnsi" w:hAnsi="Arial" w:cs="Arial"/>
        </w:rPr>
      </w:pPr>
      <w:r>
        <w:rPr>
          <w:rFonts w:ascii="Arial" w:eastAsiaTheme="minorHAnsi" w:hAnsi="Arial" w:cs="Arial"/>
        </w:rPr>
        <w:t xml:space="preserve">This position is responsible for coordinating </w:t>
      </w:r>
      <w:r w:rsidR="005143B6">
        <w:rPr>
          <w:rFonts w:ascii="Arial" w:eastAsiaTheme="minorHAnsi" w:hAnsi="Arial" w:cs="Arial"/>
        </w:rPr>
        <w:t>R</w:t>
      </w:r>
      <w:r w:rsidR="006C7EB2">
        <w:rPr>
          <w:rFonts w:ascii="Arial" w:eastAsiaTheme="minorHAnsi" w:hAnsi="Arial" w:cs="Arial"/>
        </w:rPr>
        <w:t xml:space="preserve">eves </w:t>
      </w:r>
      <w:r>
        <w:rPr>
          <w:rFonts w:ascii="Arial" w:eastAsiaTheme="minorHAnsi" w:hAnsi="Arial" w:cs="Arial"/>
        </w:rPr>
        <w:t>staff</w:t>
      </w:r>
      <w:r w:rsidR="006C7EB2">
        <w:rPr>
          <w:rFonts w:ascii="Arial" w:eastAsiaTheme="minorHAnsi" w:hAnsi="Arial" w:cs="Arial"/>
        </w:rPr>
        <w:t xml:space="preserve"> in</w:t>
      </w:r>
      <w:r>
        <w:rPr>
          <w:rFonts w:ascii="Arial" w:eastAsiaTheme="minorHAnsi" w:hAnsi="Arial" w:cs="Arial"/>
        </w:rPr>
        <w:t xml:space="preserve"> meeting the special needs of the campus’s substantial international student population. Also, this position assists the logistics unit.</w:t>
      </w:r>
    </w:p>
    <w:p w:rsidR="00C657DF" w:rsidRDefault="00C657DF" w:rsidP="00831BE8">
      <w:pPr>
        <w:ind w:left="360" w:right="0" w:hanging="360"/>
        <w:jc w:val="left"/>
        <w:rPr>
          <w:rFonts w:ascii="Arial" w:eastAsiaTheme="minorHAnsi" w:hAnsi="Arial" w:cs="Arial"/>
          <w:sz w:val="24"/>
          <w:szCs w:val="24"/>
        </w:rPr>
      </w:pPr>
    </w:p>
    <w:p w:rsidR="00C657DF" w:rsidRPr="00831BE8" w:rsidRDefault="00F2115D"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Internal and Public Information</w:t>
      </w:r>
    </w:p>
    <w:p w:rsidR="00B465D0" w:rsidRDefault="00B465D0" w:rsidP="00831BE8">
      <w:pPr>
        <w:pStyle w:val="ListParagraph"/>
        <w:ind w:left="360" w:hanging="360"/>
        <w:rPr>
          <w:rFonts w:ascii="Arial" w:eastAsiaTheme="minorHAnsi" w:hAnsi="Arial" w:cs="Arial"/>
        </w:rPr>
      </w:pPr>
    </w:p>
    <w:p w:rsidR="00F2115D" w:rsidRPr="00F2115D" w:rsidRDefault="00B465D0" w:rsidP="00831BE8">
      <w:pPr>
        <w:pStyle w:val="ListParagraph"/>
        <w:ind w:left="360"/>
        <w:rPr>
          <w:rFonts w:ascii="Arial" w:eastAsiaTheme="minorHAnsi" w:hAnsi="Arial" w:cs="Arial"/>
        </w:rPr>
      </w:pPr>
      <w:r>
        <w:rPr>
          <w:rFonts w:ascii="Arial" w:eastAsiaTheme="minorHAnsi" w:hAnsi="Arial" w:cs="Arial"/>
        </w:rPr>
        <w:t>This communicator is responsible for creation and distribution of university news and information</w:t>
      </w:r>
      <w:r w:rsidR="00A66210">
        <w:rPr>
          <w:rFonts w:ascii="Arial" w:eastAsiaTheme="minorHAnsi" w:hAnsi="Arial" w:cs="Arial"/>
        </w:rPr>
        <w:t xml:space="preserve"> including the scripts for the call center.</w:t>
      </w:r>
    </w:p>
    <w:p w:rsidR="00C657DF" w:rsidRDefault="00C657DF" w:rsidP="00831BE8">
      <w:pPr>
        <w:ind w:left="360" w:right="0" w:hanging="360"/>
        <w:jc w:val="left"/>
        <w:rPr>
          <w:rFonts w:ascii="Arial" w:eastAsiaTheme="minorHAnsi" w:hAnsi="Arial" w:cs="Arial"/>
          <w:sz w:val="24"/>
          <w:szCs w:val="24"/>
        </w:rPr>
      </w:pPr>
    </w:p>
    <w:p w:rsidR="00C657DF" w:rsidRPr="00831BE8" w:rsidRDefault="00C657DF"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 xml:space="preserve">EOC Facilitator </w:t>
      </w:r>
    </w:p>
    <w:p w:rsidR="00C657DF" w:rsidRPr="008E6B4C" w:rsidRDefault="00C657DF" w:rsidP="00831BE8">
      <w:pPr>
        <w:ind w:left="360" w:right="0" w:hanging="360"/>
        <w:jc w:val="left"/>
        <w:rPr>
          <w:rFonts w:ascii="Arial" w:eastAsiaTheme="minorHAnsi" w:hAnsi="Arial" w:cs="Arial"/>
          <w:sz w:val="24"/>
          <w:szCs w:val="24"/>
        </w:rPr>
      </w:pPr>
    </w:p>
    <w:p w:rsidR="00AE4036" w:rsidRPr="00831BE8" w:rsidRDefault="00C657DF" w:rsidP="00831BE8">
      <w:pPr>
        <w:pStyle w:val="ListParagraph"/>
        <w:ind w:left="360"/>
        <w:rPr>
          <w:rFonts w:ascii="Arial" w:eastAsiaTheme="minorHAnsi" w:hAnsi="Arial" w:cs="Arial"/>
        </w:rPr>
      </w:pPr>
      <w:r w:rsidRPr="00831BE8">
        <w:rPr>
          <w:rFonts w:ascii="Arial" w:eastAsiaTheme="minorHAnsi" w:hAnsi="Arial" w:cs="Arial"/>
        </w:rPr>
        <w:t xml:space="preserve">Facilitator is responsible for assuring the EOC is in a state of operational readiness and for situation awareness displays in the EOC. The EOC Facilitator has responsibility for </w:t>
      </w:r>
      <w:r w:rsidR="00AE4036" w:rsidRPr="00831BE8">
        <w:rPr>
          <w:rFonts w:ascii="Arial" w:eastAsiaTheme="minorHAnsi" w:hAnsi="Arial" w:cs="Arial"/>
        </w:rPr>
        <w:t>coordinating</w:t>
      </w:r>
      <w:r w:rsidR="00380F77" w:rsidRPr="00831BE8">
        <w:rPr>
          <w:rFonts w:ascii="Arial" w:eastAsiaTheme="minorHAnsi" w:hAnsi="Arial" w:cs="Arial"/>
        </w:rPr>
        <w:t xml:space="preserve"> technical support, </w:t>
      </w:r>
      <w:r w:rsidRPr="00831BE8">
        <w:rPr>
          <w:rFonts w:ascii="Arial" w:eastAsiaTheme="minorHAnsi" w:hAnsi="Arial" w:cs="Arial"/>
        </w:rPr>
        <w:t>system operators</w:t>
      </w:r>
      <w:r w:rsidR="00380F77" w:rsidRPr="00831BE8">
        <w:rPr>
          <w:rFonts w:ascii="Arial" w:eastAsiaTheme="minorHAnsi" w:hAnsi="Arial" w:cs="Arial"/>
        </w:rPr>
        <w:t xml:space="preserve"> and other resources</w:t>
      </w:r>
      <w:r w:rsidRPr="00831BE8">
        <w:rPr>
          <w:rFonts w:ascii="Arial" w:eastAsiaTheme="minorHAnsi" w:hAnsi="Arial" w:cs="Arial"/>
        </w:rPr>
        <w:t>.</w:t>
      </w:r>
    </w:p>
    <w:p w:rsidR="00AE4036" w:rsidRDefault="00AE4036" w:rsidP="00831BE8">
      <w:pPr>
        <w:ind w:left="360" w:right="0" w:hanging="360"/>
        <w:jc w:val="left"/>
        <w:rPr>
          <w:rFonts w:ascii="Arial" w:eastAsiaTheme="minorHAnsi" w:hAnsi="Arial" w:cs="Arial"/>
          <w:sz w:val="24"/>
          <w:szCs w:val="24"/>
        </w:rPr>
      </w:pPr>
    </w:p>
    <w:p w:rsidR="00AE4036" w:rsidRPr="00831BE8" w:rsidRDefault="00AE4036"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 xml:space="preserve">EOC Facilitator </w:t>
      </w:r>
    </w:p>
    <w:p w:rsidR="00AE4036" w:rsidRDefault="00AE4036" w:rsidP="00831BE8">
      <w:pPr>
        <w:ind w:left="360" w:right="0" w:hanging="360"/>
        <w:jc w:val="left"/>
        <w:rPr>
          <w:rFonts w:ascii="Arial" w:eastAsiaTheme="minorHAnsi" w:hAnsi="Arial" w:cs="Arial"/>
          <w:sz w:val="24"/>
          <w:szCs w:val="24"/>
        </w:rPr>
      </w:pPr>
    </w:p>
    <w:p w:rsidR="00AE4036" w:rsidRPr="00831BE8" w:rsidRDefault="00AE4036" w:rsidP="00831BE8">
      <w:pPr>
        <w:pStyle w:val="ListParagraph"/>
        <w:ind w:left="360"/>
        <w:rPr>
          <w:rFonts w:ascii="Arial" w:eastAsiaTheme="minorHAnsi" w:hAnsi="Arial" w:cs="Arial"/>
        </w:rPr>
      </w:pPr>
      <w:r w:rsidRPr="00831BE8">
        <w:rPr>
          <w:rFonts w:ascii="Arial" w:eastAsiaTheme="minorHAnsi" w:hAnsi="Arial" w:cs="Arial"/>
        </w:rPr>
        <w:t>Facilitator is responsible for supporting staff assigned to maintain logs, completing ICS forms and other administrative tasks.</w:t>
      </w:r>
    </w:p>
    <w:p w:rsidR="00C657DF" w:rsidRDefault="00C657DF" w:rsidP="00831BE8">
      <w:pPr>
        <w:ind w:left="360" w:right="0" w:hanging="360"/>
        <w:jc w:val="left"/>
        <w:rPr>
          <w:rFonts w:ascii="Arial" w:eastAsiaTheme="minorHAnsi" w:hAnsi="Arial" w:cs="Arial"/>
          <w:sz w:val="24"/>
          <w:szCs w:val="24"/>
        </w:rPr>
      </w:pPr>
    </w:p>
    <w:p w:rsidR="00C657DF" w:rsidRPr="00831BE8" w:rsidRDefault="00C657DF" w:rsidP="00831BE8">
      <w:pPr>
        <w:pStyle w:val="ListParagraph"/>
        <w:numPr>
          <w:ilvl w:val="0"/>
          <w:numId w:val="33"/>
        </w:numPr>
        <w:ind w:left="360"/>
        <w:rPr>
          <w:rFonts w:ascii="Arial" w:eastAsiaTheme="minorHAnsi" w:hAnsi="Arial" w:cs="Arial"/>
        </w:rPr>
      </w:pPr>
      <w:r w:rsidRPr="00831BE8">
        <w:rPr>
          <w:rFonts w:ascii="Arial" w:eastAsiaTheme="minorHAnsi" w:hAnsi="Arial" w:cs="Arial"/>
        </w:rPr>
        <w:t>Williamsburg EOC Liaison</w:t>
      </w:r>
    </w:p>
    <w:p w:rsidR="00C657DF" w:rsidRPr="008E6B4C" w:rsidRDefault="00C657DF" w:rsidP="00831BE8">
      <w:pPr>
        <w:ind w:left="360" w:right="0" w:hanging="360"/>
        <w:jc w:val="left"/>
        <w:rPr>
          <w:rFonts w:ascii="Arial" w:eastAsiaTheme="minorHAnsi" w:hAnsi="Arial" w:cs="Arial"/>
          <w:sz w:val="24"/>
          <w:szCs w:val="24"/>
        </w:rPr>
      </w:pPr>
    </w:p>
    <w:p w:rsidR="00C657DF" w:rsidRPr="00831BE8" w:rsidRDefault="00C657DF" w:rsidP="00831BE8">
      <w:pPr>
        <w:pStyle w:val="ListParagraph"/>
        <w:ind w:left="360"/>
        <w:rPr>
          <w:rFonts w:ascii="Arial" w:eastAsiaTheme="minorHAnsi" w:hAnsi="Arial" w:cs="Arial"/>
        </w:rPr>
      </w:pPr>
      <w:r w:rsidRPr="00831BE8">
        <w:rPr>
          <w:rFonts w:ascii="Arial" w:eastAsiaTheme="minorHAnsi" w:hAnsi="Arial" w:cs="Arial"/>
        </w:rPr>
        <w:t>The Williamsburg EOC Liaison reports to the City EOC when activated and represents the university’s interests and partnership during emergency operations. Liaison relays critical incident information concerning the university to the WMEOC or the presumptive EOC Manager if the WMEOC is not yet activated. That representative also participates in planning meetings, tests and exercises performed by the City’s EOC.</w:t>
      </w:r>
    </w:p>
    <w:p w:rsidR="00C657DF" w:rsidRDefault="00C657DF" w:rsidP="008E6B4C">
      <w:pPr>
        <w:ind w:right="0"/>
        <w:jc w:val="left"/>
        <w:rPr>
          <w:rFonts w:ascii="Arial" w:eastAsiaTheme="minorHAnsi" w:hAnsi="Arial" w:cs="Arial"/>
          <w:sz w:val="24"/>
          <w:szCs w:val="24"/>
        </w:rPr>
      </w:pPr>
    </w:p>
    <w:p w:rsidR="00C657DF" w:rsidRPr="008E6B4C" w:rsidRDefault="00C657DF" w:rsidP="008E6B4C">
      <w:pPr>
        <w:ind w:right="0"/>
        <w:jc w:val="left"/>
        <w:rPr>
          <w:rFonts w:ascii="Arial" w:eastAsiaTheme="minorHAnsi" w:hAnsi="Arial" w:cs="Arial"/>
          <w:sz w:val="24"/>
          <w:szCs w:val="24"/>
        </w:rPr>
      </w:pPr>
    </w:p>
    <w:p w:rsidR="008E6B4C" w:rsidRPr="008E6B4C" w:rsidRDefault="008E6B4C" w:rsidP="008E6B4C">
      <w:pPr>
        <w:ind w:right="0"/>
        <w:jc w:val="left"/>
        <w:rPr>
          <w:rFonts w:ascii="Arial" w:eastAsiaTheme="minorHAnsi" w:hAnsi="Arial" w:cs="Arial"/>
          <w:sz w:val="24"/>
          <w:szCs w:val="24"/>
        </w:rPr>
      </w:pPr>
    </w:p>
    <w:p w:rsidR="008E6B4C" w:rsidRPr="008E6B4C" w:rsidRDefault="008E6B4C" w:rsidP="008E6B4C">
      <w:pPr>
        <w:ind w:right="0"/>
        <w:jc w:val="left"/>
        <w:rPr>
          <w:rFonts w:ascii="Arial" w:eastAsiaTheme="minorHAnsi" w:hAnsi="Arial" w:cs="Arial"/>
          <w:sz w:val="24"/>
          <w:szCs w:val="24"/>
        </w:rPr>
      </w:pPr>
    </w:p>
    <w:p w:rsidR="008E6B4C" w:rsidRPr="008E6B4C" w:rsidRDefault="008E6B4C" w:rsidP="008E6B4C">
      <w:pPr>
        <w:ind w:right="0"/>
        <w:jc w:val="left"/>
        <w:rPr>
          <w:rFonts w:ascii="Arial" w:eastAsiaTheme="minorHAnsi" w:hAnsi="Arial" w:cs="Arial"/>
          <w:sz w:val="24"/>
          <w:szCs w:val="24"/>
        </w:rPr>
      </w:pPr>
    </w:p>
    <w:p w:rsidR="008E6B4C" w:rsidRDefault="008E6B4C" w:rsidP="008E6B4C">
      <w:pPr>
        <w:ind w:right="0"/>
        <w:jc w:val="left"/>
        <w:rPr>
          <w:rFonts w:ascii="Arial" w:eastAsiaTheme="minorHAnsi" w:hAnsi="Arial" w:cs="Arial"/>
          <w:sz w:val="24"/>
          <w:szCs w:val="24"/>
        </w:rPr>
      </w:pPr>
    </w:p>
    <w:p w:rsidR="002B14EC" w:rsidRPr="008E6B4C" w:rsidRDefault="002B14EC" w:rsidP="008E6B4C">
      <w:pPr>
        <w:ind w:right="0"/>
        <w:jc w:val="left"/>
        <w:rPr>
          <w:rFonts w:ascii="Arial" w:eastAsiaTheme="minorHAnsi" w:hAnsi="Arial" w:cs="Arial"/>
          <w:sz w:val="24"/>
          <w:szCs w:val="24"/>
        </w:rPr>
      </w:pPr>
    </w:p>
    <w:p w:rsidR="00945179" w:rsidRDefault="00945179" w:rsidP="008E6B4C">
      <w:pPr>
        <w:ind w:left="360" w:right="0"/>
        <w:jc w:val="left"/>
        <w:rPr>
          <w:rFonts w:ascii="Arial" w:eastAsiaTheme="minorHAnsi" w:hAnsi="Arial" w:cs="Arial"/>
          <w:sz w:val="24"/>
          <w:szCs w:val="24"/>
        </w:rPr>
      </w:pPr>
    </w:p>
    <w:p w:rsidR="00945179" w:rsidRDefault="00945179" w:rsidP="008E6B4C">
      <w:pPr>
        <w:ind w:left="360" w:right="0"/>
        <w:jc w:val="left"/>
        <w:rPr>
          <w:rFonts w:ascii="Arial" w:eastAsiaTheme="minorHAnsi" w:hAnsi="Arial" w:cs="Arial"/>
          <w:sz w:val="24"/>
          <w:szCs w:val="24"/>
        </w:rPr>
      </w:pPr>
    </w:p>
    <w:p w:rsidR="002B14EC" w:rsidRPr="008E6B4C" w:rsidRDefault="002B14EC" w:rsidP="008E6B4C">
      <w:pPr>
        <w:ind w:left="360" w:right="0"/>
        <w:jc w:val="left"/>
        <w:rPr>
          <w:rFonts w:ascii="Arial" w:eastAsiaTheme="minorHAnsi" w:hAnsi="Arial" w:cs="Arial"/>
          <w:sz w:val="24"/>
          <w:szCs w:val="24"/>
        </w:rPr>
      </w:pPr>
    </w:p>
    <w:p w:rsidR="000F5610" w:rsidRPr="00836222" w:rsidRDefault="00380F77" w:rsidP="00A66210">
      <w:pPr>
        <w:ind w:right="0"/>
        <w:jc w:val="left"/>
        <w:rPr>
          <w:rFonts w:ascii="Microsoft Sans Serif" w:eastAsia="Microsoft Sans Serif" w:hAnsi="Microsoft Sans Serif" w:cs="Microsoft Sans Serif"/>
          <w:b/>
          <w:bCs/>
          <w:sz w:val="32"/>
          <w:szCs w:val="32"/>
        </w:rPr>
      </w:pPr>
      <w:r>
        <w:rPr>
          <w:rFonts w:ascii="Microsoft Sans Serif" w:eastAsia="Microsoft Sans Serif" w:hAnsi="Microsoft Sans Serif" w:cs="Microsoft Sans Serif"/>
          <w:b/>
          <w:bCs/>
          <w:sz w:val="32"/>
          <w:szCs w:val="32"/>
        </w:rPr>
        <w:br w:type="page"/>
      </w:r>
      <w:r w:rsidR="55DF7610" w:rsidRPr="55DF7610">
        <w:rPr>
          <w:rFonts w:ascii="Microsoft Sans Serif" w:eastAsia="Microsoft Sans Serif" w:hAnsi="Microsoft Sans Serif" w:cs="Microsoft Sans Serif"/>
          <w:b/>
          <w:bCs/>
          <w:sz w:val="32"/>
          <w:szCs w:val="32"/>
        </w:rPr>
        <w:t>Plan Development &amp; Maintenance</w:t>
      </w:r>
    </w:p>
    <w:p w:rsidR="001107CF" w:rsidRPr="00836222" w:rsidRDefault="001107CF" w:rsidP="001107CF">
      <w:pPr>
        <w:rPr>
          <w:rFonts w:ascii="Microsoft Sans Serif" w:hAnsi="Microsoft Sans Serif" w:cs="Microsoft Sans Serif"/>
          <w:sz w:val="28"/>
          <w:szCs w:val="28"/>
        </w:rPr>
      </w:pPr>
    </w:p>
    <w:p w:rsidR="000F5610" w:rsidRPr="00836222" w:rsidRDefault="55DF7610" w:rsidP="55DF7610">
      <w:pPr>
        <w:rPr>
          <w:rFonts w:ascii="Microsoft Sans Serif" w:eastAsia="Microsoft Sans Serif" w:hAnsi="Microsoft Sans Serif" w:cs="Microsoft Sans Serif"/>
          <w:b/>
          <w:bCs/>
          <w:sz w:val="28"/>
          <w:szCs w:val="28"/>
        </w:rPr>
      </w:pPr>
      <w:r w:rsidRPr="55DF7610">
        <w:rPr>
          <w:rFonts w:ascii="Microsoft Sans Serif" w:eastAsia="Microsoft Sans Serif" w:hAnsi="Microsoft Sans Serif" w:cs="Microsoft Sans Serif"/>
          <w:b/>
          <w:bCs/>
          <w:sz w:val="28"/>
          <w:szCs w:val="28"/>
        </w:rPr>
        <w:t>Program Roles, Responsibilities, &amp; Administration</w:t>
      </w:r>
    </w:p>
    <w:p w:rsidR="001107CF" w:rsidRPr="00836222" w:rsidRDefault="001107CF" w:rsidP="001107CF">
      <w:pPr>
        <w:rPr>
          <w:rFonts w:ascii="Microsoft Sans Serif" w:hAnsi="Microsoft Sans Serif" w:cs="Microsoft Sans Serif"/>
          <w:b/>
          <w:sz w:val="28"/>
          <w:szCs w:val="28"/>
        </w:rPr>
      </w:pPr>
    </w:p>
    <w:p w:rsidR="001107CF" w:rsidRDefault="55DF7610" w:rsidP="55DF7610">
      <w:pPr>
        <w:ind w:right="3460"/>
        <w:rPr>
          <w:rFonts w:ascii="Microsoft Sans Serif" w:eastAsia="Microsoft Sans Serif" w:hAnsi="Microsoft Sans Serif" w:cs="Microsoft Sans Serif"/>
          <w:b/>
          <w:bCs/>
          <w:sz w:val="24"/>
          <w:szCs w:val="24"/>
          <w:u w:val="single"/>
        </w:rPr>
      </w:pPr>
      <w:r w:rsidRPr="55DF7610">
        <w:rPr>
          <w:rFonts w:ascii="Microsoft Sans Serif" w:eastAsia="Microsoft Sans Serif" w:hAnsi="Microsoft Sans Serif" w:cs="Microsoft Sans Serif"/>
          <w:b/>
          <w:bCs/>
          <w:sz w:val="24"/>
          <w:szCs w:val="24"/>
          <w:u w:val="single"/>
        </w:rPr>
        <w:t>Board of Visitors</w:t>
      </w:r>
    </w:p>
    <w:p w:rsidR="002217A2" w:rsidRPr="00831BE8" w:rsidRDefault="002217A2" w:rsidP="55DF7610">
      <w:pPr>
        <w:ind w:right="3460"/>
        <w:rPr>
          <w:rFonts w:ascii="Arial" w:eastAsia="Arial" w:hAnsi="Arial" w:cs="Arial"/>
          <w:b/>
          <w:bCs/>
          <w:sz w:val="16"/>
          <w:szCs w:val="16"/>
          <w:u w:val="single"/>
        </w:rPr>
      </w:pPr>
    </w:p>
    <w:p w:rsidR="001107CF" w:rsidRPr="00836222" w:rsidRDefault="55DF7610" w:rsidP="55DF7610">
      <w:pPr>
        <w:ind w:right="20"/>
        <w:rPr>
          <w:rFonts w:ascii="Arial" w:eastAsia="Arial" w:hAnsi="Arial" w:cs="Arial"/>
          <w:sz w:val="24"/>
          <w:szCs w:val="24"/>
        </w:rPr>
      </w:pPr>
      <w:r w:rsidRPr="55DF7610">
        <w:rPr>
          <w:rFonts w:ascii="Arial" w:eastAsia="Arial" w:hAnsi="Arial" w:cs="Arial"/>
          <w:sz w:val="24"/>
          <w:szCs w:val="24"/>
        </w:rPr>
        <w:t xml:space="preserve">In accordance with </w:t>
      </w:r>
      <w:r w:rsidRPr="55DF7610">
        <w:rPr>
          <w:rFonts w:ascii="Arial" w:eastAsia="Arial" w:hAnsi="Arial" w:cs="Arial"/>
          <w:i/>
          <w:iCs/>
          <w:sz w:val="24"/>
          <w:szCs w:val="24"/>
        </w:rPr>
        <w:t>Code of Virginia</w:t>
      </w:r>
      <w:r w:rsidRPr="55DF7610">
        <w:rPr>
          <w:rFonts w:ascii="Arial" w:eastAsia="Arial" w:hAnsi="Arial" w:cs="Arial"/>
          <w:sz w:val="24"/>
          <w:szCs w:val="24"/>
        </w:rPr>
        <w:t xml:space="preserve"> §23.1-804, the board of visitors shall develop, ado</w:t>
      </w:r>
      <w:r w:rsidR="002A3BBB">
        <w:rPr>
          <w:rFonts w:ascii="Arial" w:eastAsia="Arial" w:hAnsi="Arial" w:cs="Arial"/>
          <w:sz w:val="24"/>
          <w:szCs w:val="24"/>
        </w:rPr>
        <w:t>pt, and keep current a written Crisis and Emergency Management P</w:t>
      </w:r>
      <w:r w:rsidRPr="55DF7610">
        <w:rPr>
          <w:rFonts w:ascii="Arial" w:eastAsia="Arial" w:hAnsi="Arial" w:cs="Arial"/>
          <w:sz w:val="24"/>
          <w:szCs w:val="24"/>
        </w:rPr>
        <w:t>lan</w:t>
      </w:r>
      <w:r w:rsidR="002A3BBB">
        <w:rPr>
          <w:rFonts w:ascii="Arial" w:eastAsia="Arial" w:hAnsi="Arial" w:cs="Arial"/>
          <w:sz w:val="24"/>
          <w:szCs w:val="24"/>
        </w:rPr>
        <w:t xml:space="preserve"> (CEMP)</w:t>
      </w:r>
      <w:r w:rsidRPr="55DF7610">
        <w:rPr>
          <w:rFonts w:ascii="Arial" w:eastAsia="Arial" w:hAnsi="Arial" w:cs="Arial"/>
          <w:sz w:val="24"/>
          <w:szCs w:val="24"/>
        </w:rPr>
        <w:t xml:space="preserve">. The plan shall include a provision that the Department of Criminal Justice Services and the Virginia Criminal Injuries Compensation Fund shall be contacted immediately to deploy assistance in the event of an emergency as defined in the emergency response plan when there are victims as defined in the </w:t>
      </w:r>
      <w:r w:rsidRPr="55DF7610">
        <w:rPr>
          <w:rFonts w:ascii="Arial" w:eastAsia="Arial" w:hAnsi="Arial" w:cs="Arial"/>
          <w:i/>
          <w:iCs/>
          <w:sz w:val="24"/>
          <w:szCs w:val="24"/>
        </w:rPr>
        <w:t>Code of Virginia</w:t>
      </w:r>
      <w:r w:rsidRPr="55DF7610">
        <w:rPr>
          <w:rFonts w:ascii="Arial" w:eastAsia="Arial" w:hAnsi="Arial" w:cs="Arial"/>
          <w:sz w:val="24"/>
          <w:szCs w:val="24"/>
        </w:rPr>
        <w:t xml:space="preserve"> § 19.2-11.01. The Department of Criminal Justice Services and the Virginia Criminal Injuries Compensation Fund shall be the lead coordinating agencies for those individuals determined to be victims, and the plan shall also contain current contact information for both agencies.</w:t>
      </w:r>
    </w:p>
    <w:p w:rsidR="001107CF" w:rsidRPr="00836222" w:rsidRDefault="001107CF" w:rsidP="001107CF">
      <w:pPr>
        <w:spacing w:line="254" w:lineRule="exact"/>
        <w:rPr>
          <w:rFonts w:ascii="Arial" w:eastAsia="Times New Roman" w:hAnsi="Arial" w:cs="Arial"/>
          <w:sz w:val="24"/>
          <w:szCs w:val="24"/>
        </w:rPr>
      </w:pPr>
    </w:p>
    <w:p w:rsidR="001107CF" w:rsidRDefault="55DF7610" w:rsidP="55DF7610">
      <w:pPr>
        <w:spacing w:line="0" w:lineRule="atLeast"/>
        <w:rPr>
          <w:rFonts w:ascii="Microsoft Sans Serif" w:eastAsia="Microsoft Sans Serif" w:hAnsi="Microsoft Sans Serif" w:cs="Microsoft Sans Serif"/>
          <w:b/>
          <w:bCs/>
          <w:sz w:val="24"/>
          <w:szCs w:val="24"/>
          <w:u w:val="single"/>
        </w:rPr>
      </w:pPr>
      <w:r w:rsidRPr="55DF7610">
        <w:rPr>
          <w:rFonts w:ascii="Microsoft Sans Serif" w:eastAsia="Microsoft Sans Serif" w:hAnsi="Microsoft Sans Serif" w:cs="Microsoft Sans Serif"/>
          <w:b/>
          <w:bCs/>
          <w:sz w:val="24"/>
          <w:szCs w:val="24"/>
          <w:u w:val="single"/>
        </w:rPr>
        <w:t>President</w:t>
      </w:r>
    </w:p>
    <w:p w:rsidR="002217A2" w:rsidRPr="00831BE8" w:rsidRDefault="002217A2" w:rsidP="55DF7610">
      <w:pPr>
        <w:spacing w:line="0" w:lineRule="atLeast"/>
        <w:rPr>
          <w:rFonts w:ascii="Arial" w:eastAsia="Arial" w:hAnsi="Arial" w:cs="Arial"/>
          <w:b/>
          <w:bCs/>
          <w:sz w:val="16"/>
          <w:szCs w:val="16"/>
          <w:u w:val="single"/>
        </w:rPr>
      </w:pPr>
    </w:p>
    <w:p w:rsidR="001107CF" w:rsidRPr="00836222" w:rsidRDefault="001107CF" w:rsidP="001107CF">
      <w:pPr>
        <w:spacing w:line="6" w:lineRule="exact"/>
        <w:rPr>
          <w:rFonts w:ascii="Arial" w:eastAsia="Times New Roman" w:hAnsi="Arial" w:cs="Arial"/>
          <w:sz w:val="24"/>
          <w:szCs w:val="24"/>
        </w:rPr>
      </w:pPr>
    </w:p>
    <w:p w:rsidR="001107CF" w:rsidRPr="00836222" w:rsidRDefault="55DF7610" w:rsidP="55DF7610">
      <w:pPr>
        <w:spacing w:line="244" w:lineRule="auto"/>
        <w:ind w:right="120"/>
        <w:rPr>
          <w:rFonts w:ascii="Arial" w:eastAsia="Arial" w:hAnsi="Arial" w:cs="Arial"/>
          <w:sz w:val="24"/>
          <w:szCs w:val="24"/>
        </w:rPr>
      </w:pPr>
      <w:r w:rsidRPr="55DF7610">
        <w:rPr>
          <w:rFonts w:ascii="Arial" w:eastAsia="Arial" w:hAnsi="Arial" w:cs="Arial"/>
          <w:sz w:val="24"/>
          <w:szCs w:val="24"/>
        </w:rPr>
        <w:t xml:space="preserve">In accordance with </w:t>
      </w:r>
      <w:r w:rsidRPr="55DF7610">
        <w:rPr>
          <w:rFonts w:ascii="Arial" w:eastAsia="Arial" w:hAnsi="Arial" w:cs="Arial"/>
          <w:i/>
          <w:iCs/>
          <w:sz w:val="24"/>
          <w:szCs w:val="24"/>
        </w:rPr>
        <w:t>Code of Virginia</w:t>
      </w:r>
      <w:r w:rsidRPr="55DF7610">
        <w:rPr>
          <w:rFonts w:ascii="Arial" w:eastAsia="Arial" w:hAnsi="Arial" w:cs="Arial"/>
          <w:sz w:val="24"/>
          <w:szCs w:val="24"/>
        </w:rPr>
        <w:t xml:space="preserve"> §23.1-804, the Chief Executive Officer shall annually review the institution’s CEMP, certify in writing that they have reviewed the plan, and make recommendations to the institution for appropriate changes to the plan.</w:t>
      </w:r>
    </w:p>
    <w:p w:rsidR="001107CF" w:rsidRPr="00836222" w:rsidRDefault="001107CF" w:rsidP="001107CF">
      <w:pPr>
        <w:spacing w:line="249" w:lineRule="exact"/>
        <w:rPr>
          <w:rFonts w:ascii="Arial" w:eastAsia="Times New Roman" w:hAnsi="Arial" w:cs="Arial"/>
          <w:sz w:val="24"/>
          <w:szCs w:val="24"/>
        </w:rPr>
      </w:pPr>
    </w:p>
    <w:p w:rsidR="001107CF" w:rsidRDefault="002A3BBB" w:rsidP="55DF7610">
      <w:pPr>
        <w:spacing w:line="0" w:lineRule="atLeast"/>
        <w:rPr>
          <w:rFonts w:ascii="Microsoft Sans Serif" w:eastAsia="Microsoft Sans Serif" w:hAnsi="Microsoft Sans Serif" w:cs="Microsoft Sans Serif"/>
          <w:b/>
          <w:bCs/>
          <w:sz w:val="24"/>
          <w:szCs w:val="24"/>
          <w:u w:val="single"/>
        </w:rPr>
      </w:pPr>
      <w:r>
        <w:rPr>
          <w:rFonts w:ascii="Microsoft Sans Serif" w:eastAsia="Microsoft Sans Serif" w:hAnsi="Microsoft Sans Serif" w:cs="Microsoft Sans Serif"/>
          <w:b/>
          <w:bCs/>
          <w:sz w:val="24"/>
          <w:szCs w:val="24"/>
          <w:u w:val="single"/>
        </w:rPr>
        <w:t>Associate Vice President for Public Safety and Chief of Police</w:t>
      </w:r>
    </w:p>
    <w:p w:rsidR="002217A2" w:rsidRPr="00831BE8" w:rsidRDefault="002217A2" w:rsidP="55DF7610">
      <w:pPr>
        <w:spacing w:line="0" w:lineRule="atLeast"/>
        <w:rPr>
          <w:rFonts w:ascii="Microsoft Sans Serif" w:eastAsia="Microsoft Sans Serif" w:hAnsi="Microsoft Sans Serif" w:cs="Microsoft Sans Serif"/>
          <w:b/>
          <w:bCs/>
          <w:sz w:val="16"/>
          <w:szCs w:val="16"/>
          <w:u w:val="single"/>
        </w:rPr>
      </w:pPr>
    </w:p>
    <w:p w:rsidR="001107CF" w:rsidRPr="00836222" w:rsidRDefault="001107CF" w:rsidP="001107CF">
      <w:pPr>
        <w:spacing w:line="6" w:lineRule="exact"/>
        <w:rPr>
          <w:rFonts w:ascii="Arial" w:eastAsia="Times New Roman" w:hAnsi="Arial" w:cs="Arial"/>
          <w:sz w:val="24"/>
          <w:szCs w:val="24"/>
        </w:rPr>
      </w:pPr>
    </w:p>
    <w:p w:rsidR="001107CF" w:rsidRPr="00836222" w:rsidRDefault="55DF7610" w:rsidP="55DF7610">
      <w:pPr>
        <w:spacing w:line="244" w:lineRule="auto"/>
        <w:ind w:right="40"/>
        <w:rPr>
          <w:rFonts w:ascii="Arial" w:eastAsia="Arial" w:hAnsi="Arial" w:cs="Arial"/>
          <w:sz w:val="24"/>
          <w:szCs w:val="24"/>
        </w:rPr>
      </w:pPr>
      <w:r w:rsidRPr="55DF7610">
        <w:rPr>
          <w:rFonts w:ascii="Arial" w:eastAsia="Arial" w:hAnsi="Arial" w:cs="Arial"/>
          <w:sz w:val="24"/>
          <w:szCs w:val="24"/>
        </w:rPr>
        <w:t xml:space="preserve">The </w:t>
      </w:r>
      <w:r w:rsidR="002A3BBB">
        <w:rPr>
          <w:rFonts w:ascii="Arial" w:eastAsia="Arial" w:hAnsi="Arial" w:cs="Arial"/>
          <w:sz w:val="24"/>
          <w:szCs w:val="24"/>
        </w:rPr>
        <w:t>Associate Vice President for Public Safety and Chief of Policy</w:t>
      </w:r>
      <w:r w:rsidRPr="55DF7610">
        <w:rPr>
          <w:rFonts w:ascii="Arial" w:eastAsia="Arial" w:hAnsi="Arial" w:cs="Arial"/>
          <w:sz w:val="24"/>
          <w:szCs w:val="24"/>
        </w:rPr>
        <w:t xml:space="preserve"> is responsible for coordinating the preparation and updating of the CEMP as required. The </w:t>
      </w:r>
      <w:r w:rsidR="002A3BBB">
        <w:rPr>
          <w:rFonts w:ascii="Arial" w:eastAsia="Arial" w:hAnsi="Arial" w:cs="Arial"/>
          <w:sz w:val="24"/>
          <w:szCs w:val="24"/>
        </w:rPr>
        <w:t>AVP</w:t>
      </w:r>
      <w:r w:rsidRPr="55DF7610">
        <w:rPr>
          <w:rFonts w:ascii="Arial" w:eastAsia="Arial" w:hAnsi="Arial" w:cs="Arial"/>
          <w:sz w:val="24"/>
          <w:szCs w:val="24"/>
        </w:rPr>
        <w:t xml:space="preserve"> will collaborate as needed with internal and external partners.</w:t>
      </w:r>
    </w:p>
    <w:p w:rsidR="001107CF" w:rsidRPr="00836222" w:rsidRDefault="001107CF" w:rsidP="001107CF">
      <w:pPr>
        <w:spacing w:line="255" w:lineRule="exact"/>
        <w:rPr>
          <w:rFonts w:ascii="Arial" w:eastAsia="Times New Roman" w:hAnsi="Arial" w:cs="Arial"/>
          <w:sz w:val="24"/>
          <w:szCs w:val="24"/>
        </w:rPr>
      </w:pPr>
    </w:p>
    <w:p w:rsidR="001107CF" w:rsidRPr="00836222" w:rsidRDefault="55DF7610" w:rsidP="55DF7610">
      <w:pPr>
        <w:spacing w:line="243" w:lineRule="auto"/>
        <w:ind w:right="20"/>
        <w:rPr>
          <w:rFonts w:ascii="Arial" w:eastAsia="Arial" w:hAnsi="Arial" w:cs="Arial"/>
          <w:sz w:val="24"/>
          <w:szCs w:val="24"/>
        </w:rPr>
      </w:pPr>
      <w:r w:rsidRPr="55DF7610">
        <w:rPr>
          <w:rFonts w:ascii="Arial" w:eastAsia="Arial" w:hAnsi="Arial" w:cs="Arial"/>
          <w:sz w:val="24"/>
          <w:szCs w:val="24"/>
        </w:rPr>
        <w:t xml:space="preserve">The </w:t>
      </w:r>
      <w:r w:rsidR="002A3BBB">
        <w:rPr>
          <w:rFonts w:ascii="Arial" w:eastAsia="Arial" w:hAnsi="Arial" w:cs="Arial"/>
          <w:sz w:val="24"/>
          <w:szCs w:val="24"/>
        </w:rPr>
        <w:t>AVP w</w:t>
      </w:r>
      <w:r w:rsidRPr="55DF7610">
        <w:rPr>
          <w:rFonts w:ascii="Arial" w:eastAsia="Arial" w:hAnsi="Arial" w:cs="Arial"/>
          <w:sz w:val="24"/>
          <w:szCs w:val="24"/>
        </w:rPr>
        <w:t xml:space="preserve">ill coordinate the annual review of the CEMP by the Chief Executive Officer and document the process per </w:t>
      </w:r>
      <w:r w:rsidRPr="55DF7610">
        <w:rPr>
          <w:rFonts w:ascii="Arial" w:eastAsia="Arial" w:hAnsi="Arial" w:cs="Arial"/>
          <w:i/>
          <w:iCs/>
          <w:sz w:val="24"/>
          <w:szCs w:val="24"/>
        </w:rPr>
        <w:t>Code of Virginia</w:t>
      </w:r>
      <w:r w:rsidRPr="55DF7610">
        <w:rPr>
          <w:rFonts w:ascii="Arial" w:eastAsia="Arial" w:hAnsi="Arial" w:cs="Arial"/>
          <w:sz w:val="24"/>
          <w:szCs w:val="24"/>
        </w:rPr>
        <w:t xml:space="preserve"> §23.1-804. In addition, every four years the </w:t>
      </w:r>
      <w:r w:rsidR="002A3BBB">
        <w:rPr>
          <w:rFonts w:ascii="Arial" w:eastAsia="Arial" w:hAnsi="Arial" w:cs="Arial"/>
          <w:sz w:val="24"/>
          <w:szCs w:val="24"/>
        </w:rPr>
        <w:t>AVP</w:t>
      </w:r>
      <w:r w:rsidRPr="55DF7610">
        <w:rPr>
          <w:rFonts w:ascii="Arial" w:eastAsia="Arial" w:hAnsi="Arial" w:cs="Arial"/>
          <w:sz w:val="24"/>
          <w:szCs w:val="24"/>
        </w:rPr>
        <w:t xml:space="preserve"> will oversee a comprehensive review of the CEMP and secure its formal adoption by the governing board.</w:t>
      </w:r>
    </w:p>
    <w:p w:rsidR="001107CF" w:rsidRPr="00836222" w:rsidRDefault="001107CF" w:rsidP="001107CF">
      <w:pPr>
        <w:spacing w:line="249" w:lineRule="exact"/>
        <w:rPr>
          <w:rFonts w:ascii="Arial" w:eastAsia="Times New Roman" w:hAnsi="Arial" w:cs="Arial"/>
          <w:sz w:val="24"/>
          <w:szCs w:val="24"/>
        </w:rPr>
      </w:pPr>
    </w:p>
    <w:p w:rsidR="001107CF" w:rsidRDefault="55DF7610" w:rsidP="55DF7610">
      <w:pPr>
        <w:spacing w:line="0" w:lineRule="atLeast"/>
        <w:rPr>
          <w:rFonts w:ascii="Microsoft Sans Serif" w:eastAsia="Microsoft Sans Serif" w:hAnsi="Microsoft Sans Serif" w:cs="Microsoft Sans Serif"/>
          <w:b/>
          <w:bCs/>
          <w:sz w:val="24"/>
          <w:szCs w:val="24"/>
          <w:u w:val="single"/>
        </w:rPr>
      </w:pPr>
      <w:r w:rsidRPr="55DF7610">
        <w:rPr>
          <w:rFonts w:ascii="Microsoft Sans Serif" w:eastAsia="Microsoft Sans Serif" w:hAnsi="Microsoft Sans Serif" w:cs="Microsoft Sans Serif"/>
          <w:b/>
          <w:bCs/>
          <w:sz w:val="24"/>
          <w:szCs w:val="24"/>
          <w:u w:val="single"/>
        </w:rPr>
        <w:t>Emergency Support Functions</w:t>
      </w:r>
    </w:p>
    <w:p w:rsidR="002217A2" w:rsidRPr="00831BE8" w:rsidRDefault="002217A2" w:rsidP="55DF7610">
      <w:pPr>
        <w:spacing w:line="0" w:lineRule="atLeast"/>
        <w:rPr>
          <w:rFonts w:ascii="Arial" w:eastAsia="Arial" w:hAnsi="Arial" w:cs="Arial"/>
          <w:b/>
          <w:bCs/>
          <w:sz w:val="16"/>
          <w:szCs w:val="16"/>
          <w:u w:val="single"/>
        </w:rPr>
      </w:pPr>
    </w:p>
    <w:p w:rsidR="001107CF" w:rsidRPr="00836222" w:rsidRDefault="001107CF" w:rsidP="001107CF">
      <w:pPr>
        <w:spacing w:line="6" w:lineRule="exact"/>
        <w:rPr>
          <w:rFonts w:ascii="Arial" w:eastAsia="Times New Roman" w:hAnsi="Arial" w:cs="Arial"/>
          <w:sz w:val="24"/>
          <w:szCs w:val="24"/>
        </w:rPr>
      </w:pPr>
    </w:p>
    <w:p w:rsidR="002B14EC" w:rsidRDefault="55DF7610" w:rsidP="002B14EC">
      <w:pPr>
        <w:spacing w:line="244" w:lineRule="auto"/>
        <w:ind w:right="80"/>
        <w:rPr>
          <w:rFonts w:ascii="Arial" w:eastAsia="Arial" w:hAnsi="Arial" w:cs="Arial"/>
          <w:sz w:val="24"/>
          <w:szCs w:val="24"/>
        </w:rPr>
      </w:pPr>
      <w:r w:rsidRPr="55DF7610">
        <w:rPr>
          <w:rFonts w:ascii="Arial" w:eastAsia="Arial" w:hAnsi="Arial" w:cs="Arial"/>
          <w:sz w:val="24"/>
          <w:szCs w:val="24"/>
        </w:rPr>
        <w:t>Emergency Support Functions bring together personnel that have authority, expertise, or a combination thereof, to determine a functional solution in response to an incident. ESFs can be used singularly, or in combination to resolve an incident and lay the foundation for recovery efforts.</w:t>
      </w:r>
    </w:p>
    <w:p w:rsidR="006C7EB2" w:rsidRDefault="006C7EB2" w:rsidP="002B14EC">
      <w:pPr>
        <w:spacing w:line="244" w:lineRule="auto"/>
        <w:ind w:right="80"/>
        <w:rPr>
          <w:rFonts w:ascii="Microsoft Sans Serif" w:eastAsia="Microsoft Sans Serif" w:hAnsi="Microsoft Sans Serif" w:cs="Microsoft Sans Serif"/>
          <w:b/>
          <w:bCs/>
          <w:sz w:val="28"/>
          <w:szCs w:val="28"/>
        </w:rPr>
      </w:pPr>
    </w:p>
    <w:p w:rsidR="000F5610" w:rsidRPr="002B14EC" w:rsidRDefault="55DF7610" w:rsidP="002B14EC">
      <w:pPr>
        <w:spacing w:line="244" w:lineRule="auto"/>
        <w:ind w:right="80"/>
        <w:rPr>
          <w:rFonts w:ascii="Arial" w:eastAsia="Arial" w:hAnsi="Arial" w:cs="Arial"/>
          <w:sz w:val="24"/>
          <w:szCs w:val="24"/>
        </w:rPr>
      </w:pPr>
      <w:r w:rsidRPr="55DF7610">
        <w:rPr>
          <w:rFonts w:ascii="Microsoft Sans Serif" w:eastAsia="Microsoft Sans Serif" w:hAnsi="Microsoft Sans Serif" w:cs="Microsoft Sans Serif"/>
          <w:b/>
          <w:bCs/>
          <w:sz w:val="28"/>
          <w:szCs w:val="28"/>
        </w:rPr>
        <w:t>Training &amp; Exercises</w:t>
      </w:r>
    </w:p>
    <w:p w:rsidR="001107CF" w:rsidRPr="00836222" w:rsidRDefault="001107CF" w:rsidP="001107CF">
      <w:pPr>
        <w:rPr>
          <w:rFonts w:ascii="Arial" w:hAnsi="Arial" w:cs="Arial"/>
          <w:sz w:val="28"/>
          <w:szCs w:val="28"/>
        </w:rPr>
      </w:pPr>
    </w:p>
    <w:p w:rsidR="001107CF" w:rsidRPr="00B5462A" w:rsidRDefault="55DF7610" w:rsidP="55DF7610">
      <w:pPr>
        <w:rPr>
          <w:rFonts w:ascii="Arial" w:eastAsia="Arial" w:hAnsi="Arial" w:cs="Arial"/>
          <w:sz w:val="24"/>
          <w:szCs w:val="24"/>
        </w:rPr>
      </w:pPr>
      <w:r w:rsidRPr="00B5462A">
        <w:rPr>
          <w:rFonts w:ascii="Arial" w:eastAsia="Arial" w:hAnsi="Arial" w:cs="Arial"/>
          <w:sz w:val="24"/>
          <w:szCs w:val="24"/>
        </w:rPr>
        <w:t xml:space="preserve">Trained and knowledgeable personnel are essential for the prompt and proper execution of </w:t>
      </w:r>
      <w:r w:rsidR="00A93222">
        <w:rPr>
          <w:rFonts w:ascii="Arial" w:eastAsia="Arial" w:hAnsi="Arial" w:cs="Arial"/>
          <w:sz w:val="24"/>
          <w:szCs w:val="24"/>
        </w:rPr>
        <w:t>William &amp; Mary’s</w:t>
      </w:r>
      <w:r w:rsidR="00E9323A" w:rsidRPr="00B5462A">
        <w:rPr>
          <w:rFonts w:ascii="Arial" w:eastAsia="Arial" w:hAnsi="Arial" w:cs="Arial"/>
          <w:sz w:val="24"/>
          <w:szCs w:val="24"/>
        </w:rPr>
        <w:t xml:space="preserve"> </w:t>
      </w:r>
      <w:r w:rsidR="00A93222">
        <w:rPr>
          <w:rFonts w:ascii="Arial" w:eastAsia="Arial" w:hAnsi="Arial" w:cs="Arial"/>
          <w:sz w:val="24"/>
          <w:szCs w:val="24"/>
        </w:rPr>
        <w:t>Crisis and Emergency Management Plan (CEMP), Emergency Action Plans (EAP)</w:t>
      </w:r>
      <w:r w:rsidRPr="00B5462A">
        <w:rPr>
          <w:rFonts w:ascii="Arial" w:eastAsia="Arial" w:hAnsi="Arial" w:cs="Arial"/>
          <w:sz w:val="24"/>
          <w:szCs w:val="24"/>
        </w:rPr>
        <w:t>, and C</w:t>
      </w:r>
      <w:r w:rsidR="00A93222">
        <w:rPr>
          <w:rFonts w:ascii="Arial" w:eastAsia="Arial" w:hAnsi="Arial" w:cs="Arial"/>
          <w:sz w:val="24"/>
          <w:szCs w:val="24"/>
        </w:rPr>
        <w:t>ontinuity of Operation Plan’s (COOP).</w:t>
      </w:r>
      <w:r w:rsidRPr="00B5462A">
        <w:rPr>
          <w:rFonts w:ascii="Arial" w:eastAsia="Arial" w:hAnsi="Arial" w:cs="Arial"/>
          <w:sz w:val="24"/>
          <w:szCs w:val="24"/>
        </w:rPr>
        <w:t xml:space="preserve"> Personnel with emergency management responsibilities will be provided with training opportunities to better understand their roles and responsibilities during an incident. Awareness information and training will be provided to the campus community.</w:t>
      </w:r>
    </w:p>
    <w:p w:rsidR="001107CF" w:rsidRPr="00836222" w:rsidRDefault="001107CF" w:rsidP="001107CF">
      <w:pPr>
        <w:rPr>
          <w:rFonts w:ascii="Arial" w:hAnsi="Arial" w:cs="Arial"/>
          <w:sz w:val="28"/>
          <w:szCs w:val="28"/>
        </w:rPr>
      </w:pPr>
    </w:p>
    <w:p w:rsidR="000F5610" w:rsidRPr="00836222" w:rsidRDefault="55DF7610" w:rsidP="55DF7610">
      <w:pPr>
        <w:rPr>
          <w:rFonts w:ascii="Arial" w:eastAsia="Arial" w:hAnsi="Arial" w:cs="Arial"/>
          <w:b/>
          <w:bCs/>
          <w:sz w:val="28"/>
          <w:szCs w:val="28"/>
        </w:rPr>
      </w:pPr>
      <w:r w:rsidRPr="55DF7610">
        <w:rPr>
          <w:rFonts w:ascii="Microsoft Sans Serif" w:eastAsia="Microsoft Sans Serif" w:hAnsi="Microsoft Sans Serif" w:cs="Microsoft Sans Serif"/>
          <w:b/>
          <w:bCs/>
          <w:sz w:val="28"/>
          <w:szCs w:val="28"/>
        </w:rPr>
        <w:t>Exercise Program</w:t>
      </w:r>
    </w:p>
    <w:p w:rsidR="001107CF" w:rsidRPr="00836222" w:rsidRDefault="001107CF" w:rsidP="001107CF">
      <w:pPr>
        <w:rPr>
          <w:rFonts w:ascii="Arial" w:hAnsi="Arial" w:cs="Arial"/>
          <w:sz w:val="28"/>
          <w:szCs w:val="28"/>
        </w:rPr>
      </w:pPr>
    </w:p>
    <w:p w:rsidR="00E9323A" w:rsidRPr="00E9323A" w:rsidRDefault="00E9323A" w:rsidP="002B14EC">
      <w:pPr>
        <w:rPr>
          <w:rFonts w:ascii="Arial" w:hAnsi="Arial" w:cs="Arial"/>
          <w:sz w:val="24"/>
          <w:szCs w:val="24"/>
        </w:rPr>
      </w:pPr>
      <w:r w:rsidRPr="00E9323A">
        <w:rPr>
          <w:rFonts w:ascii="Arial" w:hAnsi="Arial" w:cs="Arial"/>
          <w:color w:val="000000"/>
          <w:sz w:val="24"/>
          <w:szCs w:val="24"/>
        </w:rPr>
        <w:t>D</w:t>
      </w:r>
      <w:r w:rsidRPr="00E9323A">
        <w:rPr>
          <w:rStyle w:val="apple-style-span"/>
          <w:rFonts w:ascii="Arial" w:hAnsi="Arial" w:cs="Arial"/>
          <w:color w:val="000000"/>
          <w:sz w:val="24"/>
          <w:szCs w:val="24"/>
        </w:rPr>
        <w:t>rills, tabletop and functional exercises are conducted as part of the T</w:t>
      </w:r>
      <w:r w:rsidR="00A93222">
        <w:rPr>
          <w:rStyle w:val="apple-style-span"/>
          <w:rFonts w:ascii="Arial" w:hAnsi="Arial" w:cs="Arial"/>
          <w:color w:val="000000"/>
          <w:sz w:val="24"/>
          <w:szCs w:val="24"/>
        </w:rPr>
        <w:t xml:space="preserve">raining </w:t>
      </w:r>
      <w:r w:rsidRPr="00E9323A">
        <w:rPr>
          <w:rStyle w:val="apple-style-span"/>
          <w:rFonts w:ascii="Arial" w:hAnsi="Arial" w:cs="Arial"/>
          <w:color w:val="000000"/>
          <w:sz w:val="24"/>
          <w:szCs w:val="24"/>
        </w:rPr>
        <w:t>&amp;</w:t>
      </w:r>
      <w:r w:rsidR="00A93222">
        <w:rPr>
          <w:rStyle w:val="apple-style-span"/>
          <w:rFonts w:ascii="Arial" w:hAnsi="Arial" w:cs="Arial"/>
          <w:color w:val="000000"/>
          <w:sz w:val="24"/>
          <w:szCs w:val="24"/>
        </w:rPr>
        <w:t xml:space="preserve"> </w:t>
      </w:r>
      <w:r w:rsidRPr="00E9323A">
        <w:rPr>
          <w:rStyle w:val="apple-style-span"/>
          <w:rFonts w:ascii="Arial" w:hAnsi="Arial" w:cs="Arial"/>
          <w:color w:val="000000"/>
          <w:sz w:val="24"/>
          <w:szCs w:val="24"/>
        </w:rPr>
        <w:t>E</w:t>
      </w:r>
      <w:r w:rsidR="00A93222">
        <w:rPr>
          <w:rStyle w:val="apple-style-span"/>
          <w:rFonts w:ascii="Arial" w:hAnsi="Arial" w:cs="Arial"/>
          <w:color w:val="000000"/>
          <w:sz w:val="24"/>
          <w:szCs w:val="24"/>
        </w:rPr>
        <w:t>valuation (T&amp;E)</w:t>
      </w:r>
      <w:r w:rsidRPr="00E9323A">
        <w:rPr>
          <w:rStyle w:val="apple-style-span"/>
          <w:rFonts w:ascii="Arial" w:hAnsi="Arial" w:cs="Arial"/>
          <w:color w:val="000000"/>
          <w:sz w:val="24"/>
          <w:szCs w:val="24"/>
        </w:rPr>
        <w:t xml:space="preserve"> program established t</w:t>
      </w:r>
      <w:r w:rsidRPr="00E9323A">
        <w:rPr>
          <w:rFonts w:ascii="Arial" w:hAnsi="Arial" w:cs="Arial"/>
          <w:sz w:val="24"/>
          <w:szCs w:val="24"/>
          <w:lang w:bidi="en-US"/>
        </w:rPr>
        <w:t xml:space="preserve">o build and maintain the university’s emergency capabilities.  Major components of this program include training staff in their responsibilities, conducting periodic refresher training and validation of the university’s plans and procedures, systems, and equipment through exercise. A multi-year improvement planning process has been established for this purpose and is referenced in the following tables. </w:t>
      </w:r>
      <w:r w:rsidRPr="00E9323A">
        <w:rPr>
          <w:rFonts w:ascii="Arial" w:hAnsi="Arial" w:cs="Arial"/>
          <w:sz w:val="24"/>
          <w:szCs w:val="24"/>
        </w:rPr>
        <w:t xml:space="preserve">In accordance with §23.1-804 of </w:t>
      </w:r>
      <w:r w:rsidRPr="00E9323A">
        <w:rPr>
          <w:rFonts w:ascii="Arial" w:hAnsi="Arial" w:cs="Arial"/>
          <w:i/>
          <w:sz w:val="24"/>
          <w:szCs w:val="24"/>
        </w:rPr>
        <w:t xml:space="preserve">the </w:t>
      </w:r>
      <w:r w:rsidRPr="00E9323A">
        <w:rPr>
          <w:rStyle w:val="apple-style-span"/>
          <w:rFonts w:ascii="Arial" w:hAnsi="Arial" w:cs="Arial"/>
          <w:i/>
          <w:color w:val="000000"/>
          <w:sz w:val="24"/>
          <w:szCs w:val="24"/>
        </w:rPr>
        <w:t>Code of Virginia</w:t>
      </w:r>
      <w:r w:rsidRPr="00E9323A">
        <w:rPr>
          <w:rFonts w:ascii="Arial" w:hAnsi="Arial" w:cs="Arial"/>
          <w:sz w:val="24"/>
          <w:szCs w:val="24"/>
        </w:rPr>
        <w:t>, the university</w:t>
      </w:r>
      <w:r w:rsidRPr="00E9323A">
        <w:rPr>
          <w:rStyle w:val="apple-style-span"/>
          <w:rFonts w:ascii="Arial" w:hAnsi="Arial" w:cs="Arial"/>
          <w:color w:val="000000"/>
          <w:sz w:val="24"/>
          <w:szCs w:val="24"/>
        </w:rPr>
        <w:t xml:space="preserve"> conducts an annual functional exercise of the emergency operations plan. These exercises make general use of Homeland Security Exercise and Evaluation Program </w:t>
      </w:r>
      <w:r w:rsidR="00A93222">
        <w:rPr>
          <w:rStyle w:val="apple-style-span"/>
          <w:rFonts w:ascii="Arial" w:hAnsi="Arial" w:cs="Arial"/>
          <w:color w:val="000000"/>
          <w:sz w:val="24"/>
          <w:szCs w:val="24"/>
        </w:rPr>
        <w:t xml:space="preserve">(HSEEP) </w:t>
      </w:r>
      <w:r w:rsidRPr="00E9323A">
        <w:rPr>
          <w:rStyle w:val="apple-style-span"/>
          <w:rFonts w:ascii="Arial" w:hAnsi="Arial" w:cs="Arial"/>
          <w:color w:val="000000"/>
          <w:sz w:val="24"/>
          <w:szCs w:val="24"/>
        </w:rPr>
        <w:t xml:space="preserve">standards.  </w:t>
      </w:r>
      <w:r w:rsidR="00A93222">
        <w:rPr>
          <w:rStyle w:val="apple-style-span"/>
          <w:rFonts w:ascii="Arial" w:hAnsi="Arial" w:cs="Arial"/>
          <w:color w:val="000000"/>
          <w:sz w:val="24"/>
          <w:szCs w:val="24"/>
        </w:rPr>
        <w:t>These</w:t>
      </w:r>
      <w:r w:rsidRPr="00E9323A">
        <w:rPr>
          <w:rStyle w:val="apple-style-span"/>
          <w:rFonts w:ascii="Arial" w:hAnsi="Arial" w:cs="Arial"/>
          <w:color w:val="000000"/>
          <w:sz w:val="24"/>
          <w:szCs w:val="24"/>
        </w:rPr>
        <w:t xml:space="preserve"> standards have been </w:t>
      </w:r>
      <w:r w:rsidRPr="00E9323A">
        <w:rPr>
          <w:rFonts w:ascii="Arial" w:hAnsi="Arial" w:cs="Arial"/>
          <w:color w:val="000000"/>
          <w:sz w:val="24"/>
          <w:szCs w:val="24"/>
        </w:rPr>
        <w:t xml:space="preserve">useful in providing a clear, programmatic and repeatable method for everything from exercise concept development to improvement planning. </w:t>
      </w:r>
    </w:p>
    <w:tbl>
      <w:tblPr>
        <w:tblpPr w:leftFromText="180" w:rightFromText="180" w:vertAnchor="text" w:horzAnchor="margin"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54"/>
        <w:gridCol w:w="2354"/>
        <w:gridCol w:w="2289"/>
      </w:tblGrid>
      <w:tr w:rsidR="00E9323A" w:rsidRPr="00E9323A" w:rsidTr="00A93222">
        <w:tc>
          <w:tcPr>
            <w:tcW w:w="9350" w:type="dxa"/>
            <w:gridSpan w:val="4"/>
            <w:shd w:val="clear" w:color="auto" w:fill="187A59"/>
          </w:tcPr>
          <w:p w:rsidR="00E9323A" w:rsidRPr="00E9323A" w:rsidRDefault="00E9323A" w:rsidP="00E9323A">
            <w:pPr>
              <w:jc w:val="left"/>
              <w:rPr>
                <w:rFonts w:ascii="Arial" w:hAnsi="Arial" w:cs="Arial"/>
                <w:b/>
                <w:sz w:val="24"/>
                <w:szCs w:val="24"/>
              </w:rPr>
            </w:pPr>
            <w:r w:rsidRPr="00E9323A">
              <w:rPr>
                <w:rFonts w:ascii="Arial" w:hAnsi="Arial" w:cs="Arial"/>
                <w:b/>
                <w:color w:val="FFFFFF" w:themeColor="background1"/>
                <w:sz w:val="24"/>
                <w:szCs w:val="24"/>
              </w:rPr>
              <w:t>20</w:t>
            </w:r>
            <w:r w:rsidR="00924FAB">
              <w:rPr>
                <w:rFonts w:ascii="Arial" w:hAnsi="Arial" w:cs="Arial"/>
                <w:b/>
                <w:color w:val="FFFFFF" w:themeColor="background1"/>
                <w:sz w:val="24"/>
                <w:szCs w:val="24"/>
              </w:rPr>
              <w:t>21</w:t>
            </w:r>
            <w:r w:rsidRPr="00E9323A">
              <w:rPr>
                <w:rFonts w:ascii="Arial" w:hAnsi="Arial" w:cs="Arial"/>
                <w:b/>
                <w:color w:val="FFFFFF" w:themeColor="background1"/>
                <w:sz w:val="24"/>
                <w:szCs w:val="24"/>
              </w:rPr>
              <w:t xml:space="preserve"> T&amp;E Plan</w:t>
            </w:r>
          </w:p>
        </w:tc>
      </w:tr>
      <w:tr w:rsidR="00E9323A" w:rsidRPr="00E9323A" w:rsidTr="00A93222">
        <w:tc>
          <w:tcPr>
            <w:tcW w:w="2353" w:type="dxa"/>
            <w:shd w:val="clear" w:color="auto" w:fill="auto"/>
          </w:tcPr>
          <w:p w:rsidR="00E9323A" w:rsidRPr="00E9323A" w:rsidRDefault="00E9323A" w:rsidP="00E9323A">
            <w:pPr>
              <w:jc w:val="left"/>
              <w:rPr>
                <w:rFonts w:ascii="Arial" w:hAnsi="Arial" w:cs="Arial"/>
                <w:sz w:val="24"/>
                <w:szCs w:val="24"/>
              </w:rPr>
            </w:pPr>
            <w:r w:rsidRPr="00E9323A">
              <w:rPr>
                <w:rFonts w:ascii="Arial" w:hAnsi="Arial" w:cs="Arial"/>
                <w:sz w:val="24"/>
                <w:szCs w:val="24"/>
              </w:rPr>
              <w:t>1</w:t>
            </w:r>
            <w:r w:rsidRPr="00E9323A">
              <w:rPr>
                <w:rFonts w:ascii="Arial" w:hAnsi="Arial" w:cs="Arial"/>
                <w:sz w:val="24"/>
                <w:szCs w:val="24"/>
                <w:vertAlign w:val="superscript"/>
              </w:rPr>
              <w:t>st</w:t>
            </w:r>
            <w:r w:rsidRPr="00E9323A">
              <w:rPr>
                <w:rFonts w:ascii="Arial" w:hAnsi="Arial" w:cs="Arial"/>
                <w:sz w:val="24"/>
                <w:szCs w:val="24"/>
              </w:rPr>
              <w:t xml:space="preserve"> Q</w:t>
            </w:r>
          </w:p>
        </w:tc>
        <w:tc>
          <w:tcPr>
            <w:tcW w:w="2354" w:type="dxa"/>
            <w:shd w:val="clear" w:color="auto" w:fill="auto"/>
          </w:tcPr>
          <w:p w:rsidR="00E9323A" w:rsidRPr="00E9323A" w:rsidRDefault="00E9323A" w:rsidP="00E9323A">
            <w:pPr>
              <w:jc w:val="left"/>
              <w:rPr>
                <w:rFonts w:ascii="Arial" w:hAnsi="Arial" w:cs="Arial"/>
                <w:sz w:val="24"/>
                <w:szCs w:val="24"/>
              </w:rPr>
            </w:pPr>
            <w:r w:rsidRPr="00E9323A">
              <w:rPr>
                <w:rFonts w:ascii="Arial" w:hAnsi="Arial" w:cs="Arial"/>
                <w:sz w:val="24"/>
                <w:szCs w:val="24"/>
              </w:rPr>
              <w:t>2</w:t>
            </w:r>
            <w:r w:rsidRPr="00E9323A">
              <w:rPr>
                <w:rFonts w:ascii="Arial" w:hAnsi="Arial" w:cs="Arial"/>
                <w:sz w:val="24"/>
                <w:szCs w:val="24"/>
                <w:vertAlign w:val="superscript"/>
              </w:rPr>
              <w:t>nd</w:t>
            </w:r>
            <w:r w:rsidRPr="00E9323A">
              <w:rPr>
                <w:rFonts w:ascii="Arial" w:hAnsi="Arial" w:cs="Arial"/>
                <w:sz w:val="24"/>
                <w:szCs w:val="24"/>
              </w:rPr>
              <w:t xml:space="preserve"> Q</w:t>
            </w:r>
          </w:p>
        </w:tc>
        <w:tc>
          <w:tcPr>
            <w:tcW w:w="2354" w:type="dxa"/>
            <w:shd w:val="clear" w:color="auto" w:fill="auto"/>
          </w:tcPr>
          <w:p w:rsidR="00E9323A" w:rsidRPr="00E9323A" w:rsidRDefault="00E9323A" w:rsidP="00E9323A">
            <w:pPr>
              <w:jc w:val="left"/>
              <w:rPr>
                <w:rFonts w:ascii="Arial" w:hAnsi="Arial" w:cs="Arial"/>
                <w:sz w:val="24"/>
                <w:szCs w:val="24"/>
              </w:rPr>
            </w:pPr>
            <w:r w:rsidRPr="00E9323A">
              <w:rPr>
                <w:rFonts w:ascii="Arial" w:hAnsi="Arial" w:cs="Arial"/>
                <w:sz w:val="24"/>
                <w:szCs w:val="24"/>
              </w:rPr>
              <w:t>3</w:t>
            </w:r>
            <w:r w:rsidRPr="00E9323A">
              <w:rPr>
                <w:rFonts w:ascii="Arial" w:hAnsi="Arial" w:cs="Arial"/>
                <w:sz w:val="24"/>
                <w:szCs w:val="24"/>
                <w:vertAlign w:val="superscript"/>
              </w:rPr>
              <w:t>rd</w:t>
            </w:r>
            <w:r w:rsidRPr="00E9323A">
              <w:rPr>
                <w:rFonts w:ascii="Arial" w:hAnsi="Arial" w:cs="Arial"/>
                <w:sz w:val="24"/>
                <w:szCs w:val="24"/>
              </w:rPr>
              <w:t xml:space="preserve"> Q</w:t>
            </w:r>
          </w:p>
        </w:tc>
        <w:tc>
          <w:tcPr>
            <w:tcW w:w="2289" w:type="dxa"/>
            <w:shd w:val="clear" w:color="auto" w:fill="auto"/>
          </w:tcPr>
          <w:p w:rsidR="00E9323A" w:rsidRPr="00E9323A" w:rsidRDefault="00E9323A" w:rsidP="00E9323A">
            <w:pPr>
              <w:jc w:val="left"/>
              <w:rPr>
                <w:rFonts w:ascii="Arial" w:hAnsi="Arial" w:cs="Arial"/>
                <w:sz w:val="24"/>
                <w:szCs w:val="24"/>
              </w:rPr>
            </w:pPr>
            <w:r w:rsidRPr="00E9323A">
              <w:rPr>
                <w:rFonts w:ascii="Arial" w:hAnsi="Arial" w:cs="Arial"/>
                <w:sz w:val="24"/>
                <w:szCs w:val="24"/>
              </w:rPr>
              <w:t>4</w:t>
            </w:r>
            <w:r w:rsidRPr="00E9323A">
              <w:rPr>
                <w:rFonts w:ascii="Arial" w:hAnsi="Arial" w:cs="Arial"/>
                <w:sz w:val="24"/>
                <w:szCs w:val="24"/>
                <w:vertAlign w:val="superscript"/>
              </w:rPr>
              <w:t>th</w:t>
            </w:r>
            <w:r w:rsidRPr="00E9323A">
              <w:rPr>
                <w:rFonts w:ascii="Arial" w:hAnsi="Arial" w:cs="Arial"/>
                <w:sz w:val="24"/>
                <w:szCs w:val="24"/>
              </w:rPr>
              <w:t xml:space="preserve"> Q</w:t>
            </w:r>
          </w:p>
        </w:tc>
      </w:tr>
      <w:tr w:rsidR="00E9323A" w:rsidRPr="00E9323A" w:rsidTr="00A93222">
        <w:tc>
          <w:tcPr>
            <w:tcW w:w="2353" w:type="dxa"/>
            <w:shd w:val="clear" w:color="auto" w:fill="auto"/>
          </w:tcPr>
          <w:p w:rsidR="00E9323A" w:rsidRPr="00E9323A" w:rsidRDefault="00E9323A" w:rsidP="00E9323A">
            <w:pPr>
              <w:jc w:val="left"/>
              <w:rPr>
                <w:rFonts w:ascii="Arial" w:hAnsi="Arial" w:cs="Arial"/>
                <w:sz w:val="24"/>
                <w:szCs w:val="24"/>
              </w:rPr>
            </w:pPr>
          </w:p>
        </w:tc>
        <w:tc>
          <w:tcPr>
            <w:tcW w:w="2354" w:type="dxa"/>
            <w:shd w:val="clear" w:color="auto" w:fill="auto"/>
          </w:tcPr>
          <w:p w:rsidR="00E9323A" w:rsidRPr="00E9323A" w:rsidRDefault="0008489F" w:rsidP="00E9323A">
            <w:pPr>
              <w:jc w:val="left"/>
              <w:rPr>
                <w:rFonts w:ascii="Arial" w:hAnsi="Arial" w:cs="Arial"/>
                <w:sz w:val="24"/>
                <w:szCs w:val="24"/>
              </w:rPr>
            </w:pPr>
            <w:r>
              <w:rPr>
                <w:rFonts w:ascii="Arial" w:hAnsi="Arial" w:cs="Arial"/>
                <w:sz w:val="24"/>
                <w:szCs w:val="24"/>
              </w:rPr>
              <w:t>VOPEX</w:t>
            </w:r>
            <w:r w:rsidR="009E26AC">
              <w:rPr>
                <w:rFonts w:ascii="Arial" w:hAnsi="Arial" w:cs="Arial"/>
                <w:sz w:val="24"/>
                <w:szCs w:val="24"/>
              </w:rPr>
              <w:t xml:space="preserve"> Rehearsal</w:t>
            </w:r>
          </w:p>
        </w:tc>
        <w:tc>
          <w:tcPr>
            <w:tcW w:w="2354" w:type="dxa"/>
            <w:shd w:val="clear" w:color="auto" w:fill="auto"/>
          </w:tcPr>
          <w:p w:rsidR="00E9323A" w:rsidRPr="00E9323A" w:rsidRDefault="009E26AC" w:rsidP="00E9323A">
            <w:pPr>
              <w:jc w:val="left"/>
              <w:rPr>
                <w:rFonts w:ascii="Arial" w:hAnsi="Arial" w:cs="Arial"/>
                <w:sz w:val="24"/>
                <w:szCs w:val="24"/>
              </w:rPr>
            </w:pPr>
            <w:r>
              <w:rPr>
                <w:rFonts w:ascii="Arial" w:hAnsi="Arial" w:cs="Arial"/>
                <w:sz w:val="24"/>
                <w:szCs w:val="24"/>
              </w:rPr>
              <w:t>Surry VOPEX</w:t>
            </w:r>
          </w:p>
        </w:tc>
        <w:tc>
          <w:tcPr>
            <w:tcW w:w="2289" w:type="dxa"/>
            <w:shd w:val="clear" w:color="auto" w:fill="auto"/>
          </w:tcPr>
          <w:p w:rsidR="00E9323A" w:rsidRPr="00E9323A" w:rsidRDefault="00E9323A" w:rsidP="00E9323A">
            <w:pPr>
              <w:jc w:val="left"/>
              <w:rPr>
                <w:rFonts w:ascii="Arial" w:hAnsi="Arial" w:cs="Arial"/>
                <w:sz w:val="24"/>
                <w:szCs w:val="24"/>
              </w:rPr>
            </w:pPr>
          </w:p>
        </w:tc>
      </w:tr>
      <w:tr w:rsidR="00E9323A" w:rsidRPr="00E9323A" w:rsidTr="00A93222">
        <w:tc>
          <w:tcPr>
            <w:tcW w:w="2353" w:type="dxa"/>
            <w:shd w:val="clear" w:color="auto" w:fill="auto"/>
          </w:tcPr>
          <w:p w:rsidR="00E9323A" w:rsidRPr="00E9323A" w:rsidRDefault="00E9323A" w:rsidP="00E9323A">
            <w:pPr>
              <w:jc w:val="left"/>
              <w:rPr>
                <w:rFonts w:ascii="Arial" w:hAnsi="Arial" w:cs="Arial"/>
                <w:sz w:val="24"/>
                <w:szCs w:val="24"/>
              </w:rPr>
            </w:pPr>
            <w:r w:rsidRPr="00E9323A">
              <w:rPr>
                <w:rFonts w:ascii="Arial" w:hAnsi="Arial" w:cs="Arial"/>
                <w:sz w:val="24"/>
                <w:szCs w:val="24"/>
              </w:rPr>
              <w:t>Alert/Notification Drill</w:t>
            </w:r>
          </w:p>
        </w:tc>
        <w:tc>
          <w:tcPr>
            <w:tcW w:w="2354" w:type="dxa"/>
            <w:shd w:val="clear" w:color="auto" w:fill="auto"/>
          </w:tcPr>
          <w:p w:rsidR="00E9323A" w:rsidRPr="00E9323A" w:rsidRDefault="00E9323A" w:rsidP="00E9323A">
            <w:pPr>
              <w:jc w:val="left"/>
              <w:rPr>
                <w:rFonts w:ascii="Arial" w:hAnsi="Arial" w:cs="Arial"/>
                <w:sz w:val="24"/>
                <w:szCs w:val="24"/>
              </w:rPr>
            </w:pPr>
            <w:r w:rsidRPr="00E9323A">
              <w:rPr>
                <w:rFonts w:ascii="Arial" w:hAnsi="Arial" w:cs="Arial"/>
                <w:sz w:val="24"/>
                <w:szCs w:val="24"/>
              </w:rPr>
              <w:t>Alert/Notification Drill</w:t>
            </w:r>
          </w:p>
        </w:tc>
        <w:tc>
          <w:tcPr>
            <w:tcW w:w="2354" w:type="dxa"/>
            <w:shd w:val="clear" w:color="auto" w:fill="auto"/>
          </w:tcPr>
          <w:p w:rsidR="00E9323A" w:rsidRPr="00E9323A" w:rsidRDefault="00E9323A" w:rsidP="00E9323A">
            <w:pPr>
              <w:jc w:val="left"/>
              <w:rPr>
                <w:rFonts w:ascii="Arial" w:hAnsi="Arial" w:cs="Arial"/>
                <w:sz w:val="24"/>
                <w:szCs w:val="24"/>
              </w:rPr>
            </w:pPr>
            <w:r w:rsidRPr="00E9323A">
              <w:rPr>
                <w:rFonts w:ascii="Arial" w:hAnsi="Arial" w:cs="Arial"/>
                <w:sz w:val="24"/>
                <w:szCs w:val="24"/>
              </w:rPr>
              <w:t>Alert/Notification Drill</w:t>
            </w:r>
          </w:p>
        </w:tc>
        <w:tc>
          <w:tcPr>
            <w:tcW w:w="2289" w:type="dxa"/>
            <w:shd w:val="clear" w:color="auto" w:fill="auto"/>
          </w:tcPr>
          <w:p w:rsidR="00E9323A" w:rsidRPr="00E9323A" w:rsidRDefault="00E9323A" w:rsidP="00E9323A">
            <w:pPr>
              <w:jc w:val="left"/>
              <w:rPr>
                <w:rFonts w:ascii="Arial" w:hAnsi="Arial" w:cs="Arial"/>
                <w:sz w:val="24"/>
                <w:szCs w:val="24"/>
              </w:rPr>
            </w:pPr>
            <w:r w:rsidRPr="00E9323A">
              <w:rPr>
                <w:rFonts w:ascii="Arial" w:hAnsi="Arial" w:cs="Arial"/>
                <w:sz w:val="24"/>
                <w:szCs w:val="24"/>
              </w:rPr>
              <w:t>Continuity Plan Seminar</w:t>
            </w:r>
          </w:p>
        </w:tc>
      </w:tr>
    </w:tbl>
    <w:p w:rsidR="001107CF" w:rsidRPr="00E9323A" w:rsidRDefault="001107CF" w:rsidP="001107CF">
      <w:pPr>
        <w:rPr>
          <w:rFonts w:ascii="Arial" w:hAnsi="Arial" w:cs="Arial"/>
          <w:i/>
          <w:color w:val="0000FF"/>
          <w:sz w:val="24"/>
          <w:szCs w:val="24"/>
        </w:rPr>
      </w:pPr>
    </w:p>
    <w:p w:rsidR="00A93222" w:rsidRDefault="00A93222" w:rsidP="55DF7610">
      <w:pPr>
        <w:rPr>
          <w:rFonts w:ascii="Microsoft Sans Serif" w:eastAsia="Microsoft Sans Serif" w:hAnsi="Microsoft Sans Serif" w:cs="Microsoft Sans Serif"/>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54"/>
        <w:gridCol w:w="2354"/>
        <w:gridCol w:w="2289"/>
      </w:tblGrid>
      <w:tr w:rsidR="00A93222" w:rsidRPr="00E9323A" w:rsidTr="00A70A32">
        <w:tc>
          <w:tcPr>
            <w:tcW w:w="9576" w:type="dxa"/>
            <w:gridSpan w:val="4"/>
            <w:shd w:val="clear" w:color="auto" w:fill="187A59"/>
          </w:tcPr>
          <w:p w:rsidR="00A93222" w:rsidRPr="00E9323A" w:rsidRDefault="00A93222" w:rsidP="00A93222">
            <w:pPr>
              <w:jc w:val="left"/>
              <w:rPr>
                <w:rFonts w:ascii="Arial" w:hAnsi="Arial" w:cs="Arial"/>
                <w:b/>
                <w:sz w:val="24"/>
                <w:szCs w:val="24"/>
              </w:rPr>
            </w:pPr>
            <w:r w:rsidRPr="00E9323A">
              <w:rPr>
                <w:rFonts w:ascii="Arial" w:hAnsi="Arial" w:cs="Arial"/>
                <w:b/>
                <w:color w:val="FFFFFF" w:themeColor="background1"/>
                <w:sz w:val="24"/>
                <w:szCs w:val="24"/>
              </w:rPr>
              <w:t>20</w:t>
            </w:r>
            <w:r>
              <w:rPr>
                <w:rFonts w:ascii="Arial" w:hAnsi="Arial" w:cs="Arial"/>
                <w:b/>
                <w:color w:val="FFFFFF" w:themeColor="background1"/>
                <w:sz w:val="24"/>
                <w:szCs w:val="24"/>
              </w:rPr>
              <w:t>2</w:t>
            </w:r>
            <w:r w:rsidR="00924FAB">
              <w:rPr>
                <w:rFonts w:ascii="Arial" w:hAnsi="Arial" w:cs="Arial"/>
                <w:b/>
                <w:color w:val="FFFFFF" w:themeColor="background1"/>
                <w:sz w:val="24"/>
                <w:szCs w:val="24"/>
              </w:rPr>
              <w:t>2</w:t>
            </w:r>
            <w:r w:rsidRPr="00E9323A">
              <w:rPr>
                <w:rFonts w:ascii="Arial" w:hAnsi="Arial" w:cs="Arial"/>
                <w:b/>
                <w:color w:val="FFFFFF" w:themeColor="background1"/>
                <w:sz w:val="24"/>
                <w:szCs w:val="24"/>
              </w:rPr>
              <w:t xml:space="preserve"> T&amp;E Plan</w:t>
            </w:r>
          </w:p>
        </w:tc>
      </w:tr>
      <w:tr w:rsidR="00A93222" w:rsidRPr="00E9323A" w:rsidTr="00A70A32">
        <w:tc>
          <w:tcPr>
            <w:tcW w:w="2394" w:type="dxa"/>
            <w:shd w:val="clear" w:color="auto" w:fill="auto"/>
          </w:tcPr>
          <w:p w:rsidR="00A93222" w:rsidRPr="00E9323A" w:rsidRDefault="00A93222" w:rsidP="00A70A32">
            <w:pPr>
              <w:jc w:val="left"/>
              <w:rPr>
                <w:rFonts w:ascii="Arial" w:hAnsi="Arial" w:cs="Arial"/>
                <w:sz w:val="24"/>
                <w:szCs w:val="24"/>
              </w:rPr>
            </w:pPr>
            <w:r w:rsidRPr="00E9323A">
              <w:rPr>
                <w:rFonts w:ascii="Arial" w:hAnsi="Arial" w:cs="Arial"/>
                <w:sz w:val="24"/>
                <w:szCs w:val="24"/>
              </w:rPr>
              <w:t>1</w:t>
            </w:r>
            <w:r w:rsidRPr="00E9323A">
              <w:rPr>
                <w:rFonts w:ascii="Arial" w:hAnsi="Arial" w:cs="Arial"/>
                <w:sz w:val="24"/>
                <w:szCs w:val="24"/>
                <w:vertAlign w:val="superscript"/>
              </w:rPr>
              <w:t>st</w:t>
            </w:r>
            <w:r w:rsidRPr="00E9323A">
              <w:rPr>
                <w:rFonts w:ascii="Arial" w:hAnsi="Arial" w:cs="Arial"/>
                <w:sz w:val="24"/>
                <w:szCs w:val="24"/>
              </w:rPr>
              <w:t xml:space="preserve"> Q</w:t>
            </w:r>
          </w:p>
        </w:tc>
        <w:tc>
          <w:tcPr>
            <w:tcW w:w="2394" w:type="dxa"/>
            <w:shd w:val="clear" w:color="auto" w:fill="auto"/>
          </w:tcPr>
          <w:p w:rsidR="00A93222" w:rsidRPr="00E9323A" w:rsidRDefault="00A93222" w:rsidP="00A70A32">
            <w:pPr>
              <w:jc w:val="left"/>
              <w:rPr>
                <w:rFonts w:ascii="Arial" w:hAnsi="Arial" w:cs="Arial"/>
                <w:sz w:val="24"/>
                <w:szCs w:val="24"/>
              </w:rPr>
            </w:pPr>
            <w:r w:rsidRPr="00E9323A">
              <w:rPr>
                <w:rFonts w:ascii="Arial" w:hAnsi="Arial" w:cs="Arial"/>
                <w:sz w:val="24"/>
                <w:szCs w:val="24"/>
              </w:rPr>
              <w:t>2</w:t>
            </w:r>
            <w:r w:rsidRPr="00E9323A">
              <w:rPr>
                <w:rFonts w:ascii="Arial" w:hAnsi="Arial" w:cs="Arial"/>
                <w:sz w:val="24"/>
                <w:szCs w:val="24"/>
                <w:vertAlign w:val="superscript"/>
              </w:rPr>
              <w:t>nd</w:t>
            </w:r>
            <w:r w:rsidRPr="00E9323A">
              <w:rPr>
                <w:rFonts w:ascii="Arial" w:hAnsi="Arial" w:cs="Arial"/>
                <w:sz w:val="24"/>
                <w:szCs w:val="24"/>
              </w:rPr>
              <w:t xml:space="preserve"> Q</w:t>
            </w:r>
          </w:p>
        </w:tc>
        <w:tc>
          <w:tcPr>
            <w:tcW w:w="2394" w:type="dxa"/>
            <w:shd w:val="clear" w:color="auto" w:fill="auto"/>
          </w:tcPr>
          <w:p w:rsidR="00A93222" w:rsidRPr="00E9323A" w:rsidRDefault="00A93222" w:rsidP="00A70A32">
            <w:pPr>
              <w:jc w:val="left"/>
              <w:rPr>
                <w:rFonts w:ascii="Arial" w:hAnsi="Arial" w:cs="Arial"/>
                <w:sz w:val="24"/>
                <w:szCs w:val="24"/>
              </w:rPr>
            </w:pPr>
            <w:r w:rsidRPr="00E9323A">
              <w:rPr>
                <w:rFonts w:ascii="Arial" w:hAnsi="Arial" w:cs="Arial"/>
                <w:sz w:val="24"/>
                <w:szCs w:val="24"/>
              </w:rPr>
              <w:t>3</w:t>
            </w:r>
            <w:r w:rsidRPr="00E9323A">
              <w:rPr>
                <w:rFonts w:ascii="Arial" w:hAnsi="Arial" w:cs="Arial"/>
                <w:sz w:val="24"/>
                <w:szCs w:val="24"/>
                <w:vertAlign w:val="superscript"/>
              </w:rPr>
              <w:t>rd</w:t>
            </w:r>
            <w:r w:rsidRPr="00E9323A">
              <w:rPr>
                <w:rFonts w:ascii="Arial" w:hAnsi="Arial" w:cs="Arial"/>
                <w:sz w:val="24"/>
                <w:szCs w:val="24"/>
              </w:rPr>
              <w:t xml:space="preserve"> Q</w:t>
            </w:r>
          </w:p>
        </w:tc>
        <w:tc>
          <w:tcPr>
            <w:tcW w:w="2394" w:type="dxa"/>
            <w:shd w:val="clear" w:color="auto" w:fill="auto"/>
          </w:tcPr>
          <w:p w:rsidR="00A93222" w:rsidRPr="00E9323A" w:rsidRDefault="00A93222" w:rsidP="00A70A32">
            <w:pPr>
              <w:jc w:val="left"/>
              <w:rPr>
                <w:rFonts w:ascii="Arial" w:hAnsi="Arial" w:cs="Arial"/>
                <w:sz w:val="24"/>
                <w:szCs w:val="24"/>
              </w:rPr>
            </w:pPr>
            <w:r w:rsidRPr="00E9323A">
              <w:rPr>
                <w:rFonts w:ascii="Arial" w:hAnsi="Arial" w:cs="Arial"/>
                <w:sz w:val="24"/>
                <w:szCs w:val="24"/>
              </w:rPr>
              <w:t>4</w:t>
            </w:r>
            <w:r w:rsidRPr="00E9323A">
              <w:rPr>
                <w:rFonts w:ascii="Arial" w:hAnsi="Arial" w:cs="Arial"/>
                <w:sz w:val="24"/>
                <w:szCs w:val="24"/>
                <w:vertAlign w:val="superscript"/>
              </w:rPr>
              <w:t>th</w:t>
            </w:r>
            <w:r w:rsidRPr="00E9323A">
              <w:rPr>
                <w:rFonts w:ascii="Arial" w:hAnsi="Arial" w:cs="Arial"/>
                <w:sz w:val="24"/>
                <w:szCs w:val="24"/>
              </w:rPr>
              <w:t xml:space="preserve"> Q</w:t>
            </w:r>
          </w:p>
        </w:tc>
      </w:tr>
      <w:tr w:rsidR="00A93222" w:rsidRPr="00E9323A" w:rsidTr="00A70A32">
        <w:tc>
          <w:tcPr>
            <w:tcW w:w="2394" w:type="dxa"/>
            <w:shd w:val="clear" w:color="auto" w:fill="auto"/>
          </w:tcPr>
          <w:p w:rsidR="00A93222" w:rsidRPr="00E9323A" w:rsidRDefault="00A93222" w:rsidP="00A70A32">
            <w:pPr>
              <w:jc w:val="left"/>
              <w:rPr>
                <w:rFonts w:ascii="Arial" w:hAnsi="Arial" w:cs="Arial"/>
                <w:sz w:val="24"/>
                <w:szCs w:val="24"/>
              </w:rPr>
            </w:pPr>
          </w:p>
        </w:tc>
        <w:tc>
          <w:tcPr>
            <w:tcW w:w="2394" w:type="dxa"/>
            <w:shd w:val="clear" w:color="auto" w:fill="auto"/>
          </w:tcPr>
          <w:p w:rsidR="00A93222" w:rsidRPr="00E9323A" w:rsidRDefault="009E26AC" w:rsidP="00A70A32">
            <w:pPr>
              <w:jc w:val="left"/>
              <w:rPr>
                <w:rFonts w:ascii="Arial" w:hAnsi="Arial" w:cs="Arial"/>
                <w:sz w:val="24"/>
                <w:szCs w:val="24"/>
              </w:rPr>
            </w:pPr>
            <w:r>
              <w:rPr>
                <w:rFonts w:ascii="Arial" w:hAnsi="Arial" w:cs="Arial"/>
                <w:sz w:val="24"/>
                <w:szCs w:val="24"/>
              </w:rPr>
              <w:t>Exercise TBD</w:t>
            </w:r>
          </w:p>
        </w:tc>
        <w:tc>
          <w:tcPr>
            <w:tcW w:w="2394" w:type="dxa"/>
            <w:shd w:val="clear" w:color="auto" w:fill="auto"/>
          </w:tcPr>
          <w:p w:rsidR="00A93222" w:rsidRPr="00E9323A" w:rsidRDefault="00A93222" w:rsidP="00A70A32">
            <w:pPr>
              <w:jc w:val="left"/>
              <w:rPr>
                <w:rFonts w:ascii="Arial" w:hAnsi="Arial" w:cs="Arial"/>
                <w:sz w:val="24"/>
                <w:szCs w:val="24"/>
              </w:rPr>
            </w:pPr>
            <w:r>
              <w:rPr>
                <w:rFonts w:ascii="Arial" w:hAnsi="Arial" w:cs="Arial"/>
                <w:sz w:val="24"/>
                <w:szCs w:val="24"/>
              </w:rPr>
              <w:t>TBD</w:t>
            </w:r>
            <w:r w:rsidRPr="00E9323A">
              <w:rPr>
                <w:rFonts w:ascii="Arial" w:hAnsi="Arial" w:cs="Arial"/>
                <w:sz w:val="24"/>
                <w:szCs w:val="24"/>
              </w:rPr>
              <w:t xml:space="preserve"> Seminar</w:t>
            </w:r>
          </w:p>
        </w:tc>
        <w:tc>
          <w:tcPr>
            <w:tcW w:w="2394" w:type="dxa"/>
            <w:shd w:val="clear" w:color="auto" w:fill="auto"/>
          </w:tcPr>
          <w:p w:rsidR="00A93222" w:rsidRPr="00E9323A" w:rsidRDefault="00A93222" w:rsidP="00A70A32">
            <w:pPr>
              <w:jc w:val="left"/>
              <w:rPr>
                <w:rFonts w:ascii="Arial" w:hAnsi="Arial" w:cs="Arial"/>
                <w:sz w:val="24"/>
                <w:szCs w:val="24"/>
              </w:rPr>
            </w:pPr>
            <w:r w:rsidRPr="00E9323A">
              <w:rPr>
                <w:rFonts w:ascii="Arial" w:hAnsi="Arial" w:cs="Arial"/>
                <w:sz w:val="24"/>
                <w:szCs w:val="24"/>
              </w:rPr>
              <w:t>Continuity Plan exercise</w:t>
            </w:r>
          </w:p>
        </w:tc>
      </w:tr>
      <w:tr w:rsidR="00A93222" w:rsidRPr="00E9323A" w:rsidTr="00A70A32">
        <w:tc>
          <w:tcPr>
            <w:tcW w:w="2394" w:type="dxa"/>
            <w:shd w:val="clear" w:color="auto" w:fill="auto"/>
          </w:tcPr>
          <w:p w:rsidR="00A93222" w:rsidRPr="00E9323A" w:rsidRDefault="00A93222" w:rsidP="00A70A32">
            <w:pPr>
              <w:jc w:val="left"/>
              <w:rPr>
                <w:rFonts w:ascii="Arial" w:hAnsi="Arial" w:cs="Arial"/>
                <w:sz w:val="24"/>
                <w:szCs w:val="24"/>
              </w:rPr>
            </w:pPr>
            <w:r w:rsidRPr="00E9323A">
              <w:rPr>
                <w:rFonts w:ascii="Arial" w:hAnsi="Arial" w:cs="Arial"/>
                <w:sz w:val="24"/>
                <w:szCs w:val="24"/>
              </w:rPr>
              <w:t>Alert/Notification Drill</w:t>
            </w:r>
          </w:p>
        </w:tc>
        <w:tc>
          <w:tcPr>
            <w:tcW w:w="2394" w:type="dxa"/>
            <w:shd w:val="clear" w:color="auto" w:fill="auto"/>
          </w:tcPr>
          <w:p w:rsidR="00A93222" w:rsidRPr="00E9323A" w:rsidRDefault="00A93222" w:rsidP="00A70A32">
            <w:pPr>
              <w:jc w:val="left"/>
              <w:rPr>
                <w:rFonts w:ascii="Arial" w:hAnsi="Arial" w:cs="Arial"/>
                <w:sz w:val="24"/>
                <w:szCs w:val="24"/>
              </w:rPr>
            </w:pPr>
            <w:r w:rsidRPr="00E9323A">
              <w:rPr>
                <w:rFonts w:ascii="Arial" w:hAnsi="Arial" w:cs="Arial"/>
                <w:sz w:val="24"/>
                <w:szCs w:val="24"/>
              </w:rPr>
              <w:t>Alert/Notification Drill</w:t>
            </w:r>
          </w:p>
        </w:tc>
        <w:tc>
          <w:tcPr>
            <w:tcW w:w="2394" w:type="dxa"/>
            <w:shd w:val="clear" w:color="auto" w:fill="auto"/>
          </w:tcPr>
          <w:p w:rsidR="00A93222" w:rsidRPr="00E9323A" w:rsidRDefault="00A93222" w:rsidP="00A70A32">
            <w:pPr>
              <w:jc w:val="left"/>
              <w:rPr>
                <w:rFonts w:ascii="Arial" w:hAnsi="Arial" w:cs="Arial"/>
                <w:sz w:val="24"/>
                <w:szCs w:val="24"/>
              </w:rPr>
            </w:pPr>
            <w:r w:rsidRPr="00E9323A">
              <w:rPr>
                <w:rFonts w:ascii="Arial" w:hAnsi="Arial" w:cs="Arial"/>
                <w:sz w:val="24"/>
                <w:szCs w:val="24"/>
              </w:rPr>
              <w:t>Alert/Notification Drill</w:t>
            </w:r>
          </w:p>
        </w:tc>
        <w:tc>
          <w:tcPr>
            <w:tcW w:w="2394" w:type="dxa"/>
            <w:shd w:val="clear" w:color="auto" w:fill="auto"/>
          </w:tcPr>
          <w:p w:rsidR="00A93222" w:rsidRPr="00E9323A" w:rsidRDefault="00A93222" w:rsidP="00A70A32">
            <w:pPr>
              <w:jc w:val="left"/>
              <w:rPr>
                <w:rFonts w:ascii="Arial" w:hAnsi="Arial" w:cs="Arial"/>
                <w:sz w:val="24"/>
                <w:szCs w:val="24"/>
              </w:rPr>
            </w:pPr>
          </w:p>
        </w:tc>
      </w:tr>
      <w:tr w:rsidR="00A93222" w:rsidRPr="00E9323A" w:rsidTr="00A70A32">
        <w:tc>
          <w:tcPr>
            <w:tcW w:w="2394" w:type="dxa"/>
            <w:shd w:val="clear" w:color="auto" w:fill="auto"/>
          </w:tcPr>
          <w:p w:rsidR="00A93222" w:rsidRPr="00E9323A" w:rsidRDefault="00A93222" w:rsidP="00A70A32">
            <w:pPr>
              <w:jc w:val="left"/>
              <w:rPr>
                <w:rFonts w:ascii="Arial" w:hAnsi="Arial" w:cs="Arial"/>
                <w:sz w:val="24"/>
                <w:szCs w:val="24"/>
              </w:rPr>
            </w:pPr>
          </w:p>
        </w:tc>
        <w:tc>
          <w:tcPr>
            <w:tcW w:w="2394" w:type="dxa"/>
            <w:shd w:val="clear" w:color="auto" w:fill="auto"/>
          </w:tcPr>
          <w:p w:rsidR="00A93222" w:rsidRPr="00E9323A" w:rsidRDefault="00A93222" w:rsidP="00A70A32">
            <w:pPr>
              <w:jc w:val="left"/>
              <w:rPr>
                <w:rFonts w:ascii="Arial" w:hAnsi="Arial" w:cs="Arial"/>
                <w:sz w:val="24"/>
                <w:szCs w:val="24"/>
              </w:rPr>
            </w:pPr>
          </w:p>
        </w:tc>
        <w:tc>
          <w:tcPr>
            <w:tcW w:w="2394" w:type="dxa"/>
            <w:shd w:val="clear" w:color="auto" w:fill="auto"/>
          </w:tcPr>
          <w:p w:rsidR="00A93222" w:rsidRPr="00E9323A" w:rsidRDefault="00A93222" w:rsidP="00A70A32">
            <w:pPr>
              <w:jc w:val="left"/>
              <w:rPr>
                <w:rFonts w:ascii="Arial" w:hAnsi="Arial" w:cs="Arial"/>
                <w:sz w:val="24"/>
                <w:szCs w:val="24"/>
              </w:rPr>
            </w:pPr>
          </w:p>
        </w:tc>
        <w:tc>
          <w:tcPr>
            <w:tcW w:w="2394" w:type="dxa"/>
            <w:shd w:val="clear" w:color="auto" w:fill="auto"/>
          </w:tcPr>
          <w:p w:rsidR="00A93222" w:rsidRPr="00E9323A" w:rsidRDefault="00A93222" w:rsidP="00A70A32">
            <w:pPr>
              <w:jc w:val="left"/>
              <w:rPr>
                <w:rFonts w:ascii="Arial" w:hAnsi="Arial" w:cs="Arial"/>
                <w:sz w:val="24"/>
                <w:szCs w:val="24"/>
              </w:rPr>
            </w:pPr>
          </w:p>
        </w:tc>
      </w:tr>
    </w:tbl>
    <w:p w:rsidR="00A93222" w:rsidRDefault="00A93222" w:rsidP="55DF7610">
      <w:pPr>
        <w:rPr>
          <w:rFonts w:ascii="Microsoft Sans Serif" w:eastAsia="Microsoft Sans Serif" w:hAnsi="Microsoft Sans Serif" w:cs="Microsoft Sans Serif"/>
          <w:b/>
          <w:bCs/>
          <w:sz w:val="28"/>
          <w:szCs w:val="28"/>
        </w:rPr>
      </w:pPr>
    </w:p>
    <w:p w:rsidR="00A93222" w:rsidRDefault="00A93222" w:rsidP="55DF7610">
      <w:pPr>
        <w:rPr>
          <w:rFonts w:ascii="Microsoft Sans Serif" w:eastAsia="Microsoft Sans Serif" w:hAnsi="Microsoft Sans Serif" w:cs="Microsoft Sans Serif"/>
          <w:b/>
          <w:bCs/>
          <w:sz w:val="28"/>
          <w:szCs w:val="28"/>
        </w:rPr>
      </w:pPr>
    </w:p>
    <w:p w:rsidR="000F5610" w:rsidRPr="00836222" w:rsidRDefault="55DF7610" w:rsidP="55DF7610">
      <w:pPr>
        <w:rPr>
          <w:rFonts w:ascii="Arial" w:eastAsia="Arial" w:hAnsi="Arial" w:cs="Arial"/>
          <w:b/>
          <w:bCs/>
          <w:sz w:val="28"/>
          <w:szCs w:val="28"/>
        </w:rPr>
      </w:pPr>
      <w:r w:rsidRPr="55DF7610">
        <w:rPr>
          <w:rFonts w:ascii="Microsoft Sans Serif" w:eastAsia="Microsoft Sans Serif" w:hAnsi="Microsoft Sans Serif" w:cs="Microsoft Sans Serif"/>
          <w:b/>
          <w:bCs/>
          <w:sz w:val="28"/>
          <w:szCs w:val="28"/>
        </w:rPr>
        <w:t>After Action Review</w:t>
      </w:r>
    </w:p>
    <w:p w:rsidR="001107CF" w:rsidRPr="00836222" w:rsidRDefault="001107CF" w:rsidP="001107CF">
      <w:pPr>
        <w:rPr>
          <w:rFonts w:ascii="Arial" w:hAnsi="Arial" w:cs="Arial"/>
          <w:b/>
          <w:sz w:val="28"/>
          <w:szCs w:val="28"/>
        </w:rPr>
      </w:pPr>
    </w:p>
    <w:p w:rsidR="00E9323A" w:rsidRPr="00B5462A" w:rsidRDefault="00E9323A" w:rsidP="00945179">
      <w:pPr>
        <w:rPr>
          <w:rFonts w:ascii="Arial" w:hAnsi="Arial" w:cs="Arial"/>
          <w:bCs/>
          <w:sz w:val="24"/>
          <w:szCs w:val="24"/>
        </w:rPr>
      </w:pPr>
      <w:r w:rsidRPr="00B5462A">
        <w:rPr>
          <w:rFonts w:ascii="Arial" w:hAnsi="Arial" w:cs="Arial"/>
          <w:bCs/>
          <w:sz w:val="24"/>
          <w:szCs w:val="24"/>
        </w:rPr>
        <w:t>After Action Reports (AAR) and Improvement Plans (IP) developed from actual incidents or exercises are used to refine and adjust plans. The annual functional exercise, conducted with our jurisdictional partners, is typically based on a hazard or threat that will impact all of our agencies. These events encourage us to develop coordinated plans prior to the exercise and expose weaknesses in our plans through exercise. Similarly, actual events involving activation of our plans also expose the strengths and weaknesses of our plans. Each of these situations will receive in follow up a highly detailed AAR and IP which describe the actions taken and identify areas for improvement.</w:t>
      </w:r>
    </w:p>
    <w:p w:rsidR="00E9323A" w:rsidRPr="00836222" w:rsidRDefault="00E9323A" w:rsidP="00945179">
      <w:pPr>
        <w:rPr>
          <w:rFonts w:ascii="Arial" w:eastAsia="Arial" w:hAnsi="Arial" w:cs="Arial"/>
          <w:sz w:val="24"/>
          <w:szCs w:val="24"/>
        </w:rPr>
      </w:pPr>
    </w:p>
    <w:p w:rsidR="004508E1" w:rsidRDefault="004508E1">
      <w:pPr>
        <w:ind w:right="0"/>
        <w:jc w:val="left"/>
        <w:rPr>
          <w:rFonts w:ascii="Microsoft Sans Serif" w:eastAsia="Microsoft Sans Serif" w:hAnsi="Microsoft Sans Serif" w:cs="Microsoft Sans Serif"/>
          <w:b/>
          <w:bCs/>
          <w:sz w:val="32"/>
          <w:szCs w:val="32"/>
        </w:rPr>
      </w:pPr>
      <w:r>
        <w:rPr>
          <w:rFonts w:ascii="Microsoft Sans Serif" w:eastAsia="Microsoft Sans Serif" w:hAnsi="Microsoft Sans Serif" w:cs="Microsoft Sans Serif"/>
          <w:b/>
          <w:bCs/>
          <w:sz w:val="32"/>
          <w:szCs w:val="32"/>
        </w:rPr>
        <w:br w:type="page"/>
      </w:r>
    </w:p>
    <w:p w:rsidR="000F5610" w:rsidRPr="00836222" w:rsidRDefault="55DF7610" w:rsidP="55DF7610">
      <w:pPr>
        <w:rPr>
          <w:rFonts w:ascii="Microsoft Sans Serif" w:eastAsia="Microsoft Sans Serif" w:hAnsi="Microsoft Sans Serif" w:cs="Microsoft Sans Serif"/>
          <w:b/>
          <w:bCs/>
          <w:sz w:val="32"/>
          <w:szCs w:val="32"/>
        </w:rPr>
      </w:pPr>
      <w:r w:rsidRPr="55DF7610">
        <w:rPr>
          <w:rFonts w:ascii="Microsoft Sans Serif" w:eastAsia="Microsoft Sans Serif" w:hAnsi="Microsoft Sans Serif" w:cs="Microsoft Sans Serif"/>
          <w:b/>
          <w:bCs/>
          <w:sz w:val="32"/>
          <w:szCs w:val="32"/>
        </w:rPr>
        <w:t>Glossary &amp; Acronyms</w:t>
      </w:r>
    </w:p>
    <w:p w:rsidR="001107CF" w:rsidRPr="00836222" w:rsidRDefault="001107CF" w:rsidP="001107CF">
      <w:pPr>
        <w:rPr>
          <w:rFonts w:ascii="Microsoft Sans Serif" w:hAnsi="Microsoft Sans Serif" w:cs="Microsoft Sans Serif"/>
          <w:sz w:val="28"/>
          <w:szCs w:val="28"/>
        </w:rPr>
      </w:pPr>
    </w:p>
    <w:p w:rsidR="000F5610" w:rsidRPr="00836222" w:rsidRDefault="55DF7610" w:rsidP="55DF7610">
      <w:pPr>
        <w:rPr>
          <w:rFonts w:ascii="Arial" w:eastAsia="Arial" w:hAnsi="Arial" w:cs="Arial"/>
          <w:b/>
          <w:bCs/>
          <w:sz w:val="28"/>
          <w:szCs w:val="28"/>
        </w:rPr>
      </w:pPr>
      <w:r w:rsidRPr="55DF7610">
        <w:rPr>
          <w:rFonts w:ascii="Microsoft Sans Serif" w:eastAsia="Microsoft Sans Serif" w:hAnsi="Microsoft Sans Serif" w:cs="Microsoft Sans Serif"/>
          <w:b/>
          <w:bCs/>
          <w:sz w:val="28"/>
          <w:szCs w:val="28"/>
        </w:rPr>
        <w:t>Glossary</w:t>
      </w:r>
    </w:p>
    <w:p w:rsidR="001107CF" w:rsidRPr="00836222" w:rsidRDefault="001107CF" w:rsidP="001107CF">
      <w:pPr>
        <w:rPr>
          <w:rFonts w:ascii="Arial" w:hAnsi="Arial" w:cs="Arial"/>
          <w:sz w:val="28"/>
          <w:szCs w:val="28"/>
        </w:rPr>
      </w:pPr>
    </w:p>
    <w:p w:rsidR="001107CF" w:rsidRDefault="55DF7610" w:rsidP="55DF7610">
      <w:pPr>
        <w:spacing w:line="245" w:lineRule="auto"/>
        <w:ind w:right="40"/>
        <w:rPr>
          <w:rFonts w:ascii="Arial" w:eastAsia="Arial" w:hAnsi="Arial" w:cs="Arial"/>
          <w:sz w:val="24"/>
          <w:szCs w:val="24"/>
        </w:rPr>
      </w:pPr>
      <w:r w:rsidRPr="55DF7610">
        <w:rPr>
          <w:rFonts w:ascii="Arial" w:eastAsia="Arial" w:hAnsi="Arial" w:cs="Arial"/>
          <w:b/>
          <w:bCs/>
          <w:sz w:val="24"/>
          <w:szCs w:val="24"/>
        </w:rPr>
        <w:t xml:space="preserve">Campus Community: </w:t>
      </w:r>
      <w:r w:rsidRPr="55DF7610">
        <w:rPr>
          <w:rFonts w:ascii="Arial" w:eastAsia="Arial" w:hAnsi="Arial" w:cs="Arial"/>
          <w:sz w:val="24"/>
          <w:szCs w:val="24"/>
        </w:rPr>
        <w:t>Refers to students, faculty, staff, visitors, vend</w:t>
      </w:r>
      <w:r w:rsidR="00E27D67">
        <w:rPr>
          <w:rFonts w:ascii="Arial" w:eastAsia="Arial" w:hAnsi="Arial" w:cs="Arial"/>
          <w:sz w:val="24"/>
          <w:szCs w:val="24"/>
        </w:rPr>
        <w:t xml:space="preserve">ors, and contractors on, or in, university </w:t>
      </w:r>
      <w:r w:rsidRPr="55DF7610">
        <w:rPr>
          <w:rFonts w:ascii="Arial" w:eastAsia="Arial" w:hAnsi="Arial" w:cs="Arial"/>
          <w:sz w:val="24"/>
          <w:szCs w:val="24"/>
        </w:rPr>
        <w:t>property.</w:t>
      </w:r>
    </w:p>
    <w:p w:rsidR="007E515B" w:rsidRDefault="007E515B" w:rsidP="55DF7610">
      <w:pPr>
        <w:spacing w:line="245" w:lineRule="auto"/>
        <w:ind w:right="40"/>
        <w:rPr>
          <w:rFonts w:ascii="Arial" w:eastAsia="Arial" w:hAnsi="Arial" w:cs="Arial"/>
          <w:sz w:val="24"/>
          <w:szCs w:val="24"/>
        </w:rPr>
      </w:pPr>
    </w:p>
    <w:p w:rsidR="007E515B" w:rsidRPr="007E515B" w:rsidRDefault="007E515B" w:rsidP="007E515B">
      <w:pPr>
        <w:spacing w:line="245" w:lineRule="auto"/>
        <w:ind w:right="40"/>
        <w:rPr>
          <w:rFonts w:ascii="Arial" w:eastAsia="Arial" w:hAnsi="Arial" w:cs="Arial"/>
          <w:sz w:val="24"/>
          <w:szCs w:val="24"/>
        </w:rPr>
      </w:pPr>
      <w:bookmarkStart w:id="23" w:name="_Toc297119559"/>
      <w:bookmarkStart w:id="24" w:name="_Toc297119755"/>
      <w:bookmarkStart w:id="25" w:name="_Toc297120022"/>
      <w:r w:rsidRPr="007E515B">
        <w:rPr>
          <w:rFonts w:ascii="Arial" w:eastAsia="Arial" w:hAnsi="Arial" w:cs="Arial"/>
          <w:b/>
          <w:sz w:val="24"/>
          <w:szCs w:val="24"/>
        </w:rPr>
        <w:t>Command Post</w:t>
      </w:r>
      <w:bookmarkEnd w:id="23"/>
      <w:bookmarkEnd w:id="24"/>
      <w:bookmarkEnd w:id="25"/>
      <w:r w:rsidRPr="007E515B">
        <w:rPr>
          <w:rFonts w:ascii="Arial" w:eastAsia="Arial" w:hAnsi="Arial" w:cs="Arial"/>
          <w:b/>
          <w:sz w:val="24"/>
          <w:szCs w:val="24"/>
        </w:rPr>
        <w:t xml:space="preserve"> / Incident Command Post (ICP)</w:t>
      </w:r>
      <w:r>
        <w:rPr>
          <w:rFonts w:ascii="Arial" w:eastAsia="Arial" w:hAnsi="Arial" w:cs="Arial"/>
          <w:b/>
          <w:sz w:val="24"/>
          <w:szCs w:val="24"/>
        </w:rPr>
        <w:t xml:space="preserve">: </w:t>
      </w:r>
      <w:r w:rsidRPr="007E515B">
        <w:rPr>
          <w:rFonts w:ascii="Arial" w:eastAsia="Arial" w:hAnsi="Arial" w:cs="Arial"/>
          <w:sz w:val="24"/>
          <w:szCs w:val="24"/>
        </w:rPr>
        <w:t>That location at which primary command functions are executed; usually co-located with the Incident Base, also referred to as the Incident Command Post.</w:t>
      </w:r>
    </w:p>
    <w:p w:rsidR="007E515B" w:rsidRPr="007E515B" w:rsidRDefault="007E515B" w:rsidP="007E515B">
      <w:pPr>
        <w:spacing w:line="245" w:lineRule="auto"/>
        <w:ind w:right="40"/>
        <w:rPr>
          <w:rFonts w:ascii="Arial" w:eastAsia="Arial" w:hAnsi="Arial" w:cs="Arial"/>
          <w:sz w:val="24"/>
          <w:szCs w:val="24"/>
        </w:rPr>
      </w:pPr>
    </w:p>
    <w:p w:rsidR="007E515B" w:rsidRPr="007E515B" w:rsidRDefault="007E515B" w:rsidP="007E515B">
      <w:pPr>
        <w:spacing w:line="245" w:lineRule="auto"/>
        <w:ind w:right="40"/>
        <w:rPr>
          <w:rFonts w:ascii="Arial" w:eastAsia="Arial" w:hAnsi="Arial" w:cs="Arial"/>
          <w:sz w:val="24"/>
          <w:szCs w:val="24"/>
        </w:rPr>
      </w:pPr>
      <w:r w:rsidRPr="007E515B">
        <w:rPr>
          <w:rFonts w:ascii="Arial" w:eastAsia="Arial" w:hAnsi="Arial" w:cs="Arial"/>
          <w:b/>
          <w:sz w:val="24"/>
          <w:szCs w:val="24"/>
        </w:rPr>
        <w:t>Communications Plan</w:t>
      </w:r>
      <w:r>
        <w:rPr>
          <w:rFonts w:ascii="Arial" w:eastAsia="Arial" w:hAnsi="Arial" w:cs="Arial"/>
          <w:b/>
          <w:sz w:val="24"/>
          <w:szCs w:val="24"/>
        </w:rPr>
        <w:t xml:space="preserve">: </w:t>
      </w:r>
      <w:r w:rsidRPr="007E515B">
        <w:rPr>
          <w:rFonts w:ascii="Arial" w:eastAsia="Arial" w:hAnsi="Arial" w:cs="Arial"/>
          <w:sz w:val="24"/>
          <w:szCs w:val="24"/>
        </w:rPr>
        <w:t>This plan coordinates the use of available communications means and establishes assignments for certain functions to inform members of the campus community and monitor communications concerning the university.</w:t>
      </w:r>
    </w:p>
    <w:p w:rsidR="007E515B" w:rsidRPr="00836222" w:rsidRDefault="007E515B" w:rsidP="55DF7610">
      <w:pPr>
        <w:spacing w:line="245" w:lineRule="auto"/>
        <w:ind w:right="40"/>
        <w:rPr>
          <w:rFonts w:ascii="Arial" w:eastAsia="Arial" w:hAnsi="Arial" w:cs="Arial"/>
          <w:sz w:val="24"/>
          <w:szCs w:val="24"/>
        </w:rPr>
      </w:pPr>
    </w:p>
    <w:p w:rsidR="001107CF" w:rsidRPr="00836222" w:rsidRDefault="001107CF" w:rsidP="001107CF">
      <w:pPr>
        <w:spacing w:line="1" w:lineRule="exact"/>
        <w:rPr>
          <w:rFonts w:ascii="Arial" w:eastAsia="Times New Roman" w:hAnsi="Arial" w:cs="Arial"/>
          <w:sz w:val="24"/>
          <w:szCs w:val="24"/>
        </w:rPr>
      </w:pPr>
    </w:p>
    <w:p w:rsidR="001107CF" w:rsidRPr="00836222" w:rsidRDefault="55DF7610" w:rsidP="55DF7610">
      <w:pPr>
        <w:spacing w:line="243" w:lineRule="auto"/>
        <w:ind w:right="860"/>
        <w:rPr>
          <w:rFonts w:ascii="Arial" w:eastAsia="Arial" w:hAnsi="Arial" w:cs="Arial"/>
          <w:sz w:val="24"/>
          <w:szCs w:val="24"/>
        </w:rPr>
      </w:pPr>
      <w:r w:rsidRPr="55DF7610">
        <w:rPr>
          <w:rFonts w:ascii="Arial" w:eastAsia="Arial" w:hAnsi="Arial" w:cs="Arial"/>
          <w:b/>
          <w:bCs/>
          <w:sz w:val="24"/>
          <w:szCs w:val="24"/>
        </w:rPr>
        <w:t xml:space="preserve">Continuity of Operations Plan: </w:t>
      </w:r>
      <w:r w:rsidRPr="55DF7610">
        <w:rPr>
          <w:rFonts w:ascii="Arial" w:eastAsia="Arial" w:hAnsi="Arial" w:cs="Arial"/>
          <w:sz w:val="24"/>
          <w:szCs w:val="24"/>
        </w:rPr>
        <w:t>A plan of action to continue business functions of a</w:t>
      </w:r>
      <w:r w:rsidRPr="55DF7610">
        <w:rPr>
          <w:rFonts w:ascii="Arial" w:eastAsia="Arial" w:hAnsi="Arial" w:cs="Arial"/>
          <w:b/>
          <w:bCs/>
          <w:sz w:val="24"/>
          <w:szCs w:val="24"/>
        </w:rPr>
        <w:t xml:space="preserve"> </w:t>
      </w:r>
      <w:r w:rsidRPr="55DF7610">
        <w:rPr>
          <w:rFonts w:ascii="Arial" w:eastAsia="Arial" w:hAnsi="Arial" w:cs="Arial"/>
          <w:sz w:val="24"/>
          <w:szCs w:val="24"/>
        </w:rPr>
        <w:t>department/unit/organization after a disaster threatens to prevent them from resuming and/or continuing.</w:t>
      </w:r>
    </w:p>
    <w:p w:rsidR="00EF1323" w:rsidRPr="00836222" w:rsidRDefault="00EF1323" w:rsidP="001107CF">
      <w:pPr>
        <w:spacing w:line="243" w:lineRule="auto"/>
        <w:ind w:right="860"/>
        <w:rPr>
          <w:rFonts w:ascii="Arial" w:hAnsi="Arial" w:cs="Arial"/>
          <w:sz w:val="24"/>
          <w:szCs w:val="24"/>
        </w:rPr>
      </w:pPr>
    </w:p>
    <w:p w:rsidR="001107CF" w:rsidRPr="00836222" w:rsidRDefault="001107CF" w:rsidP="001107CF">
      <w:pPr>
        <w:spacing w:line="1" w:lineRule="exact"/>
        <w:rPr>
          <w:rFonts w:ascii="Arial" w:eastAsia="Times New Roman" w:hAnsi="Arial" w:cs="Arial"/>
          <w:sz w:val="24"/>
          <w:szCs w:val="24"/>
        </w:rPr>
      </w:pPr>
    </w:p>
    <w:p w:rsidR="001107CF" w:rsidRDefault="55DF7610" w:rsidP="55DF7610">
      <w:pPr>
        <w:spacing w:line="243" w:lineRule="auto"/>
        <w:ind w:right="240"/>
        <w:rPr>
          <w:rFonts w:ascii="Arial" w:eastAsia="Arial" w:hAnsi="Arial" w:cs="Arial"/>
          <w:sz w:val="24"/>
          <w:szCs w:val="24"/>
        </w:rPr>
      </w:pPr>
      <w:r w:rsidRPr="55DF7610">
        <w:rPr>
          <w:rFonts w:ascii="Arial" w:eastAsia="Arial" w:hAnsi="Arial" w:cs="Arial"/>
          <w:b/>
          <w:bCs/>
          <w:sz w:val="24"/>
          <w:szCs w:val="24"/>
        </w:rPr>
        <w:t xml:space="preserve">Crisis and Emergency Management Plan: </w:t>
      </w:r>
      <w:r w:rsidRPr="55DF7610">
        <w:rPr>
          <w:rFonts w:ascii="Arial" w:eastAsia="Arial" w:hAnsi="Arial" w:cs="Arial"/>
          <w:sz w:val="24"/>
          <w:szCs w:val="24"/>
        </w:rPr>
        <w:t>An all hazards incident management document that provides</w:t>
      </w:r>
      <w:r w:rsidRPr="55DF7610">
        <w:rPr>
          <w:rFonts w:ascii="Arial" w:eastAsia="Arial" w:hAnsi="Arial" w:cs="Arial"/>
          <w:b/>
          <w:bCs/>
          <w:sz w:val="24"/>
          <w:szCs w:val="24"/>
        </w:rPr>
        <w:t xml:space="preserve"> </w:t>
      </w:r>
      <w:r w:rsidRPr="55DF7610">
        <w:rPr>
          <w:rFonts w:ascii="Arial" w:eastAsia="Arial" w:hAnsi="Arial" w:cs="Arial"/>
          <w:sz w:val="24"/>
          <w:szCs w:val="24"/>
        </w:rPr>
        <w:t>guidance intended to preserve life, protect property, and contain an incident or emergency on the local campus in order to continue the university’s mission.</w:t>
      </w:r>
    </w:p>
    <w:p w:rsidR="007E515B" w:rsidRDefault="007E515B" w:rsidP="55DF7610">
      <w:pPr>
        <w:spacing w:line="243" w:lineRule="auto"/>
        <w:ind w:right="240"/>
        <w:rPr>
          <w:rFonts w:ascii="Arial" w:eastAsia="Arial" w:hAnsi="Arial" w:cs="Arial"/>
          <w:sz w:val="24"/>
          <w:szCs w:val="24"/>
        </w:rPr>
      </w:pPr>
    </w:p>
    <w:p w:rsidR="007E515B" w:rsidRPr="007E515B" w:rsidRDefault="007E515B" w:rsidP="007E515B">
      <w:pPr>
        <w:spacing w:line="243" w:lineRule="auto"/>
        <w:ind w:right="240"/>
        <w:rPr>
          <w:rFonts w:ascii="Arial" w:eastAsia="Arial" w:hAnsi="Arial" w:cs="Arial"/>
          <w:sz w:val="24"/>
          <w:szCs w:val="24"/>
        </w:rPr>
      </w:pPr>
      <w:r w:rsidRPr="007E515B">
        <w:rPr>
          <w:rFonts w:ascii="Arial" w:eastAsia="Arial" w:hAnsi="Arial" w:cs="Arial"/>
          <w:b/>
          <w:sz w:val="24"/>
          <w:szCs w:val="24"/>
        </w:rPr>
        <w:t>Decontamination</w:t>
      </w:r>
      <w:r>
        <w:rPr>
          <w:rFonts w:ascii="Arial" w:eastAsia="Arial" w:hAnsi="Arial" w:cs="Arial"/>
          <w:b/>
          <w:sz w:val="24"/>
          <w:szCs w:val="24"/>
        </w:rPr>
        <w:t xml:space="preserve">: </w:t>
      </w:r>
      <w:r w:rsidRPr="007E515B">
        <w:rPr>
          <w:rFonts w:ascii="Arial" w:eastAsia="Arial" w:hAnsi="Arial" w:cs="Arial"/>
          <w:sz w:val="24"/>
          <w:szCs w:val="24"/>
        </w:rPr>
        <w:t>The process of making people, objects, or areas safe by absorbing, destroying, neutralizing, making harmless, or removing the Hazardous Materials/HAZMAT.</w:t>
      </w:r>
    </w:p>
    <w:p w:rsidR="007E515B" w:rsidRPr="007E515B" w:rsidRDefault="007E515B" w:rsidP="007E515B">
      <w:pPr>
        <w:spacing w:line="243" w:lineRule="auto"/>
        <w:ind w:right="240"/>
        <w:rPr>
          <w:rFonts w:ascii="Arial" w:eastAsia="Arial" w:hAnsi="Arial" w:cs="Arial"/>
          <w:sz w:val="24"/>
          <w:szCs w:val="24"/>
        </w:rPr>
      </w:pPr>
    </w:p>
    <w:p w:rsidR="007E515B" w:rsidRPr="007E515B" w:rsidRDefault="007E515B" w:rsidP="007E515B">
      <w:pPr>
        <w:spacing w:line="243" w:lineRule="auto"/>
        <w:ind w:right="240"/>
        <w:rPr>
          <w:rFonts w:ascii="Arial" w:eastAsia="Arial" w:hAnsi="Arial" w:cs="Arial"/>
          <w:sz w:val="24"/>
          <w:szCs w:val="24"/>
        </w:rPr>
      </w:pPr>
      <w:bookmarkStart w:id="26" w:name="_Toc297119560"/>
      <w:bookmarkStart w:id="27" w:name="_Toc297119756"/>
      <w:bookmarkStart w:id="28" w:name="_Toc297120023"/>
      <w:r w:rsidRPr="007E515B">
        <w:rPr>
          <w:rFonts w:ascii="Arial" w:eastAsia="Arial" w:hAnsi="Arial" w:cs="Arial"/>
          <w:b/>
          <w:sz w:val="24"/>
          <w:szCs w:val="24"/>
        </w:rPr>
        <w:t>Emergency</w:t>
      </w:r>
      <w:bookmarkEnd w:id="26"/>
      <w:bookmarkEnd w:id="27"/>
      <w:bookmarkEnd w:id="28"/>
      <w:r>
        <w:rPr>
          <w:rFonts w:ascii="Arial" w:eastAsia="Arial" w:hAnsi="Arial" w:cs="Arial"/>
          <w:b/>
          <w:sz w:val="24"/>
          <w:szCs w:val="24"/>
        </w:rPr>
        <w:t xml:space="preserve">: </w:t>
      </w:r>
      <w:r w:rsidRPr="007E515B">
        <w:rPr>
          <w:rFonts w:ascii="Arial" w:eastAsia="Arial" w:hAnsi="Arial" w:cs="Arial"/>
          <w:sz w:val="24"/>
          <w:szCs w:val="24"/>
        </w:rPr>
        <w:t>Any occurrence, or threat, whether natural or human-caused, which results or may result in substantial injury or harm to the population or substantial damage to or loss of property or natural resources and may involve governmental action beyond that authorized or contemplated by existing law because governmental inaction for the period required to amend the law to meet the exigency would work immediate and irrevocable harm upon the citizens or the environment of the Commonwealth or clearly defined portion or portions thereof.</w:t>
      </w:r>
    </w:p>
    <w:p w:rsidR="007E515B" w:rsidRPr="007E515B" w:rsidRDefault="007E515B" w:rsidP="007E515B">
      <w:pPr>
        <w:spacing w:line="243" w:lineRule="auto"/>
        <w:ind w:right="240"/>
        <w:rPr>
          <w:rFonts w:ascii="Arial" w:eastAsia="Arial" w:hAnsi="Arial" w:cs="Arial"/>
          <w:sz w:val="24"/>
          <w:szCs w:val="24"/>
        </w:rPr>
      </w:pPr>
    </w:p>
    <w:p w:rsidR="007E515B" w:rsidRPr="007E515B" w:rsidRDefault="007E515B" w:rsidP="007E515B">
      <w:pPr>
        <w:spacing w:line="243" w:lineRule="auto"/>
        <w:ind w:right="240"/>
        <w:rPr>
          <w:rFonts w:ascii="Arial" w:eastAsia="Arial" w:hAnsi="Arial" w:cs="Arial"/>
          <w:sz w:val="24"/>
          <w:szCs w:val="24"/>
        </w:rPr>
      </w:pPr>
      <w:r w:rsidRPr="007E515B">
        <w:rPr>
          <w:rFonts w:ascii="Arial" w:eastAsia="Arial" w:hAnsi="Arial" w:cs="Arial"/>
          <w:b/>
          <w:sz w:val="24"/>
          <w:szCs w:val="24"/>
        </w:rPr>
        <w:t>Emergency Alert System</w:t>
      </w:r>
      <w:r>
        <w:rPr>
          <w:rFonts w:ascii="Arial" w:eastAsia="Arial" w:hAnsi="Arial" w:cs="Arial"/>
          <w:b/>
          <w:sz w:val="24"/>
          <w:szCs w:val="24"/>
        </w:rPr>
        <w:t xml:space="preserve">: </w:t>
      </w:r>
      <w:r w:rsidRPr="007E515B">
        <w:rPr>
          <w:rFonts w:ascii="Arial" w:eastAsia="Arial" w:hAnsi="Arial" w:cs="Arial"/>
          <w:sz w:val="24"/>
          <w:szCs w:val="24"/>
        </w:rPr>
        <w:t>A network of broadcast stations interconnecting facilities authorized by the Federal Communications Commission (FCC) to operate in a controlled manner to warn and inform the public of needed protective actions in the event of a disaster or emergency situation.</w:t>
      </w:r>
    </w:p>
    <w:p w:rsidR="007E515B" w:rsidRPr="007E515B" w:rsidRDefault="007E515B" w:rsidP="007E515B">
      <w:pPr>
        <w:spacing w:line="243" w:lineRule="auto"/>
        <w:ind w:right="240"/>
        <w:rPr>
          <w:rFonts w:ascii="Arial" w:eastAsia="Arial" w:hAnsi="Arial" w:cs="Arial"/>
          <w:sz w:val="24"/>
          <w:szCs w:val="24"/>
        </w:rPr>
      </w:pPr>
    </w:p>
    <w:p w:rsidR="007E515B" w:rsidRPr="007E515B" w:rsidRDefault="007E515B" w:rsidP="007E515B">
      <w:pPr>
        <w:spacing w:line="243" w:lineRule="auto"/>
        <w:ind w:right="240"/>
        <w:rPr>
          <w:rFonts w:ascii="Arial" w:eastAsia="Arial" w:hAnsi="Arial" w:cs="Arial"/>
          <w:sz w:val="24"/>
          <w:szCs w:val="24"/>
        </w:rPr>
      </w:pPr>
      <w:bookmarkStart w:id="29" w:name="_Toc297119562"/>
      <w:bookmarkStart w:id="30" w:name="_Toc297119758"/>
      <w:bookmarkStart w:id="31" w:name="_Toc297120025"/>
      <w:r w:rsidRPr="007E515B">
        <w:rPr>
          <w:rFonts w:ascii="Arial" w:eastAsia="Arial" w:hAnsi="Arial" w:cs="Arial"/>
          <w:b/>
          <w:sz w:val="24"/>
          <w:szCs w:val="24"/>
        </w:rPr>
        <w:t>Emergency/Disaster/Incident</w:t>
      </w:r>
      <w:bookmarkEnd w:id="29"/>
      <w:bookmarkEnd w:id="30"/>
      <w:bookmarkEnd w:id="31"/>
      <w:r>
        <w:rPr>
          <w:rFonts w:ascii="Arial" w:eastAsia="Arial" w:hAnsi="Arial" w:cs="Arial"/>
          <w:b/>
          <w:sz w:val="24"/>
          <w:szCs w:val="24"/>
        </w:rPr>
        <w:t xml:space="preserve">: </w:t>
      </w:r>
      <w:r w:rsidRPr="007E515B">
        <w:rPr>
          <w:rFonts w:ascii="Arial" w:eastAsia="Arial" w:hAnsi="Arial" w:cs="Arial"/>
          <w:sz w:val="24"/>
          <w:szCs w:val="24"/>
        </w:rPr>
        <w:t>An event that demands a crisis response beyond the scope of any single line agency or service and that presents a threat to a community or larger area.  An emergency is usually an event that can be controlled within the scope of local capabilities; a major emergency or disaster usually requires resources beyond what is available locally.</w:t>
      </w:r>
    </w:p>
    <w:p w:rsidR="00EF1323" w:rsidRPr="00836222" w:rsidRDefault="00EF1323" w:rsidP="001107CF">
      <w:pPr>
        <w:spacing w:line="243" w:lineRule="auto"/>
        <w:ind w:right="240"/>
        <w:rPr>
          <w:rFonts w:ascii="Arial" w:hAnsi="Arial" w:cs="Arial"/>
          <w:sz w:val="24"/>
          <w:szCs w:val="24"/>
        </w:rPr>
      </w:pPr>
    </w:p>
    <w:p w:rsidR="001107CF" w:rsidRPr="00836222" w:rsidRDefault="001107CF" w:rsidP="001107CF">
      <w:pPr>
        <w:spacing w:line="1" w:lineRule="exact"/>
        <w:rPr>
          <w:rFonts w:ascii="Arial" w:eastAsia="Times New Roman" w:hAnsi="Arial" w:cs="Arial"/>
          <w:sz w:val="24"/>
          <w:szCs w:val="24"/>
        </w:rPr>
      </w:pPr>
    </w:p>
    <w:p w:rsidR="001107CF" w:rsidRPr="00836222" w:rsidRDefault="001107CF" w:rsidP="001107CF">
      <w:pPr>
        <w:spacing w:line="1" w:lineRule="exact"/>
        <w:rPr>
          <w:rFonts w:ascii="Arial" w:eastAsia="Times New Roman" w:hAnsi="Arial" w:cs="Arial"/>
          <w:sz w:val="24"/>
          <w:szCs w:val="24"/>
        </w:rPr>
      </w:pPr>
    </w:p>
    <w:p w:rsidR="001107CF" w:rsidRDefault="55DF7610" w:rsidP="55DF7610">
      <w:pPr>
        <w:rPr>
          <w:rFonts w:ascii="Arial" w:eastAsia="Arial" w:hAnsi="Arial" w:cs="Arial"/>
          <w:sz w:val="24"/>
          <w:szCs w:val="24"/>
        </w:rPr>
      </w:pPr>
      <w:r w:rsidRPr="55DF7610">
        <w:rPr>
          <w:rFonts w:ascii="Arial" w:eastAsia="Arial" w:hAnsi="Arial" w:cs="Arial"/>
          <w:b/>
          <w:bCs/>
          <w:sz w:val="24"/>
          <w:szCs w:val="24"/>
        </w:rPr>
        <w:t xml:space="preserve">Emergency Coordination Officer: </w:t>
      </w:r>
      <w:r w:rsidRPr="55DF7610">
        <w:rPr>
          <w:rFonts w:ascii="Arial" w:eastAsia="Arial" w:hAnsi="Arial" w:cs="Arial"/>
          <w:sz w:val="24"/>
          <w:szCs w:val="24"/>
        </w:rPr>
        <w:t>The person serving as the primary conduit between the state</w:t>
      </w:r>
      <w:r w:rsidRPr="55DF7610">
        <w:rPr>
          <w:rFonts w:ascii="Arial" w:eastAsia="Arial" w:hAnsi="Arial" w:cs="Arial"/>
          <w:b/>
          <w:bCs/>
          <w:sz w:val="24"/>
          <w:szCs w:val="24"/>
        </w:rPr>
        <w:t xml:space="preserve"> </w:t>
      </w:r>
      <w:r w:rsidRPr="55DF7610">
        <w:rPr>
          <w:rFonts w:ascii="Arial" w:eastAsia="Arial" w:hAnsi="Arial" w:cs="Arial"/>
          <w:sz w:val="24"/>
          <w:szCs w:val="24"/>
        </w:rPr>
        <w:t>department of emergency management and the university with regard to emergency preparedness. The ECO coordinates planning, training, exercising, and all other activities related to the phases of emergency management.</w:t>
      </w:r>
    </w:p>
    <w:p w:rsidR="00E27D67" w:rsidRPr="00836222" w:rsidRDefault="00E27D67" w:rsidP="55DF7610">
      <w:pPr>
        <w:rPr>
          <w:rFonts w:ascii="Arial" w:eastAsia="Arial" w:hAnsi="Arial" w:cs="Arial"/>
          <w:sz w:val="24"/>
          <w:szCs w:val="24"/>
        </w:rPr>
      </w:pPr>
    </w:p>
    <w:p w:rsidR="001107CF" w:rsidRPr="00836222" w:rsidRDefault="55DF7610" w:rsidP="55DF7610">
      <w:pPr>
        <w:spacing w:line="243" w:lineRule="auto"/>
        <w:ind w:right="40"/>
        <w:rPr>
          <w:rFonts w:ascii="Arial" w:eastAsia="Arial" w:hAnsi="Arial" w:cs="Arial"/>
          <w:sz w:val="24"/>
          <w:szCs w:val="24"/>
        </w:rPr>
      </w:pPr>
      <w:r w:rsidRPr="55DF7610">
        <w:rPr>
          <w:rFonts w:ascii="Arial" w:eastAsia="Arial" w:hAnsi="Arial" w:cs="Arial"/>
          <w:b/>
          <w:bCs/>
          <w:sz w:val="24"/>
          <w:szCs w:val="24"/>
        </w:rPr>
        <w:t xml:space="preserve">Emergency Management: </w:t>
      </w:r>
      <w:r w:rsidRPr="55DF7610">
        <w:rPr>
          <w:rFonts w:ascii="Arial" w:eastAsia="Arial" w:hAnsi="Arial" w:cs="Arial"/>
          <w:sz w:val="24"/>
          <w:szCs w:val="24"/>
        </w:rPr>
        <w:t>The process of coordinating available resources to effective manage</w:t>
      </w:r>
      <w:r w:rsidRPr="55DF7610">
        <w:rPr>
          <w:rFonts w:ascii="Arial" w:eastAsia="Arial" w:hAnsi="Arial" w:cs="Arial"/>
          <w:b/>
          <w:bCs/>
          <w:sz w:val="24"/>
          <w:szCs w:val="24"/>
        </w:rPr>
        <w:t xml:space="preserve"> </w:t>
      </w:r>
      <w:r w:rsidRPr="55DF7610">
        <w:rPr>
          <w:rFonts w:ascii="Arial" w:eastAsia="Arial" w:hAnsi="Arial" w:cs="Arial"/>
          <w:sz w:val="24"/>
          <w:szCs w:val="24"/>
        </w:rPr>
        <w:t>emergencies or disaster that threaten the entity or institution, thereby saving lives, injury, and minimizing economic loss. This involves four phases: mitigation, preparedness, response, and recovery.</w:t>
      </w:r>
    </w:p>
    <w:p w:rsidR="00EF1323" w:rsidRPr="00836222" w:rsidRDefault="00EF1323" w:rsidP="001107CF">
      <w:pPr>
        <w:spacing w:line="243" w:lineRule="auto"/>
        <w:ind w:right="40"/>
        <w:rPr>
          <w:rFonts w:ascii="Arial" w:hAnsi="Arial" w:cs="Arial"/>
          <w:sz w:val="24"/>
          <w:szCs w:val="24"/>
        </w:rPr>
      </w:pPr>
    </w:p>
    <w:p w:rsidR="001107CF" w:rsidRPr="00836222" w:rsidRDefault="001107CF" w:rsidP="001107CF">
      <w:pPr>
        <w:spacing w:line="2" w:lineRule="exact"/>
        <w:rPr>
          <w:rFonts w:ascii="Arial" w:eastAsia="Times New Roman" w:hAnsi="Arial" w:cs="Arial"/>
          <w:sz w:val="24"/>
          <w:szCs w:val="24"/>
        </w:rPr>
      </w:pPr>
    </w:p>
    <w:p w:rsidR="001107CF" w:rsidRPr="00836222" w:rsidRDefault="55DF7610" w:rsidP="55DF7610">
      <w:pPr>
        <w:spacing w:line="245" w:lineRule="auto"/>
        <w:ind w:right="120"/>
        <w:rPr>
          <w:rFonts w:ascii="Arial" w:eastAsia="Arial" w:hAnsi="Arial" w:cs="Arial"/>
          <w:sz w:val="24"/>
          <w:szCs w:val="24"/>
        </w:rPr>
      </w:pPr>
      <w:r w:rsidRPr="55DF7610">
        <w:rPr>
          <w:rFonts w:ascii="Arial" w:eastAsia="Arial" w:hAnsi="Arial" w:cs="Arial"/>
          <w:b/>
          <w:bCs/>
          <w:sz w:val="24"/>
          <w:szCs w:val="24"/>
        </w:rPr>
        <w:t xml:space="preserve">Emergency Action Plan: </w:t>
      </w:r>
      <w:r w:rsidRPr="55DF7610">
        <w:rPr>
          <w:rFonts w:ascii="Arial" w:eastAsia="Arial" w:hAnsi="Arial" w:cs="Arial"/>
          <w:sz w:val="24"/>
          <w:szCs w:val="24"/>
        </w:rPr>
        <w:t>A department/area/unit specific set of guidelines and procedures for use during</w:t>
      </w:r>
      <w:r w:rsidRPr="55DF7610">
        <w:rPr>
          <w:rFonts w:ascii="Arial" w:eastAsia="Arial" w:hAnsi="Arial" w:cs="Arial"/>
          <w:b/>
          <w:bCs/>
          <w:sz w:val="24"/>
          <w:szCs w:val="24"/>
        </w:rPr>
        <w:t xml:space="preserve"> </w:t>
      </w:r>
      <w:r w:rsidRPr="55DF7610">
        <w:rPr>
          <w:rFonts w:ascii="Arial" w:eastAsia="Arial" w:hAnsi="Arial" w:cs="Arial"/>
          <w:sz w:val="24"/>
          <w:szCs w:val="24"/>
        </w:rPr>
        <w:t>an imminent life safety event (e.g. building fire, severe weather, hostile intruder, etc.).</w:t>
      </w:r>
    </w:p>
    <w:p w:rsidR="00EF1323" w:rsidRPr="00836222" w:rsidRDefault="00EF1323" w:rsidP="001107CF">
      <w:pPr>
        <w:spacing w:line="245" w:lineRule="auto"/>
        <w:ind w:right="120"/>
        <w:rPr>
          <w:rFonts w:ascii="Arial" w:hAnsi="Arial" w:cs="Arial"/>
          <w:sz w:val="24"/>
          <w:szCs w:val="24"/>
        </w:rPr>
      </w:pPr>
    </w:p>
    <w:p w:rsidR="007E515B" w:rsidRPr="007E515B" w:rsidRDefault="55DF7610" w:rsidP="007E515B">
      <w:pPr>
        <w:spacing w:line="245" w:lineRule="auto"/>
        <w:ind w:right="160"/>
        <w:rPr>
          <w:rFonts w:ascii="Arial" w:eastAsia="Arial" w:hAnsi="Arial" w:cs="Arial"/>
          <w:sz w:val="24"/>
          <w:szCs w:val="24"/>
        </w:rPr>
      </w:pPr>
      <w:r w:rsidRPr="55DF7610">
        <w:rPr>
          <w:rFonts w:ascii="Arial" w:eastAsia="Arial" w:hAnsi="Arial" w:cs="Arial"/>
          <w:b/>
          <w:bCs/>
          <w:sz w:val="24"/>
          <w:szCs w:val="24"/>
        </w:rPr>
        <w:t xml:space="preserve">Emergency Operations Center: </w:t>
      </w:r>
      <w:r w:rsidR="007E515B" w:rsidRPr="007E515B">
        <w:rPr>
          <w:rFonts w:ascii="Arial" w:eastAsia="Arial" w:hAnsi="Arial" w:cs="Arial"/>
          <w:sz w:val="24"/>
          <w:szCs w:val="24"/>
        </w:rPr>
        <w:t>A facility</w:t>
      </w:r>
      <w:r w:rsidR="00075B18">
        <w:rPr>
          <w:rFonts w:ascii="Arial" w:eastAsia="Arial" w:hAnsi="Arial" w:cs="Arial"/>
          <w:sz w:val="24"/>
          <w:szCs w:val="24"/>
        </w:rPr>
        <w:t xml:space="preserve"> or platform</w:t>
      </w:r>
      <w:r w:rsidR="007E515B" w:rsidRPr="007E515B">
        <w:rPr>
          <w:rFonts w:ascii="Arial" w:eastAsia="Arial" w:hAnsi="Arial" w:cs="Arial"/>
          <w:sz w:val="24"/>
          <w:szCs w:val="24"/>
        </w:rPr>
        <w:t xml:space="preserve"> from which government directs and controls its emergency operations; where information about the status of the emergency situation is officially collected, assimilated, and reported on; where coordination among response agencies takes place; and from which outside assistance is officially requested.</w:t>
      </w:r>
    </w:p>
    <w:p w:rsidR="001107CF" w:rsidRDefault="001107CF" w:rsidP="55DF7610">
      <w:pPr>
        <w:spacing w:line="245" w:lineRule="auto"/>
        <w:ind w:right="160"/>
        <w:rPr>
          <w:rFonts w:ascii="Arial" w:eastAsia="Arial" w:hAnsi="Arial" w:cs="Arial"/>
          <w:sz w:val="24"/>
          <w:szCs w:val="24"/>
        </w:rPr>
      </w:pPr>
    </w:p>
    <w:p w:rsidR="007E515B" w:rsidRPr="007E515B" w:rsidRDefault="007E515B" w:rsidP="007E515B">
      <w:pPr>
        <w:spacing w:line="245" w:lineRule="auto"/>
        <w:ind w:right="160"/>
        <w:rPr>
          <w:rFonts w:ascii="Arial" w:eastAsia="Arial" w:hAnsi="Arial" w:cs="Arial"/>
          <w:sz w:val="24"/>
          <w:szCs w:val="24"/>
        </w:rPr>
      </w:pPr>
      <w:r w:rsidRPr="007E515B">
        <w:rPr>
          <w:rFonts w:ascii="Arial" w:eastAsia="Arial" w:hAnsi="Arial" w:cs="Arial"/>
          <w:b/>
          <w:sz w:val="24"/>
          <w:szCs w:val="24"/>
        </w:rPr>
        <w:t>Evacuation</w:t>
      </w:r>
      <w:r>
        <w:rPr>
          <w:rFonts w:ascii="Arial" w:eastAsia="Arial" w:hAnsi="Arial" w:cs="Arial"/>
          <w:b/>
          <w:sz w:val="24"/>
          <w:szCs w:val="24"/>
        </w:rPr>
        <w:t xml:space="preserve">: </w:t>
      </w:r>
      <w:r w:rsidRPr="007E515B">
        <w:rPr>
          <w:rFonts w:ascii="Arial" w:eastAsia="Arial" w:hAnsi="Arial" w:cs="Arial"/>
          <w:sz w:val="24"/>
          <w:szCs w:val="24"/>
        </w:rPr>
        <w:t>Assisting people to move from the path or threat of a disaster to an area of relative safety.</w:t>
      </w:r>
    </w:p>
    <w:p w:rsidR="007E515B" w:rsidRPr="00836222" w:rsidRDefault="007E515B" w:rsidP="55DF7610">
      <w:pPr>
        <w:spacing w:line="245" w:lineRule="auto"/>
        <w:ind w:right="160"/>
        <w:rPr>
          <w:rFonts w:ascii="Arial" w:eastAsia="Arial" w:hAnsi="Arial" w:cs="Arial"/>
          <w:sz w:val="24"/>
          <w:szCs w:val="24"/>
        </w:rPr>
      </w:pPr>
    </w:p>
    <w:p w:rsidR="001107CF" w:rsidRPr="00836222" w:rsidRDefault="55DF7610" w:rsidP="55DF7610">
      <w:pPr>
        <w:spacing w:line="243" w:lineRule="auto"/>
        <w:ind w:right="440"/>
        <w:rPr>
          <w:rFonts w:ascii="Arial" w:eastAsia="Arial" w:hAnsi="Arial" w:cs="Arial"/>
          <w:sz w:val="24"/>
          <w:szCs w:val="24"/>
        </w:rPr>
      </w:pPr>
      <w:r w:rsidRPr="55DF7610">
        <w:rPr>
          <w:rFonts w:ascii="Arial" w:eastAsia="Arial" w:hAnsi="Arial" w:cs="Arial"/>
          <w:b/>
          <w:bCs/>
          <w:sz w:val="24"/>
          <w:szCs w:val="24"/>
        </w:rPr>
        <w:t xml:space="preserve">Exercise: </w:t>
      </w:r>
      <w:r w:rsidR="00D97E55" w:rsidRPr="00D97E55">
        <w:rPr>
          <w:rFonts w:ascii="Arial" w:eastAsia="Arial" w:hAnsi="Arial" w:cs="Arial"/>
          <w:sz w:val="24"/>
          <w:szCs w:val="24"/>
        </w:rPr>
        <w:t>An activity designed to promote emergency preparedness; test or evaluate emergency operations plans, procedures, or facilities; train personnel in emergency response duties; and demon</w:t>
      </w:r>
      <w:r w:rsidR="00D97E55">
        <w:rPr>
          <w:rFonts w:ascii="Arial" w:eastAsia="Arial" w:hAnsi="Arial" w:cs="Arial"/>
          <w:sz w:val="24"/>
          <w:szCs w:val="24"/>
        </w:rPr>
        <w:t xml:space="preserve">strate operational capability. </w:t>
      </w:r>
      <w:r w:rsidRPr="55DF7610">
        <w:rPr>
          <w:rFonts w:ascii="Arial" w:eastAsia="Arial" w:hAnsi="Arial" w:cs="Arial"/>
          <w:sz w:val="24"/>
          <w:szCs w:val="24"/>
        </w:rPr>
        <w:t>Exercises include seminars, workshops, tabletops, drills, games, and functional and full scale exercises.</w:t>
      </w:r>
    </w:p>
    <w:p w:rsidR="00EF1323" w:rsidRPr="00836222" w:rsidRDefault="00EF1323" w:rsidP="001107CF">
      <w:pPr>
        <w:spacing w:line="243" w:lineRule="auto"/>
        <w:ind w:right="440"/>
        <w:rPr>
          <w:rFonts w:ascii="Arial" w:hAnsi="Arial" w:cs="Arial"/>
          <w:sz w:val="24"/>
          <w:szCs w:val="24"/>
        </w:rPr>
      </w:pPr>
    </w:p>
    <w:p w:rsidR="001107CF" w:rsidRPr="00836222" w:rsidRDefault="001107CF" w:rsidP="001107CF">
      <w:pPr>
        <w:spacing w:line="1" w:lineRule="exact"/>
        <w:rPr>
          <w:rFonts w:ascii="Arial" w:eastAsia="Times New Roman" w:hAnsi="Arial" w:cs="Arial"/>
          <w:sz w:val="24"/>
          <w:szCs w:val="24"/>
        </w:rPr>
      </w:pPr>
    </w:p>
    <w:p w:rsidR="00D97E55" w:rsidRPr="00D97E55" w:rsidRDefault="00D97E55" w:rsidP="00D97E55">
      <w:pPr>
        <w:spacing w:line="0" w:lineRule="atLeast"/>
        <w:rPr>
          <w:rFonts w:ascii="Arial" w:eastAsia="Arial" w:hAnsi="Arial" w:cs="Arial"/>
          <w:b/>
          <w:bCs/>
          <w:sz w:val="24"/>
          <w:szCs w:val="24"/>
        </w:rPr>
      </w:pPr>
      <w:bookmarkStart w:id="32" w:name="_Toc297119568"/>
      <w:bookmarkStart w:id="33" w:name="_Toc297119764"/>
      <w:bookmarkStart w:id="34" w:name="_Toc297120031"/>
      <w:r w:rsidRPr="00D97E55">
        <w:rPr>
          <w:rFonts w:ascii="Arial" w:eastAsia="Arial" w:hAnsi="Arial" w:cs="Arial"/>
          <w:b/>
          <w:bCs/>
          <w:sz w:val="24"/>
          <w:szCs w:val="24"/>
        </w:rPr>
        <w:t>Federal Disaster Assistance</w:t>
      </w:r>
      <w:bookmarkEnd w:id="32"/>
      <w:bookmarkEnd w:id="33"/>
      <w:bookmarkEnd w:id="34"/>
      <w:r>
        <w:rPr>
          <w:rFonts w:ascii="Arial" w:eastAsia="Arial" w:hAnsi="Arial" w:cs="Arial"/>
          <w:b/>
          <w:bCs/>
          <w:sz w:val="24"/>
          <w:szCs w:val="24"/>
        </w:rPr>
        <w:t xml:space="preserve">: </w:t>
      </w:r>
      <w:r w:rsidRPr="00D97E55">
        <w:rPr>
          <w:rFonts w:ascii="Arial" w:eastAsia="Arial" w:hAnsi="Arial" w:cs="Arial"/>
          <w:bCs/>
          <w:sz w:val="24"/>
          <w:szCs w:val="24"/>
        </w:rPr>
        <w:t>Aid to disaster victims and/or state and local governments by federal agencies under provisions of the Robert T. Stafford Relief and Emergency Assistance Act of (PL 93-288).</w:t>
      </w:r>
    </w:p>
    <w:p w:rsidR="00D97E55" w:rsidRPr="00D97E55" w:rsidRDefault="00D97E55" w:rsidP="00D97E55">
      <w:pPr>
        <w:spacing w:line="0" w:lineRule="atLeast"/>
        <w:rPr>
          <w:rFonts w:ascii="Arial" w:eastAsia="Arial" w:hAnsi="Arial" w:cs="Arial"/>
          <w:b/>
          <w:bCs/>
          <w:sz w:val="24"/>
          <w:szCs w:val="24"/>
        </w:rPr>
      </w:pPr>
    </w:p>
    <w:p w:rsidR="00D97E55" w:rsidRPr="00D97E55" w:rsidRDefault="00D97E55" w:rsidP="00D97E55">
      <w:pPr>
        <w:spacing w:line="0" w:lineRule="atLeast"/>
        <w:rPr>
          <w:rFonts w:ascii="Arial" w:eastAsia="Arial" w:hAnsi="Arial" w:cs="Arial"/>
          <w:b/>
          <w:bCs/>
          <w:sz w:val="24"/>
          <w:szCs w:val="24"/>
        </w:rPr>
      </w:pPr>
      <w:bookmarkStart w:id="35" w:name="_Toc297119569"/>
      <w:bookmarkStart w:id="36" w:name="_Toc297119765"/>
      <w:bookmarkStart w:id="37" w:name="_Toc297120032"/>
      <w:r w:rsidRPr="00D97E55">
        <w:rPr>
          <w:rFonts w:ascii="Arial" w:eastAsia="Arial" w:hAnsi="Arial" w:cs="Arial"/>
          <w:b/>
          <w:bCs/>
          <w:sz w:val="24"/>
          <w:szCs w:val="24"/>
        </w:rPr>
        <w:t>Geographic Information System</w:t>
      </w:r>
      <w:bookmarkEnd w:id="35"/>
      <w:bookmarkEnd w:id="36"/>
      <w:bookmarkEnd w:id="37"/>
      <w:r>
        <w:rPr>
          <w:rFonts w:ascii="Arial" w:eastAsia="Arial" w:hAnsi="Arial" w:cs="Arial"/>
          <w:b/>
          <w:bCs/>
          <w:sz w:val="24"/>
          <w:szCs w:val="24"/>
        </w:rPr>
        <w:t xml:space="preserve">: </w:t>
      </w:r>
      <w:r w:rsidRPr="00D97E55">
        <w:rPr>
          <w:rFonts w:ascii="Arial" w:eastAsia="Arial" w:hAnsi="Arial" w:cs="Arial"/>
          <w:bCs/>
          <w:sz w:val="24"/>
          <w:szCs w:val="24"/>
        </w:rPr>
        <w:t>A computer system capable of assembling, storing, manipulating, and displaying geographically referenced information, i.e., data identified according to their locations.</w:t>
      </w:r>
    </w:p>
    <w:p w:rsidR="00D97E55" w:rsidRDefault="00D97E55" w:rsidP="55DF7610">
      <w:pPr>
        <w:spacing w:line="0" w:lineRule="atLeast"/>
        <w:rPr>
          <w:rFonts w:ascii="Arial" w:eastAsia="Arial" w:hAnsi="Arial" w:cs="Arial"/>
          <w:b/>
          <w:bCs/>
          <w:sz w:val="24"/>
          <w:szCs w:val="24"/>
        </w:rPr>
      </w:pPr>
    </w:p>
    <w:p w:rsidR="00EF1323" w:rsidRDefault="55DF7610" w:rsidP="001107CF">
      <w:pPr>
        <w:spacing w:line="0" w:lineRule="atLeast"/>
        <w:rPr>
          <w:rFonts w:ascii="Arial" w:eastAsia="Arial" w:hAnsi="Arial" w:cs="Arial"/>
          <w:sz w:val="24"/>
          <w:szCs w:val="24"/>
        </w:rPr>
      </w:pPr>
      <w:r w:rsidRPr="55DF7610">
        <w:rPr>
          <w:rFonts w:ascii="Arial" w:eastAsia="Arial" w:hAnsi="Arial" w:cs="Arial"/>
          <w:b/>
          <w:bCs/>
          <w:sz w:val="24"/>
          <w:szCs w:val="24"/>
        </w:rPr>
        <w:t xml:space="preserve">Hazard: </w:t>
      </w:r>
      <w:r w:rsidRPr="55DF7610">
        <w:rPr>
          <w:rFonts w:ascii="Arial" w:eastAsia="Arial" w:hAnsi="Arial" w:cs="Arial"/>
          <w:sz w:val="24"/>
          <w:szCs w:val="24"/>
        </w:rPr>
        <w:t>Any source of danger or element of risk to people or property.</w:t>
      </w:r>
    </w:p>
    <w:p w:rsidR="00D97E55" w:rsidRDefault="00D97E55" w:rsidP="001107CF">
      <w:pPr>
        <w:spacing w:line="0" w:lineRule="atLeast"/>
        <w:rPr>
          <w:rFonts w:ascii="Arial" w:eastAsia="Arial" w:hAnsi="Arial" w:cs="Arial"/>
          <w:sz w:val="24"/>
          <w:szCs w:val="24"/>
        </w:rPr>
      </w:pPr>
    </w:p>
    <w:p w:rsidR="00D97E55" w:rsidRPr="00D97E55" w:rsidRDefault="00D97E55" w:rsidP="00D97E55">
      <w:pPr>
        <w:spacing w:line="0" w:lineRule="atLeast"/>
        <w:rPr>
          <w:rFonts w:ascii="Arial" w:eastAsia="Arial" w:hAnsi="Arial" w:cs="Arial"/>
          <w:sz w:val="24"/>
          <w:szCs w:val="24"/>
        </w:rPr>
      </w:pPr>
      <w:bookmarkStart w:id="38" w:name="_Toc297119570"/>
      <w:bookmarkStart w:id="39" w:name="_Toc297119766"/>
      <w:bookmarkStart w:id="40" w:name="_Toc297120033"/>
      <w:r w:rsidRPr="00D97E55">
        <w:rPr>
          <w:rFonts w:ascii="Arial" w:eastAsia="Arial" w:hAnsi="Arial" w:cs="Arial"/>
          <w:b/>
          <w:sz w:val="24"/>
          <w:szCs w:val="24"/>
        </w:rPr>
        <w:t>Hazardous Materials</w:t>
      </w:r>
      <w:bookmarkEnd w:id="38"/>
      <w:bookmarkEnd w:id="39"/>
      <w:bookmarkEnd w:id="40"/>
      <w:r>
        <w:rPr>
          <w:rFonts w:ascii="Arial" w:eastAsia="Arial" w:hAnsi="Arial" w:cs="Arial"/>
          <w:b/>
          <w:sz w:val="24"/>
          <w:szCs w:val="24"/>
        </w:rPr>
        <w:t xml:space="preserve">: </w:t>
      </w:r>
      <w:r w:rsidRPr="00D97E55">
        <w:rPr>
          <w:rFonts w:ascii="Arial" w:eastAsia="Arial" w:hAnsi="Arial" w:cs="Arial"/>
          <w:sz w:val="24"/>
          <w:szCs w:val="24"/>
        </w:rPr>
        <w:t>Substances or materials that  may pose unreasonable risks to health, safety, property, or the environment when used, transported, stored or disposed of, which may include materials that are solid, liquid, or gas.  Hazardous materials may include toxic substances, flammable and ignitable materials, explosives, or corrosive materials, and radioactive materials.</w:t>
      </w:r>
    </w:p>
    <w:p w:rsidR="00D97E55" w:rsidRPr="00D97E55" w:rsidRDefault="00D97E55" w:rsidP="00D97E55">
      <w:pPr>
        <w:spacing w:line="0" w:lineRule="atLeast"/>
        <w:rPr>
          <w:rFonts w:ascii="Arial" w:eastAsia="Arial" w:hAnsi="Arial" w:cs="Arial"/>
          <w:sz w:val="24"/>
          <w:szCs w:val="24"/>
        </w:rPr>
      </w:pPr>
    </w:p>
    <w:p w:rsidR="00D97E55" w:rsidRPr="00D97E55" w:rsidRDefault="00D97E55" w:rsidP="00D97E55">
      <w:pPr>
        <w:spacing w:line="0" w:lineRule="atLeast"/>
        <w:rPr>
          <w:rFonts w:ascii="Arial" w:eastAsia="Arial" w:hAnsi="Arial" w:cs="Arial"/>
          <w:sz w:val="24"/>
          <w:szCs w:val="24"/>
        </w:rPr>
      </w:pPr>
      <w:bookmarkStart w:id="41" w:name="_Toc297119571"/>
      <w:bookmarkStart w:id="42" w:name="_Toc297119767"/>
      <w:bookmarkStart w:id="43" w:name="_Toc297120034"/>
      <w:r w:rsidRPr="00D97E55">
        <w:rPr>
          <w:rFonts w:ascii="Arial" w:eastAsia="Arial" w:hAnsi="Arial" w:cs="Arial"/>
          <w:b/>
          <w:sz w:val="24"/>
          <w:szCs w:val="24"/>
        </w:rPr>
        <w:t>Hazardous Materials Emergency Response Plan</w:t>
      </w:r>
      <w:bookmarkEnd w:id="41"/>
      <w:bookmarkEnd w:id="42"/>
      <w:bookmarkEnd w:id="43"/>
      <w:r>
        <w:rPr>
          <w:rFonts w:ascii="Arial" w:eastAsia="Arial" w:hAnsi="Arial" w:cs="Arial"/>
          <w:b/>
          <w:sz w:val="24"/>
          <w:szCs w:val="24"/>
        </w:rPr>
        <w:t xml:space="preserve">: </w:t>
      </w:r>
      <w:r w:rsidRPr="00D97E55">
        <w:rPr>
          <w:rFonts w:ascii="Arial" w:eastAsia="Arial" w:hAnsi="Arial" w:cs="Arial"/>
          <w:sz w:val="24"/>
          <w:szCs w:val="24"/>
        </w:rPr>
        <w:t>The City of Williamsburg developed this in response to the requirements of Section 303 (a) of the Emergency Planning and Community Right-to-Know Act (Title III) of Superfund Amendments and Reauthorization Act of 1986.  It is intended to be a tool for our community’s use in recognizing the risks of a hazardous materials release, in evaluating our preparedness for such an event, and in planning our response and recovery actions.  This plan is separate from the city’s Emergency Operations Plan. It can be found in the WebEOC library board.</w:t>
      </w:r>
    </w:p>
    <w:p w:rsidR="00D97E55" w:rsidRDefault="00D97E55" w:rsidP="001107CF">
      <w:pPr>
        <w:spacing w:line="0" w:lineRule="atLeast"/>
        <w:rPr>
          <w:rFonts w:ascii="Arial" w:eastAsia="Arial" w:hAnsi="Arial" w:cs="Arial"/>
          <w:sz w:val="24"/>
          <w:szCs w:val="24"/>
        </w:rPr>
      </w:pPr>
    </w:p>
    <w:p w:rsidR="001107CF" w:rsidRPr="00836222" w:rsidRDefault="001107CF" w:rsidP="001107CF">
      <w:pPr>
        <w:spacing w:line="10" w:lineRule="exact"/>
        <w:rPr>
          <w:rFonts w:ascii="Arial" w:eastAsia="Times New Roman" w:hAnsi="Arial" w:cs="Arial"/>
          <w:sz w:val="24"/>
          <w:szCs w:val="24"/>
        </w:rPr>
      </w:pPr>
    </w:p>
    <w:p w:rsidR="001107CF" w:rsidRPr="00836222" w:rsidRDefault="55DF7610" w:rsidP="55DF7610">
      <w:pPr>
        <w:spacing w:line="245" w:lineRule="auto"/>
        <w:ind w:right="480"/>
        <w:rPr>
          <w:rFonts w:ascii="Arial" w:eastAsia="Arial" w:hAnsi="Arial" w:cs="Arial"/>
          <w:sz w:val="24"/>
          <w:szCs w:val="24"/>
        </w:rPr>
      </w:pPr>
      <w:r w:rsidRPr="55DF7610">
        <w:rPr>
          <w:rFonts w:ascii="Arial" w:eastAsia="Arial" w:hAnsi="Arial" w:cs="Arial"/>
          <w:b/>
          <w:bCs/>
          <w:sz w:val="24"/>
          <w:szCs w:val="24"/>
        </w:rPr>
        <w:t xml:space="preserve">Hazard Mitigation Plan: </w:t>
      </w:r>
      <w:r w:rsidRPr="55DF7610">
        <w:rPr>
          <w:rFonts w:ascii="Arial" w:eastAsia="Arial" w:hAnsi="Arial" w:cs="Arial"/>
          <w:sz w:val="24"/>
          <w:szCs w:val="24"/>
        </w:rPr>
        <w:t>A risk management tool used to identify natural and human caused hazards</w:t>
      </w:r>
      <w:r w:rsidRPr="55DF7610">
        <w:rPr>
          <w:rFonts w:ascii="Arial" w:eastAsia="Arial" w:hAnsi="Arial" w:cs="Arial"/>
          <w:b/>
          <w:bCs/>
          <w:sz w:val="24"/>
          <w:szCs w:val="24"/>
        </w:rPr>
        <w:t xml:space="preserve"> </w:t>
      </w:r>
      <w:r w:rsidRPr="55DF7610">
        <w:rPr>
          <w:rFonts w:ascii="Arial" w:eastAsia="Arial" w:hAnsi="Arial" w:cs="Arial"/>
          <w:sz w:val="24"/>
          <w:szCs w:val="24"/>
        </w:rPr>
        <w:t xml:space="preserve">facing the </w:t>
      </w:r>
      <w:r w:rsidR="00E27D67">
        <w:rPr>
          <w:rFonts w:ascii="Arial" w:eastAsia="Arial" w:hAnsi="Arial" w:cs="Arial"/>
          <w:sz w:val="24"/>
          <w:szCs w:val="24"/>
        </w:rPr>
        <w:t>university</w:t>
      </w:r>
      <w:r w:rsidRPr="55DF7610">
        <w:rPr>
          <w:rFonts w:ascii="Arial" w:eastAsia="Arial" w:hAnsi="Arial" w:cs="Arial"/>
          <w:sz w:val="24"/>
          <w:szCs w:val="24"/>
        </w:rPr>
        <w:t>.</w:t>
      </w:r>
    </w:p>
    <w:p w:rsidR="00EF1323" w:rsidRPr="00836222" w:rsidRDefault="00EF1323" w:rsidP="001107CF">
      <w:pPr>
        <w:spacing w:line="245" w:lineRule="auto"/>
        <w:ind w:right="480"/>
        <w:rPr>
          <w:rFonts w:ascii="Arial" w:hAnsi="Arial" w:cs="Arial"/>
          <w:sz w:val="24"/>
          <w:szCs w:val="24"/>
        </w:rPr>
      </w:pPr>
    </w:p>
    <w:p w:rsidR="001107CF" w:rsidRPr="00836222" w:rsidRDefault="55DF7610" w:rsidP="55DF7610">
      <w:pPr>
        <w:spacing w:line="245" w:lineRule="auto"/>
        <w:ind w:right="220"/>
        <w:rPr>
          <w:rFonts w:ascii="Arial" w:eastAsia="Arial" w:hAnsi="Arial" w:cs="Arial"/>
          <w:sz w:val="24"/>
          <w:szCs w:val="24"/>
        </w:rPr>
      </w:pPr>
      <w:r w:rsidRPr="55DF7610">
        <w:rPr>
          <w:rFonts w:ascii="Arial" w:eastAsia="Arial" w:hAnsi="Arial" w:cs="Arial"/>
          <w:b/>
          <w:bCs/>
          <w:sz w:val="24"/>
          <w:szCs w:val="24"/>
        </w:rPr>
        <w:t xml:space="preserve">Incident: </w:t>
      </w:r>
      <w:r w:rsidRPr="55DF7610">
        <w:rPr>
          <w:rFonts w:ascii="Arial" w:eastAsia="Arial" w:hAnsi="Arial" w:cs="Arial"/>
          <w:sz w:val="24"/>
          <w:szCs w:val="24"/>
        </w:rPr>
        <w:t>An occurrence or event, natural or human caused, which requires a response to protect life or</w:t>
      </w:r>
      <w:r w:rsidRPr="55DF7610">
        <w:rPr>
          <w:rFonts w:ascii="Arial" w:eastAsia="Arial" w:hAnsi="Arial" w:cs="Arial"/>
          <w:b/>
          <w:bCs/>
          <w:sz w:val="24"/>
          <w:szCs w:val="24"/>
        </w:rPr>
        <w:t xml:space="preserve"> </w:t>
      </w:r>
      <w:r w:rsidRPr="55DF7610">
        <w:rPr>
          <w:rFonts w:ascii="Arial" w:eastAsia="Arial" w:hAnsi="Arial" w:cs="Arial"/>
          <w:sz w:val="24"/>
          <w:szCs w:val="24"/>
        </w:rPr>
        <w:t>property.</w:t>
      </w:r>
    </w:p>
    <w:p w:rsidR="00EF1323" w:rsidRPr="00836222" w:rsidRDefault="00EF1323" w:rsidP="001107CF">
      <w:pPr>
        <w:spacing w:line="245" w:lineRule="auto"/>
        <w:ind w:right="220"/>
        <w:rPr>
          <w:rFonts w:ascii="Arial" w:hAnsi="Arial" w:cs="Arial"/>
          <w:sz w:val="24"/>
          <w:szCs w:val="24"/>
        </w:rPr>
      </w:pPr>
    </w:p>
    <w:p w:rsidR="001107CF" w:rsidRPr="00836222" w:rsidRDefault="55DF7610" w:rsidP="55DF7610">
      <w:pPr>
        <w:spacing w:line="245" w:lineRule="auto"/>
        <w:ind w:right="780"/>
        <w:rPr>
          <w:rFonts w:ascii="Arial" w:eastAsia="Arial" w:hAnsi="Arial" w:cs="Arial"/>
          <w:sz w:val="24"/>
          <w:szCs w:val="24"/>
        </w:rPr>
      </w:pPr>
      <w:r w:rsidRPr="55DF7610">
        <w:rPr>
          <w:rFonts w:ascii="Arial" w:eastAsia="Arial" w:hAnsi="Arial" w:cs="Arial"/>
          <w:b/>
          <w:bCs/>
          <w:sz w:val="24"/>
          <w:szCs w:val="24"/>
        </w:rPr>
        <w:t xml:space="preserve">Incident Action Plan: </w:t>
      </w:r>
      <w:r w:rsidRPr="55DF7610">
        <w:rPr>
          <w:rFonts w:ascii="Arial" w:eastAsia="Arial" w:hAnsi="Arial" w:cs="Arial"/>
          <w:sz w:val="24"/>
          <w:szCs w:val="24"/>
        </w:rPr>
        <w:t>The statement of objectives and priorities for supporting activities during a</w:t>
      </w:r>
      <w:r w:rsidRPr="55DF7610">
        <w:rPr>
          <w:rFonts w:ascii="Arial" w:eastAsia="Arial" w:hAnsi="Arial" w:cs="Arial"/>
          <w:b/>
          <w:bCs/>
          <w:sz w:val="24"/>
          <w:szCs w:val="24"/>
        </w:rPr>
        <w:t xml:space="preserve"> </w:t>
      </w:r>
      <w:r w:rsidRPr="55DF7610">
        <w:rPr>
          <w:rFonts w:ascii="Arial" w:eastAsia="Arial" w:hAnsi="Arial" w:cs="Arial"/>
          <w:sz w:val="24"/>
          <w:szCs w:val="24"/>
        </w:rPr>
        <w:t>designated period.</w:t>
      </w:r>
    </w:p>
    <w:p w:rsidR="00EF1323" w:rsidRPr="00836222" w:rsidRDefault="00EF1323" w:rsidP="001107CF">
      <w:pPr>
        <w:spacing w:line="245" w:lineRule="auto"/>
        <w:ind w:right="780"/>
        <w:rPr>
          <w:rFonts w:ascii="Arial" w:hAnsi="Arial" w:cs="Arial"/>
          <w:sz w:val="24"/>
          <w:szCs w:val="24"/>
        </w:rPr>
      </w:pPr>
    </w:p>
    <w:p w:rsidR="001107CF" w:rsidRPr="00836222" w:rsidRDefault="001107CF" w:rsidP="001107CF">
      <w:pPr>
        <w:spacing w:line="1" w:lineRule="exact"/>
        <w:rPr>
          <w:rFonts w:ascii="Arial" w:eastAsia="Times New Roman" w:hAnsi="Arial" w:cs="Arial"/>
          <w:sz w:val="24"/>
          <w:szCs w:val="24"/>
        </w:rPr>
      </w:pPr>
    </w:p>
    <w:p w:rsidR="00D97E55" w:rsidRDefault="55DF7610" w:rsidP="00D97E55">
      <w:pPr>
        <w:spacing w:line="0" w:lineRule="atLeast"/>
        <w:rPr>
          <w:rFonts w:ascii="Arial" w:eastAsia="Arial" w:hAnsi="Arial" w:cs="Arial"/>
          <w:sz w:val="24"/>
          <w:szCs w:val="24"/>
        </w:rPr>
      </w:pPr>
      <w:r w:rsidRPr="55DF7610">
        <w:rPr>
          <w:rFonts w:ascii="Arial" w:eastAsia="Arial" w:hAnsi="Arial" w:cs="Arial"/>
          <w:b/>
          <w:bCs/>
          <w:sz w:val="24"/>
          <w:szCs w:val="24"/>
        </w:rPr>
        <w:t>Incident Command System:</w:t>
      </w:r>
      <w:r w:rsidR="00D97E55" w:rsidRPr="00D97E55">
        <w:rPr>
          <w:rFonts w:asciiTheme="minorHAnsi" w:hAnsiTheme="minorHAnsi"/>
        </w:rPr>
        <w:t xml:space="preserve"> </w:t>
      </w:r>
      <w:r w:rsidR="00D97E55">
        <w:rPr>
          <w:rFonts w:asciiTheme="minorHAnsi" w:hAnsiTheme="minorHAnsi"/>
        </w:rPr>
        <w:t xml:space="preserve">  </w:t>
      </w:r>
      <w:r w:rsidR="00D97E55" w:rsidRPr="00D97E55">
        <w:rPr>
          <w:rFonts w:ascii="Arial" w:eastAsia="Arial" w:hAnsi="Arial" w:cs="Arial"/>
          <w:sz w:val="24"/>
          <w:szCs w:val="24"/>
        </w:rPr>
        <w:t>A model for disaster response that uses common terminology, modular organization, integrated communications, unified command structure, action planning, manageable span of control, pre-designed facilities, and comprehensive resource management.  In ICS there are five functional elements: Command, Operations, Logistics, Planning and Finance/Administration.</w:t>
      </w:r>
    </w:p>
    <w:p w:rsidR="00D97E55" w:rsidRDefault="00D97E55" w:rsidP="00D97E55">
      <w:pPr>
        <w:spacing w:line="0" w:lineRule="atLeast"/>
        <w:rPr>
          <w:rFonts w:ascii="Arial" w:eastAsia="Arial" w:hAnsi="Arial" w:cs="Arial"/>
          <w:sz w:val="24"/>
          <w:szCs w:val="24"/>
        </w:rPr>
      </w:pPr>
    </w:p>
    <w:p w:rsidR="00D97E55" w:rsidRPr="00836222" w:rsidRDefault="00D97E55" w:rsidP="00D97E55">
      <w:pPr>
        <w:spacing w:line="243" w:lineRule="auto"/>
        <w:ind w:right="100"/>
        <w:rPr>
          <w:rFonts w:ascii="Arial" w:eastAsia="Arial" w:hAnsi="Arial" w:cs="Arial"/>
          <w:sz w:val="24"/>
          <w:szCs w:val="24"/>
        </w:rPr>
      </w:pPr>
      <w:r w:rsidRPr="55DF7610">
        <w:rPr>
          <w:rFonts w:ascii="Arial" w:eastAsia="Arial" w:hAnsi="Arial" w:cs="Arial"/>
          <w:b/>
          <w:bCs/>
          <w:sz w:val="24"/>
          <w:szCs w:val="24"/>
        </w:rPr>
        <w:t xml:space="preserve">Incident Commander: </w:t>
      </w:r>
      <w:r w:rsidRPr="55DF7610">
        <w:rPr>
          <w:rFonts w:ascii="Arial" w:eastAsia="Arial" w:hAnsi="Arial" w:cs="Arial"/>
          <w:sz w:val="24"/>
          <w:szCs w:val="24"/>
        </w:rPr>
        <w:t>The person responsible for all aspects of an emergency response; including quickly</w:t>
      </w:r>
      <w:r w:rsidRPr="55DF7610">
        <w:rPr>
          <w:rFonts w:ascii="Arial" w:eastAsia="Arial" w:hAnsi="Arial" w:cs="Arial"/>
          <w:b/>
          <w:bCs/>
          <w:sz w:val="24"/>
          <w:szCs w:val="24"/>
        </w:rPr>
        <w:t xml:space="preserve"> </w:t>
      </w:r>
      <w:r w:rsidRPr="55DF7610">
        <w:rPr>
          <w:rFonts w:ascii="Arial" w:eastAsia="Arial" w:hAnsi="Arial" w:cs="Arial"/>
          <w:sz w:val="24"/>
          <w:szCs w:val="24"/>
        </w:rPr>
        <w:t>developing incident objectives, managing all incident operations, applying resources, and holding responsibility for all persons involved in the response.</w:t>
      </w:r>
    </w:p>
    <w:p w:rsidR="001107CF" w:rsidRPr="00836222" w:rsidRDefault="001107CF" w:rsidP="001107CF">
      <w:pPr>
        <w:spacing w:line="10" w:lineRule="exact"/>
        <w:rPr>
          <w:rFonts w:ascii="Arial" w:eastAsia="Times New Roman" w:hAnsi="Arial" w:cs="Arial"/>
          <w:sz w:val="24"/>
          <w:szCs w:val="24"/>
        </w:rPr>
      </w:pPr>
    </w:p>
    <w:p w:rsidR="00EF1323" w:rsidRPr="00836222" w:rsidRDefault="00EF1323" w:rsidP="001107CF">
      <w:pPr>
        <w:spacing w:line="243" w:lineRule="auto"/>
        <w:ind w:right="160"/>
        <w:rPr>
          <w:rFonts w:ascii="Arial" w:hAnsi="Arial" w:cs="Arial"/>
          <w:sz w:val="24"/>
          <w:szCs w:val="24"/>
        </w:rPr>
      </w:pPr>
    </w:p>
    <w:p w:rsidR="001107CF" w:rsidRPr="00836222" w:rsidRDefault="001107CF" w:rsidP="001107CF">
      <w:pPr>
        <w:spacing w:line="1" w:lineRule="exact"/>
        <w:rPr>
          <w:rFonts w:ascii="Arial" w:eastAsia="Times New Roman" w:hAnsi="Arial" w:cs="Arial"/>
          <w:sz w:val="24"/>
          <w:szCs w:val="24"/>
        </w:rPr>
      </w:pPr>
    </w:p>
    <w:p w:rsidR="001107CF" w:rsidRPr="00836222" w:rsidRDefault="55DF7610" w:rsidP="55DF7610">
      <w:pPr>
        <w:spacing w:line="245" w:lineRule="auto"/>
        <w:ind w:right="100"/>
        <w:rPr>
          <w:rFonts w:ascii="Arial" w:eastAsia="Arial" w:hAnsi="Arial" w:cs="Arial"/>
          <w:sz w:val="24"/>
          <w:szCs w:val="24"/>
        </w:rPr>
      </w:pPr>
      <w:r w:rsidRPr="55DF7610">
        <w:rPr>
          <w:rFonts w:ascii="Arial" w:eastAsia="Arial" w:hAnsi="Arial" w:cs="Arial"/>
          <w:b/>
          <w:bCs/>
          <w:sz w:val="24"/>
          <w:szCs w:val="24"/>
        </w:rPr>
        <w:t xml:space="preserve">Incident Management Team: </w:t>
      </w:r>
      <w:r w:rsidRPr="55DF7610">
        <w:rPr>
          <w:rFonts w:ascii="Arial" w:eastAsia="Arial" w:hAnsi="Arial" w:cs="Arial"/>
          <w:sz w:val="24"/>
          <w:szCs w:val="24"/>
        </w:rPr>
        <w:t>Select group of personnel closely aligning with representative</w:t>
      </w:r>
      <w:r w:rsidRPr="55DF7610">
        <w:rPr>
          <w:rFonts w:ascii="Arial" w:eastAsia="Arial" w:hAnsi="Arial" w:cs="Arial"/>
          <w:b/>
          <w:bCs/>
          <w:sz w:val="24"/>
          <w:szCs w:val="24"/>
        </w:rPr>
        <w:t xml:space="preserve"> </w:t>
      </w:r>
      <w:r w:rsidRPr="55DF7610">
        <w:rPr>
          <w:rFonts w:ascii="Arial" w:eastAsia="Arial" w:hAnsi="Arial" w:cs="Arial"/>
          <w:sz w:val="24"/>
          <w:szCs w:val="24"/>
        </w:rPr>
        <w:t>departments that will manage the early stages of an incident with the Office of Emergency Management.</w:t>
      </w:r>
    </w:p>
    <w:p w:rsidR="00EF1323" w:rsidRPr="00836222" w:rsidRDefault="00EF1323" w:rsidP="001107CF">
      <w:pPr>
        <w:spacing w:line="245" w:lineRule="auto"/>
        <w:ind w:right="100"/>
        <w:rPr>
          <w:rFonts w:ascii="Arial" w:hAnsi="Arial" w:cs="Arial"/>
          <w:sz w:val="24"/>
          <w:szCs w:val="24"/>
        </w:rPr>
      </w:pPr>
    </w:p>
    <w:p w:rsidR="001107CF" w:rsidRDefault="55DF7610" w:rsidP="55DF7610">
      <w:pPr>
        <w:spacing w:line="245" w:lineRule="auto"/>
        <w:ind w:right="940"/>
        <w:rPr>
          <w:rFonts w:ascii="Arial" w:eastAsia="Arial" w:hAnsi="Arial" w:cs="Arial"/>
          <w:sz w:val="24"/>
          <w:szCs w:val="24"/>
        </w:rPr>
      </w:pPr>
      <w:r w:rsidRPr="55DF7610">
        <w:rPr>
          <w:rFonts w:ascii="Arial" w:eastAsia="Arial" w:hAnsi="Arial" w:cs="Arial"/>
          <w:b/>
          <w:bCs/>
          <w:sz w:val="24"/>
          <w:szCs w:val="24"/>
        </w:rPr>
        <w:t xml:space="preserve">Incident Response Team: </w:t>
      </w:r>
      <w:r w:rsidRPr="55DF7610">
        <w:rPr>
          <w:rFonts w:ascii="Arial" w:eastAsia="Arial" w:hAnsi="Arial" w:cs="Arial"/>
          <w:sz w:val="24"/>
          <w:szCs w:val="24"/>
        </w:rPr>
        <w:t>Key university departments/units that staff or otherwise support the</w:t>
      </w:r>
      <w:r w:rsidRPr="55DF7610">
        <w:rPr>
          <w:rFonts w:ascii="Arial" w:eastAsia="Arial" w:hAnsi="Arial" w:cs="Arial"/>
          <w:b/>
          <w:bCs/>
          <w:sz w:val="24"/>
          <w:szCs w:val="24"/>
        </w:rPr>
        <w:t xml:space="preserve"> </w:t>
      </w:r>
      <w:r w:rsidRPr="55DF7610">
        <w:rPr>
          <w:rFonts w:ascii="Arial" w:eastAsia="Arial" w:hAnsi="Arial" w:cs="Arial"/>
          <w:sz w:val="24"/>
          <w:szCs w:val="24"/>
        </w:rPr>
        <w:t>Emergency Operations Center during an incident.</w:t>
      </w:r>
    </w:p>
    <w:p w:rsidR="00D97E55" w:rsidRDefault="00D97E55" w:rsidP="55DF7610">
      <w:pPr>
        <w:spacing w:line="245" w:lineRule="auto"/>
        <w:ind w:right="940"/>
        <w:rPr>
          <w:rFonts w:ascii="Arial" w:eastAsia="Arial" w:hAnsi="Arial" w:cs="Arial"/>
          <w:sz w:val="24"/>
          <w:szCs w:val="24"/>
        </w:rPr>
      </w:pPr>
    </w:p>
    <w:p w:rsidR="00D97E55" w:rsidRPr="00D97E55" w:rsidRDefault="00D97E55" w:rsidP="00D97E55">
      <w:pPr>
        <w:spacing w:line="245" w:lineRule="auto"/>
        <w:ind w:right="940"/>
        <w:rPr>
          <w:rFonts w:ascii="Arial" w:eastAsia="Arial" w:hAnsi="Arial" w:cs="Arial"/>
          <w:sz w:val="24"/>
          <w:szCs w:val="24"/>
        </w:rPr>
      </w:pPr>
      <w:r w:rsidRPr="00D97E55">
        <w:rPr>
          <w:rFonts w:ascii="Arial" w:eastAsia="Arial" w:hAnsi="Arial" w:cs="Arial"/>
          <w:b/>
          <w:sz w:val="24"/>
          <w:szCs w:val="24"/>
        </w:rPr>
        <w:t>Initial Damage Assessment Report</w:t>
      </w:r>
      <w:r>
        <w:rPr>
          <w:rFonts w:ascii="Arial" w:eastAsia="Arial" w:hAnsi="Arial" w:cs="Arial"/>
          <w:b/>
          <w:sz w:val="24"/>
          <w:szCs w:val="24"/>
        </w:rPr>
        <w:t xml:space="preserve">: </w:t>
      </w:r>
      <w:r w:rsidRPr="00D97E55">
        <w:rPr>
          <w:rFonts w:ascii="Arial" w:eastAsia="Arial" w:hAnsi="Arial" w:cs="Arial"/>
          <w:sz w:val="24"/>
          <w:szCs w:val="24"/>
        </w:rPr>
        <w:t>A report that provides information regarding overall damage to public and private property, thereby providing a basis for emergency declaration and/or disaster assistance.</w:t>
      </w:r>
    </w:p>
    <w:p w:rsidR="00D97E55" w:rsidRPr="00D97E55" w:rsidRDefault="00D97E55" w:rsidP="00D97E55">
      <w:pPr>
        <w:spacing w:line="245" w:lineRule="auto"/>
        <w:ind w:right="940"/>
        <w:rPr>
          <w:rFonts w:ascii="Arial" w:eastAsia="Arial" w:hAnsi="Arial" w:cs="Arial"/>
          <w:b/>
          <w:sz w:val="24"/>
          <w:szCs w:val="24"/>
        </w:rPr>
      </w:pPr>
      <w:bookmarkStart w:id="44" w:name="_Toc297119575"/>
      <w:bookmarkStart w:id="45" w:name="_Toc297119771"/>
      <w:bookmarkStart w:id="46" w:name="_Toc297120038"/>
    </w:p>
    <w:bookmarkEnd w:id="44"/>
    <w:bookmarkEnd w:id="45"/>
    <w:bookmarkEnd w:id="46"/>
    <w:p w:rsidR="00D97E55" w:rsidRPr="00D97E55" w:rsidRDefault="00D97E55" w:rsidP="00D97E55">
      <w:pPr>
        <w:spacing w:line="245" w:lineRule="auto"/>
        <w:ind w:right="940"/>
        <w:rPr>
          <w:rFonts w:ascii="Arial" w:eastAsia="Arial" w:hAnsi="Arial" w:cs="Arial"/>
          <w:sz w:val="24"/>
          <w:szCs w:val="24"/>
        </w:rPr>
      </w:pPr>
      <w:r>
        <w:rPr>
          <w:rFonts w:ascii="Arial" w:eastAsia="Arial" w:hAnsi="Arial" w:cs="Arial"/>
          <w:b/>
          <w:sz w:val="24"/>
          <w:szCs w:val="24"/>
        </w:rPr>
        <w:t xml:space="preserve">Joint Field Office: </w:t>
      </w:r>
      <w:r w:rsidRPr="00D97E55">
        <w:rPr>
          <w:rFonts w:ascii="Arial" w:eastAsia="Arial" w:hAnsi="Arial" w:cs="Arial"/>
          <w:sz w:val="24"/>
          <w:szCs w:val="24"/>
        </w:rPr>
        <w:t>The central coordination point among federal, state and local agencies and voluntary organizations for delivering recovery assistance programs.</w:t>
      </w:r>
    </w:p>
    <w:p w:rsidR="00D97E55" w:rsidRPr="00836222" w:rsidRDefault="00D97E55" w:rsidP="55DF7610">
      <w:pPr>
        <w:spacing w:line="245" w:lineRule="auto"/>
        <w:ind w:right="940"/>
        <w:rPr>
          <w:rFonts w:ascii="Arial" w:eastAsia="Arial" w:hAnsi="Arial" w:cs="Arial"/>
          <w:sz w:val="24"/>
          <w:szCs w:val="24"/>
        </w:rPr>
      </w:pPr>
    </w:p>
    <w:p w:rsidR="001107CF" w:rsidRPr="00836222" w:rsidRDefault="55DF7610" w:rsidP="55DF7610">
      <w:pPr>
        <w:spacing w:line="245" w:lineRule="auto"/>
        <w:ind w:right="320"/>
        <w:rPr>
          <w:rFonts w:ascii="Arial" w:eastAsia="Arial" w:hAnsi="Arial" w:cs="Arial"/>
          <w:sz w:val="24"/>
          <w:szCs w:val="24"/>
        </w:rPr>
      </w:pPr>
      <w:r w:rsidRPr="55DF7610">
        <w:rPr>
          <w:rFonts w:ascii="Arial" w:eastAsia="Arial" w:hAnsi="Arial" w:cs="Arial"/>
          <w:b/>
          <w:bCs/>
          <w:sz w:val="24"/>
          <w:szCs w:val="24"/>
        </w:rPr>
        <w:t xml:space="preserve">Joint Information Center: </w:t>
      </w:r>
      <w:r w:rsidRPr="55DF7610">
        <w:rPr>
          <w:rFonts w:ascii="Arial" w:eastAsia="Arial" w:hAnsi="Arial" w:cs="Arial"/>
          <w:sz w:val="24"/>
          <w:szCs w:val="24"/>
        </w:rPr>
        <w:t>A location where personnel with public information responsibilities perform</w:t>
      </w:r>
      <w:r w:rsidRPr="55DF7610">
        <w:rPr>
          <w:rFonts w:ascii="Arial" w:eastAsia="Arial" w:hAnsi="Arial" w:cs="Arial"/>
          <w:b/>
          <w:bCs/>
          <w:sz w:val="24"/>
          <w:szCs w:val="24"/>
        </w:rPr>
        <w:t xml:space="preserve"> </w:t>
      </w:r>
      <w:r w:rsidRPr="55DF7610">
        <w:rPr>
          <w:rFonts w:ascii="Arial" w:eastAsia="Arial" w:hAnsi="Arial" w:cs="Arial"/>
          <w:sz w:val="24"/>
          <w:szCs w:val="24"/>
        </w:rPr>
        <w:t>critical emergency information functions, crisis communications, and public affairs functions.</w:t>
      </w:r>
    </w:p>
    <w:p w:rsidR="001107CF" w:rsidRDefault="55DF7610" w:rsidP="55DF7610">
      <w:pPr>
        <w:spacing w:line="244" w:lineRule="auto"/>
        <w:ind w:right="80"/>
        <w:rPr>
          <w:rFonts w:ascii="Arial" w:eastAsia="Arial" w:hAnsi="Arial" w:cs="Arial"/>
          <w:sz w:val="24"/>
          <w:szCs w:val="24"/>
        </w:rPr>
      </w:pPr>
      <w:r w:rsidRPr="55DF7610">
        <w:rPr>
          <w:rFonts w:ascii="Arial" w:eastAsia="Arial" w:hAnsi="Arial" w:cs="Arial"/>
          <w:b/>
          <w:bCs/>
          <w:sz w:val="24"/>
          <w:szCs w:val="24"/>
        </w:rPr>
        <w:t xml:space="preserve">Liaison Officer: </w:t>
      </w:r>
      <w:r w:rsidRPr="55DF7610">
        <w:rPr>
          <w:rFonts w:ascii="Arial" w:eastAsia="Arial" w:hAnsi="Arial" w:cs="Arial"/>
          <w:sz w:val="24"/>
          <w:szCs w:val="24"/>
        </w:rPr>
        <w:t>The Emergency Operations Center position responsible for internal/external coordination</w:t>
      </w:r>
      <w:r w:rsidRPr="55DF7610">
        <w:rPr>
          <w:rFonts w:ascii="Arial" w:eastAsia="Arial" w:hAnsi="Arial" w:cs="Arial"/>
          <w:b/>
          <w:bCs/>
          <w:sz w:val="24"/>
          <w:szCs w:val="24"/>
        </w:rPr>
        <w:t xml:space="preserve"> </w:t>
      </w:r>
      <w:r w:rsidRPr="55DF7610">
        <w:rPr>
          <w:rFonts w:ascii="Arial" w:eastAsia="Arial" w:hAnsi="Arial" w:cs="Arial"/>
          <w:sz w:val="24"/>
          <w:szCs w:val="24"/>
        </w:rPr>
        <w:t>with departments/agencies playing a supporting response role during an event.</w:t>
      </w:r>
    </w:p>
    <w:p w:rsidR="00D97E55" w:rsidRDefault="00D97E55" w:rsidP="55DF7610">
      <w:pPr>
        <w:spacing w:line="244" w:lineRule="auto"/>
        <w:ind w:right="80"/>
        <w:rPr>
          <w:rFonts w:ascii="Arial" w:eastAsia="Arial" w:hAnsi="Arial" w:cs="Arial"/>
          <w:sz w:val="24"/>
          <w:szCs w:val="24"/>
        </w:rPr>
      </w:pPr>
    </w:p>
    <w:p w:rsidR="00D97E55" w:rsidRPr="00D97E55" w:rsidRDefault="00D97E55" w:rsidP="00D97E55">
      <w:pPr>
        <w:spacing w:line="244" w:lineRule="auto"/>
        <w:ind w:right="80"/>
        <w:rPr>
          <w:rFonts w:ascii="Arial" w:eastAsia="Arial" w:hAnsi="Arial" w:cs="Arial"/>
          <w:sz w:val="24"/>
          <w:szCs w:val="24"/>
        </w:rPr>
      </w:pPr>
      <w:r w:rsidRPr="00D97E55">
        <w:rPr>
          <w:rFonts w:ascii="Arial" w:eastAsia="Arial" w:hAnsi="Arial" w:cs="Arial"/>
          <w:b/>
          <w:sz w:val="24"/>
          <w:szCs w:val="24"/>
        </w:rPr>
        <w:t>Local Emergency</w:t>
      </w:r>
      <w:r>
        <w:rPr>
          <w:rFonts w:ascii="Arial" w:eastAsia="Arial" w:hAnsi="Arial" w:cs="Arial"/>
          <w:b/>
          <w:sz w:val="24"/>
          <w:szCs w:val="24"/>
        </w:rPr>
        <w:t xml:space="preserve">: </w:t>
      </w:r>
      <w:r w:rsidRPr="00D97E55">
        <w:rPr>
          <w:rFonts w:ascii="Arial" w:eastAsia="Arial" w:hAnsi="Arial" w:cs="Arial"/>
          <w:sz w:val="24"/>
          <w:szCs w:val="24"/>
        </w:rPr>
        <w:t>The condition declared by the local governing body when, in its judgment, the threat or actual occurrence of a disaster is or threatens to be of sufficient severity and magnitude to warrant coordinated local government action to prevent, or alleviate loss of life, property damage, or hardship.  Only the Governor, upon petition of a local governing body, may declare a local emergency arising wholly or substantially out of a resource shortage when he deems the situation to be of sufficient magnitude to warrant coordinated local government action to prevent or alleviate the hardship or suffering threatened or caused thereby.</w:t>
      </w:r>
    </w:p>
    <w:p w:rsidR="00D97E55" w:rsidRPr="00D97E55" w:rsidRDefault="00D97E55" w:rsidP="00D97E55">
      <w:pPr>
        <w:spacing w:line="244" w:lineRule="auto"/>
        <w:ind w:right="80"/>
        <w:rPr>
          <w:rFonts w:ascii="Arial" w:eastAsia="Arial" w:hAnsi="Arial" w:cs="Arial"/>
          <w:sz w:val="24"/>
          <w:szCs w:val="24"/>
        </w:rPr>
      </w:pPr>
    </w:p>
    <w:p w:rsidR="00D97E55" w:rsidRPr="00D97E55" w:rsidRDefault="00D97E55" w:rsidP="00D97E55">
      <w:pPr>
        <w:spacing w:line="244" w:lineRule="auto"/>
        <w:ind w:right="80"/>
        <w:rPr>
          <w:rFonts w:ascii="Arial" w:eastAsia="Arial" w:hAnsi="Arial" w:cs="Arial"/>
          <w:sz w:val="24"/>
          <w:szCs w:val="24"/>
        </w:rPr>
      </w:pPr>
      <w:bookmarkStart w:id="47" w:name="_Toc297119577"/>
      <w:bookmarkStart w:id="48" w:name="_Toc297119773"/>
      <w:bookmarkStart w:id="49" w:name="_Toc297120040"/>
      <w:r w:rsidRPr="00D97E55">
        <w:rPr>
          <w:rFonts w:ascii="Arial" w:eastAsia="Arial" w:hAnsi="Arial" w:cs="Arial"/>
          <w:b/>
          <w:sz w:val="24"/>
          <w:szCs w:val="24"/>
        </w:rPr>
        <w:t>Local Emergency Planning Committee</w:t>
      </w:r>
      <w:bookmarkEnd w:id="47"/>
      <w:bookmarkEnd w:id="48"/>
      <w:bookmarkEnd w:id="49"/>
      <w:r>
        <w:rPr>
          <w:rFonts w:ascii="Arial" w:eastAsia="Arial" w:hAnsi="Arial" w:cs="Arial"/>
          <w:b/>
          <w:sz w:val="24"/>
          <w:szCs w:val="24"/>
        </w:rPr>
        <w:t xml:space="preserve">: </w:t>
      </w:r>
      <w:r w:rsidRPr="00D97E55">
        <w:rPr>
          <w:rFonts w:ascii="Arial" w:eastAsia="Arial" w:hAnsi="Arial" w:cs="Arial"/>
          <w:sz w:val="24"/>
          <w:szCs w:val="24"/>
        </w:rPr>
        <w:t xml:space="preserve">Appointed representatives of local government, private industry, business, environmental groups, and emergency response organizations responsible for ensuring compliance with the hazardous materials planning requirements of the Superfund Amendments and Reauthorization Act of 1986 (SARA Title III). </w:t>
      </w:r>
      <w:r w:rsidRPr="00D97E55" w:rsidDel="004E7C1A">
        <w:rPr>
          <w:rFonts w:ascii="Arial" w:eastAsia="Arial" w:hAnsi="Arial" w:cs="Arial"/>
          <w:sz w:val="24"/>
          <w:szCs w:val="24"/>
        </w:rPr>
        <w:t xml:space="preserve"> </w:t>
      </w:r>
    </w:p>
    <w:p w:rsidR="00D97E55" w:rsidRPr="00D97E55" w:rsidRDefault="00D97E55" w:rsidP="00D97E55">
      <w:pPr>
        <w:spacing w:line="244" w:lineRule="auto"/>
        <w:ind w:right="80"/>
        <w:rPr>
          <w:rFonts w:ascii="Arial" w:eastAsia="Arial" w:hAnsi="Arial" w:cs="Arial"/>
          <w:b/>
          <w:sz w:val="24"/>
          <w:szCs w:val="24"/>
        </w:rPr>
      </w:pPr>
    </w:p>
    <w:p w:rsidR="00D97E55" w:rsidRPr="00D97E55" w:rsidRDefault="00D97E55" w:rsidP="00D97E55">
      <w:pPr>
        <w:spacing w:line="244" w:lineRule="auto"/>
        <w:ind w:right="80"/>
        <w:rPr>
          <w:rFonts w:ascii="Arial" w:eastAsia="Arial" w:hAnsi="Arial" w:cs="Arial"/>
          <w:sz w:val="24"/>
          <w:szCs w:val="24"/>
        </w:rPr>
      </w:pPr>
      <w:r w:rsidRPr="00D97E55">
        <w:rPr>
          <w:rFonts w:ascii="Arial" w:eastAsia="Arial" w:hAnsi="Arial" w:cs="Arial"/>
          <w:b/>
          <w:sz w:val="24"/>
          <w:szCs w:val="24"/>
        </w:rPr>
        <w:t>Mitigation</w:t>
      </w:r>
      <w:r>
        <w:rPr>
          <w:rFonts w:ascii="Arial" w:eastAsia="Arial" w:hAnsi="Arial" w:cs="Arial"/>
          <w:b/>
          <w:sz w:val="24"/>
          <w:szCs w:val="24"/>
        </w:rPr>
        <w:t xml:space="preserve">: </w:t>
      </w:r>
      <w:r w:rsidRPr="00D97E55">
        <w:rPr>
          <w:rFonts w:ascii="Arial" w:eastAsia="Arial" w:hAnsi="Arial" w:cs="Arial"/>
          <w:sz w:val="24"/>
          <w:szCs w:val="24"/>
        </w:rPr>
        <w:t>Activities that actually eliminate or reduce the chance occurrence or the effects of a disaster.  Examples of mitigation measures include, but are not limited to, the development of zoning laws and land use ordinances, State building code provisions, regulations and licensing for handling and storage of hazardous materials, and the inspection and enforcement of such ordinances, codes and regulations.</w:t>
      </w:r>
    </w:p>
    <w:p w:rsidR="00D97E55" w:rsidRPr="00D97E55" w:rsidRDefault="00D97E55" w:rsidP="00D97E55">
      <w:pPr>
        <w:spacing w:line="244" w:lineRule="auto"/>
        <w:ind w:right="80"/>
        <w:rPr>
          <w:rFonts w:ascii="Arial" w:eastAsia="Arial" w:hAnsi="Arial" w:cs="Arial"/>
          <w:sz w:val="24"/>
          <w:szCs w:val="24"/>
        </w:rPr>
      </w:pPr>
    </w:p>
    <w:p w:rsidR="00D97E55" w:rsidRPr="00D97E55" w:rsidRDefault="00D97E55" w:rsidP="00D97E55">
      <w:pPr>
        <w:spacing w:line="244" w:lineRule="auto"/>
        <w:ind w:right="80"/>
        <w:rPr>
          <w:rFonts w:ascii="Arial" w:eastAsia="Arial" w:hAnsi="Arial" w:cs="Arial"/>
          <w:sz w:val="24"/>
          <w:szCs w:val="24"/>
        </w:rPr>
      </w:pPr>
      <w:bookmarkStart w:id="50" w:name="_Toc297119579"/>
      <w:bookmarkStart w:id="51" w:name="_Toc297119775"/>
      <w:bookmarkStart w:id="52" w:name="_Toc297120042"/>
      <w:r w:rsidRPr="00D97E55">
        <w:rPr>
          <w:rFonts w:ascii="Arial" w:eastAsia="Arial" w:hAnsi="Arial" w:cs="Arial"/>
          <w:b/>
          <w:sz w:val="24"/>
          <w:szCs w:val="24"/>
        </w:rPr>
        <w:t>Mutual Aid Agreement</w:t>
      </w:r>
      <w:bookmarkEnd w:id="50"/>
      <w:bookmarkEnd w:id="51"/>
      <w:bookmarkEnd w:id="52"/>
      <w:r>
        <w:rPr>
          <w:rFonts w:ascii="Arial" w:eastAsia="Arial" w:hAnsi="Arial" w:cs="Arial"/>
          <w:b/>
          <w:sz w:val="24"/>
          <w:szCs w:val="24"/>
        </w:rPr>
        <w:t xml:space="preserve">: </w:t>
      </w:r>
      <w:r w:rsidRPr="00D97E55">
        <w:rPr>
          <w:rFonts w:ascii="Arial" w:eastAsia="Arial" w:hAnsi="Arial" w:cs="Arial"/>
          <w:sz w:val="24"/>
          <w:szCs w:val="24"/>
        </w:rPr>
        <w:t>A written agreement between agencies and/or jurisdictions in which they agree to assist one another, upon request, by furnishing personnel and/or equipment in an emergency situation.</w:t>
      </w:r>
    </w:p>
    <w:p w:rsidR="00D97E55" w:rsidRPr="00836222" w:rsidRDefault="00D97E55" w:rsidP="55DF7610">
      <w:pPr>
        <w:spacing w:line="244" w:lineRule="auto"/>
        <w:ind w:right="80"/>
        <w:rPr>
          <w:rFonts w:ascii="Arial" w:eastAsia="Arial" w:hAnsi="Arial" w:cs="Arial"/>
          <w:sz w:val="24"/>
          <w:szCs w:val="24"/>
        </w:rPr>
      </w:pPr>
    </w:p>
    <w:p w:rsidR="001107CF" w:rsidRPr="00836222" w:rsidRDefault="001107CF" w:rsidP="001107CF">
      <w:pPr>
        <w:spacing w:line="1" w:lineRule="exact"/>
        <w:rPr>
          <w:rFonts w:ascii="Arial" w:eastAsia="Times New Roman" w:hAnsi="Arial" w:cs="Arial"/>
          <w:sz w:val="24"/>
          <w:szCs w:val="24"/>
        </w:rPr>
      </w:pPr>
    </w:p>
    <w:p w:rsidR="001107CF" w:rsidRPr="00836222" w:rsidRDefault="55DF7610" w:rsidP="55DF7610">
      <w:pPr>
        <w:spacing w:line="245" w:lineRule="auto"/>
        <w:ind w:right="40"/>
        <w:rPr>
          <w:rFonts w:ascii="Arial" w:eastAsia="Arial" w:hAnsi="Arial" w:cs="Arial"/>
          <w:sz w:val="24"/>
          <w:szCs w:val="24"/>
        </w:rPr>
      </w:pPr>
      <w:r w:rsidRPr="55DF7610">
        <w:rPr>
          <w:rFonts w:ascii="Arial" w:eastAsia="Arial" w:hAnsi="Arial" w:cs="Arial"/>
          <w:b/>
          <w:bCs/>
          <w:sz w:val="24"/>
          <w:szCs w:val="24"/>
        </w:rPr>
        <w:t xml:space="preserve">National Incident Management System: </w:t>
      </w:r>
      <w:r w:rsidRPr="55DF7610">
        <w:rPr>
          <w:rFonts w:ascii="Arial" w:eastAsia="Arial" w:hAnsi="Arial" w:cs="Arial"/>
          <w:sz w:val="24"/>
          <w:szCs w:val="24"/>
        </w:rPr>
        <w:t>The group of principles that are legislated for all entities to assist</w:t>
      </w:r>
      <w:r w:rsidRPr="55DF7610">
        <w:rPr>
          <w:rFonts w:ascii="Arial" w:eastAsia="Arial" w:hAnsi="Arial" w:cs="Arial"/>
          <w:b/>
          <w:bCs/>
          <w:sz w:val="24"/>
          <w:szCs w:val="24"/>
        </w:rPr>
        <w:t xml:space="preserve"> </w:t>
      </w:r>
      <w:r w:rsidRPr="55DF7610">
        <w:rPr>
          <w:rFonts w:ascii="Arial" w:eastAsia="Arial" w:hAnsi="Arial" w:cs="Arial"/>
          <w:sz w:val="24"/>
          <w:szCs w:val="24"/>
        </w:rPr>
        <w:t>in coordination national emergency response functions.</w:t>
      </w:r>
    </w:p>
    <w:p w:rsidR="00D97E55" w:rsidRDefault="00D97E55" w:rsidP="55DF7610">
      <w:pPr>
        <w:spacing w:line="245" w:lineRule="auto"/>
        <w:ind w:right="620"/>
        <w:rPr>
          <w:rFonts w:ascii="Arial" w:eastAsia="Arial" w:hAnsi="Arial" w:cs="Arial"/>
          <w:b/>
          <w:bCs/>
          <w:sz w:val="24"/>
          <w:szCs w:val="24"/>
        </w:rPr>
      </w:pPr>
    </w:p>
    <w:p w:rsidR="00D97E55" w:rsidRPr="00D97E55" w:rsidRDefault="00D97E55" w:rsidP="00D97E55">
      <w:pPr>
        <w:spacing w:line="245" w:lineRule="auto"/>
        <w:ind w:right="620"/>
        <w:rPr>
          <w:rFonts w:ascii="Arial" w:eastAsia="Arial" w:hAnsi="Arial" w:cs="Arial"/>
          <w:b/>
          <w:bCs/>
          <w:sz w:val="24"/>
          <w:szCs w:val="24"/>
        </w:rPr>
      </w:pPr>
      <w:bookmarkStart w:id="53" w:name="_Toc297119580"/>
      <w:bookmarkStart w:id="54" w:name="_Toc297119776"/>
      <w:bookmarkStart w:id="55" w:name="_Toc297120043"/>
      <w:r w:rsidRPr="00D97E55">
        <w:rPr>
          <w:rFonts w:ascii="Arial" w:eastAsia="Arial" w:hAnsi="Arial" w:cs="Arial"/>
          <w:b/>
          <w:bCs/>
          <w:sz w:val="24"/>
          <w:szCs w:val="24"/>
        </w:rPr>
        <w:t>National Response Framework</w:t>
      </w:r>
      <w:bookmarkEnd w:id="53"/>
      <w:bookmarkEnd w:id="54"/>
      <w:bookmarkEnd w:id="55"/>
      <w:r>
        <w:rPr>
          <w:rFonts w:ascii="Arial" w:eastAsia="Arial" w:hAnsi="Arial" w:cs="Arial"/>
          <w:b/>
          <w:bCs/>
          <w:sz w:val="24"/>
          <w:szCs w:val="24"/>
        </w:rPr>
        <w:t xml:space="preserve">: </w:t>
      </w:r>
      <w:r w:rsidRPr="00D97E55">
        <w:rPr>
          <w:rFonts w:ascii="Arial" w:eastAsia="Arial" w:hAnsi="Arial" w:cs="Arial"/>
          <w:bCs/>
          <w:sz w:val="24"/>
          <w:szCs w:val="24"/>
        </w:rPr>
        <w:t>A guide to how the nation conducts all-hazard response. It is built upon scalable, flexible and adaptable coordinating structures to align key roles and responsibilities across the nation.</w:t>
      </w:r>
      <w:r w:rsidRPr="00D97E55">
        <w:rPr>
          <w:rFonts w:ascii="Arial" w:eastAsia="Arial" w:hAnsi="Arial" w:cs="Arial"/>
          <w:b/>
          <w:bCs/>
          <w:sz w:val="24"/>
          <w:szCs w:val="24"/>
        </w:rPr>
        <w:t xml:space="preserve"> </w:t>
      </w:r>
    </w:p>
    <w:p w:rsidR="00D97E55" w:rsidRPr="00D97E55" w:rsidRDefault="00D97E55" w:rsidP="00D97E55">
      <w:pPr>
        <w:spacing w:line="245" w:lineRule="auto"/>
        <w:ind w:right="620"/>
        <w:rPr>
          <w:rFonts w:ascii="Arial" w:eastAsia="Arial" w:hAnsi="Arial" w:cs="Arial"/>
          <w:b/>
          <w:bCs/>
          <w:sz w:val="24"/>
          <w:szCs w:val="24"/>
        </w:rPr>
      </w:pPr>
    </w:p>
    <w:p w:rsidR="00D97E55" w:rsidRPr="00D97E55" w:rsidRDefault="00D97E55" w:rsidP="00D97E55">
      <w:pPr>
        <w:spacing w:line="245" w:lineRule="auto"/>
        <w:ind w:right="620"/>
        <w:rPr>
          <w:rFonts w:ascii="Arial" w:eastAsia="Arial" w:hAnsi="Arial" w:cs="Arial"/>
          <w:b/>
          <w:bCs/>
          <w:sz w:val="24"/>
          <w:szCs w:val="24"/>
        </w:rPr>
      </w:pPr>
      <w:bookmarkStart w:id="56" w:name="_Toc297119581"/>
      <w:bookmarkStart w:id="57" w:name="_Toc297119777"/>
      <w:bookmarkStart w:id="58" w:name="_Toc297120044"/>
      <w:r w:rsidRPr="00D97E55">
        <w:rPr>
          <w:rFonts w:ascii="Arial" w:eastAsia="Arial" w:hAnsi="Arial" w:cs="Arial"/>
          <w:b/>
          <w:bCs/>
          <w:sz w:val="24"/>
          <w:szCs w:val="24"/>
        </w:rPr>
        <w:t>National Weather Service</w:t>
      </w:r>
      <w:bookmarkEnd w:id="56"/>
      <w:bookmarkEnd w:id="57"/>
      <w:bookmarkEnd w:id="58"/>
      <w:r>
        <w:rPr>
          <w:rFonts w:ascii="Arial" w:eastAsia="Arial" w:hAnsi="Arial" w:cs="Arial"/>
          <w:b/>
          <w:bCs/>
          <w:sz w:val="24"/>
          <w:szCs w:val="24"/>
        </w:rPr>
        <w:t xml:space="preserve">: </w:t>
      </w:r>
      <w:r w:rsidRPr="00D97E55">
        <w:rPr>
          <w:rFonts w:ascii="Arial" w:eastAsia="Arial" w:hAnsi="Arial" w:cs="Arial"/>
          <w:bCs/>
          <w:sz w:val="24"/>
          <w:szCs w:val="24"/>
        </w:rPr>
        <w:t>The federal agency which provides localized weather information to the population and, during a weather-related emergency, to state and local emergency management officials.</w:t>
      </w:r>
    </w:p>
    <w:p w:rsidR="00D97E55" w:rsidRDefault="00D97E55" w:rsidP="55DF7610">
      <w:pPr>
        <w:spacing w:line="245" w:lineRule="auto"/>
        <w:ind w:right="620"/>
        <w:rPr>
          <w:rFonts w:ascii="Arial" w:eastAsia="Arial" w:hAnsi="Arial" w:cs="Arial"/>
          <w:b/>
          <w:bCs/>
          <w:sz w:val="24"/>
          <w:szCs w:val="24"/>
        </w:rPr>
      </w:pPr>
    </w:p>
    <w:p w:rsidR="00D97E55" w:rsidRPr="00D97E55" w:rsidRDefault="00D97E55" w:rsidP="00D97E55">
      <w:pPr>
        <w:spacing w:line="245" w:lineRule="auto"/>
        <w:ind w:right="620"/>
        <w:rPr>
          <w:rFonts w:ascii="Arial" w:eastAsia="Arial" w:hAnsi="Arial" w:cs="Arial"/>
          <w:bCs/>
          <w:sz w:val="24"/>
          <w:szCs w:val="24"/>
        </w:rPr>
      </w:pPr>
      <w:bookmarkStart w:id="59" w:name="_Toc297119582"/>
      <w:bookmarkStart w:id="60" w:name="_Toc297119778"/>
      <w:bookmarkStart w:id="61" w:name="_Toc297120045"/>
      <w:r w:rsidRPr="00D97E55">
        <w:rPr>
          <w:rFonts w:ascii="Arial" w:eastAsia="Arial" w:hAnsi="Arial" w:cs="Arial"/>
          <w:b/>
          <w:bCs/>
          <w:sz w:val="24"/>
          <w:szCs w:val="24"/>
        </w:rPr>
        <w:t>Preparedness</w:t>
      </w:r>
      <w:bookmarkEnd w:id="59"/>
      <w:bookmarkEnd w:id="60"/>
      <w:bookmarkEnd w:id="61"/>
      <w:r>
        <w:rPr>
          <w:rFonts w:ascii="Arial" w:eastAsia="Arial" w:hAnsi="Arial" w:cs="Arial"/>
          <w:b/>
          <w:bCs/>
          <w:sz w:val="24"/>
          <w:szCs w:val="24"/>
        </w:rPr>
        <w:t xml:space="preserve">: </w:t>
      </w:r>
      <w:r w:rsidRPr="00D97E55">
        <w:rPr>
          <w:rFonts w:ascii="Arial" w:eastAsia="Arial" w:hAnsi="Arial" w:cs="Arial"/>
          <w:bCs/>
          <w:sz w:val="24"/>
          <w:szCs w:val="24"/>
        </w:rPr>
        <w:t>The development of plans to ensure the most effective, efficient response to a disaster or emergency.  Preparedness activities are designed to help save lives and minimize damage by preparing people to respond appropriately when an emergency is imminent.  Preparedness also includes establishing training, exercises and resources necessary to achieve readiness for all hazards, including weapons of mass destruction incidents.</w:t>
      </w:r>
    </w:p>
    <w:p w:rsidR="00D97E55" w:rsidRPr="00D97E55" w:rsidRDefault="00D97E55" w:rsidP="00D97E55">
      <w:pPr>
        <w:spacing w:line="245" w:lineRule="auto"/>
        <w:ind w:right="620"/>
        <w:rPr>
          <w:rFonts w:ascii="Arial" w:eastAsia="Arial" w:hAnsi="Arial" w:cs="Arial"/>
          <w:b/>
          <w:bCs/>
          <w:sz w:val="24"/>
          <w:szCs w:val="24"/>
        </w:rPr>
      </w:pPr>
      <w:r w:rsidRPr="00D97E55">
        <w:rPr>
          <w:rFonts w:ascii="Arial" w:eastAsia="Arial" w:hAnsi="Arial" w:cs="Arial"/>
          <w:b/>
          <w:bCs/>
          <w:sz w:val="24"/>
          <w:szCs w:val="24"/>
        </w:rPr>
        <w:t>Presidential Declaration</w:t>
      </w:r>
      <w:r>
        <w:rPr>
          <w:rFonts w:ascii="Arial" w:eastAsia="Arial" w:hAnsi="Arial" w:cs="Arial"/>
          <w:b/>
          <w:bCs/>
          <w:sz w:val="24"/>
          <w:szCs w:val="24"/>
        </w:rPr>
        <w:t xml:space="preserve">: </w:t>
      </w:r>
      <w:r w:rsidRPr="00D97E55">
        <w:rPr>
          <w:rFonts w:ascii="Arial" w:eastAsia="Arial" w:hAnsi="Arial" w:cs="Arial"/>
          <w:bCs/>
          <w:sz w:val="24"/>
          <w:szCs w:val="24"/>
        </w:rPr>
        <w:t>A presidential declaration frees up various sources of assistance from the federal government based on the nature of the request from the governor.</w:t>
      </w:r>
    </w:p>
    <w:p w:rsidR="00D97E55" w:rsidRDefault="00D97E55" w:rsidP="55DF7610">
      <w:pPr>
        <w:spacing w:line="245" w:lineRule="auto"/>
        <w:ind w:right="620"/>
        <w:rPr>
          <w:rFonts w:ascii="Arial" w:eastAsia="Arial" w:hAnsi="Arial" w:cs="Arial"/>
          <w:b/>
          <w:bCs/>
          <w:sz w:val="24"/>
          <w:szCs w:val="24"/>
        </w:rPr>
      </w:pPr>
    </w:p>
    <w:p w:rsidR="001107CF" w:rsidRPr="00836222" w:rsidRDefault="55DF7610" w:rsidP="55DF7610">
      <w:pPr>
        <w:spacing w:line="245" w:lineRule="auto"/>
        <w:ind w:right="620"/>
        <w:rPr>
          <w:rFonts w:ascii="Arial" w:eastAsia="Arial" w:hAnsi="Arial" w:cs="Arial"/>
          <w:sz w:val="24"/>
          <w:szCs w:val="24"/>
        </w:rPr>
      </w:pPr>
      <w:r w:rsidRPr="55DF7610">
        <w:rPr>
          <w:rFonts w:ascii="Arial" w:eastAsia="Arial" w:hAnsi="Arial" w:cs="Arial"/>
          <w:b/>
          <w:bCs/>
          <w:sz w:val="24"/>
          <w:szCs w:val="24"/>
        </w:rPr>
        <w:t xml:space="preserve">Public Information Officer: </w:t>
      </w:r>
      <w:r w:rsidRPr="55DF7610">
        <w:rPr>
          <w:rFonts w:ascii="Arial" w:eastAsia="Arial" w:hAnsi="Arial" w:cs="Arial"/>
          <w:sz w:val="24"/>
          <w:szCs w:val="24"/>
        </w:rPr>
        <w:t>The Emergency Operations Center position responsible for information</w:t>
      </w:r>
      <w:r w:rsidRPr="55DF7610">
        <w:rPr>
          <w:rFonts w:ascii="Arial" w:eastAsia="Arial" w:hAnsi="Arial" w:cs="Arial"/>
          <w:b/>
          <w:bCs/>
          <w:sz w:val="24"/>
          <w:szCs w:val="24"/>
        </w:rPr>
        <w:t xml:space="preserve"> </w:t>
      </w:r>
      <w:r w:rsidRPr="55DF7610">
        <w:rPr>
          <w:rFonts w:ascii="Arial" w:eastAsia="Arial" w:hAnsi="Arial" w:cs="Arial"/>
          <w:sz w:val="24"/>
          <w:szCs w:val="24"/>
        </w:rPr>
        <w:t>management during an event.</w:t>
      </w:r>
    </w:p>
    <w:p w:rsidR="00EF1323" w:rsidRPr="00836222" w:rsidRDefault="00EF1323" w:rsidP="001107CF">
      <w:pPr>
        <w:spacing w:line="245" w:lineRule="auto"/>
        <w:ind w:right="620"/>
        <w:rPr>
          <w:rFonts w:ascii="Arial" w:hAnsi="Arial" w:cs="Arial"/>
          <w:sz w:val="24"/>
          <w:szCs w:val="24"/>
        </w:rPr>
      </w:pPr>
    </w:p>
    <w:p w:rsidR="001107CF" w:rsidRDefault="55DF7610" w:rsidP="55DF7610">
      <w:pPr>
        <w:spacing w:line="247" w:lineRule="auto"/>
        <w:ind w:right="500"/>
        <w:rPr>
          <w:rFonts w:ascii="Arial" w:eastAsia="Arial" w:hAnsi="Arial" w:cs="Arial"/>
          <w:sz w:val="24"/>
          <w:szCs w:val="24"/>
        </w:rPr>
      </w:pPr>
      <w:r w:rsidRPr="55DF7610">
        <w:rPr>
          <w:rFonts w:ascii="Arial" w:eastAsia="Arial" w:hAnsi="Arial" w:cs="Arial"/>
          <w:b/>
          <w:bCs/>
          <w:sz w:val="24"/>
          <w:szCs w:val="24"/>
        </w:rPr>
        <w:t xml:space="preserve">Safety Officer: </w:t>
      </w:r>
      <w:r w:rsidRPr="55DF7610">
        <w:rPr>
          <w:rFonts w:ascii="Arial" w:eastAsia="Arial" w:hAnsi="Arial" w:cs="Arial"/>
          <w:sz w:val="24"/>
          <w:szCs w:val="24"/>
        </w:rPr>
        <w:t>The Emergency Operations Center position responsible for safety oversight during an</w:t>
      </w:r>
      <w:r w:rsidRPr="55DF7610">
        <w:rPr>
          <w:rFonts w:ascii="Arial" w:eastAsia="Arial" w:hAnsi="Arial" w:cs="Arial"/>
          <w:b/>
          <w:bCs/>
          <w:sz w:val="24"/>
          <w:szCs w:val="24"/>
        </w:rPr>
        <w:t xml:space="preserve"> </w:t>
      </w:r>
      <w:r w:rsidRPr="55DF7610">
        <w:rPr>
          <w:rFonts w:ascii="Arial" w:eastAsia="Arial" w:hAnsi="Arial" w:cs="Arial"/>
          <w:sz w:val="24"/>
          <w:szCs w:val="24"/>
        </w:rPr>
        <w:t>event.</w:t>
      </w:r>
    </w:p>
    <w:p w:rsidR="00D97E55" w:rsidRDefault="00D97E55" w:rsidP="55DF7610">
      <w:pPr>
        <w:spacing w:line="247" w:lineRule="auto"/>
        <w:ind w:right="500"/>
        <w:rPr>
          <w:rFonts w:ascii="Arial" w:eastAsia="Arial" w:hAnsi="Arial" w:cs="Arial"/>
          <w:sz w:val="24"/>
          <w:szCs w:val="24"/>
        </w:rPr>
      </w:pPr>
    </w:p>
    <w:p w:rsidR="00D97E55" w:rsidRPr="00D97E55" w:rsidRDefault="00D97E55" w:rsidP="00D97E55">
      <w:pPr>
        <w:spacing w:line="247" w:lineRule="auto"/>
        <w:ind w:right="500"/>
        <w:rPr>
          <w:rFonts w:ascii="Arial" w:eastAsia="Arial" w:hAnsi="Arial" w:cs="Arial"/>
          <w:sz w:val="24"/>
          <w:szCs w:val="24"/>
        </w:rPr>
      </w:pPr>
      <w:r w:rsidRPr="00D97E55">
        <w:rPr>
          <w:rFonts w:ascii="Arial" w:eastAsia="Arial" w:hAnsi="Arial" w:cs="Arial"/>
          <w:b/>
          <w:sz w:val="24"/>
          <w:szCs w:val="24"/>
        </w:rPr>
        <w:t>Situation Report</w:t>
      </w:r>
      <w:r>
        <w:rPr>
          <w:rFonts w:ascii="Arial" w:eastAsia="Arial" w:hAnsi="Arial" w:cs="Arial"/>
          <w:b/>
          <w:sz w:val="24"/>
          <w:szCs w:val="24"/>
        </w:rPr>
        <w:t xml:space="preserve">: </w:t>
      </w:r>
      <w:r w:rsidRPr="00D97E55">
        <w:rPr>
          <w:rFonts w:ascii="Arial" w:eastAsia="Arial" w:hAnsi="Arial" w:cs="Arial"/>
          <w:sz w:val="24"/>
          <w:szCs w:val="24"/>
        </w:rPr>
        <w:t>A form which, when completed at the end of each day of local Emergency Operations Center operations, will provide the jurisdiction with an official daily summary of the status of an emergency and of the local emergency response.  A copy should be submitted to the VEOC via fax or submitted through the Virginia Department of Emergency Management website.</w:t>
      </w:r>
    </w:p>
    <w:p w:rsidR="00D97E55" w:rsidRPr="00D97E55" w:rsidRDefault="00D97E55" w:rsidP="00D97E55">
      <w:pPr>
        <w:spacing w:line="247" w:lineRule="auto"/>
        <w:ind w:right="500"/>
        <w:rPr>
          <w:rFonts w:ascii="Arial" w:eastAsia="Arial" w:hAnsi="Arial" w:cs="Arial"/>
          <w:b/>
          <w:sz w:val="24"/>
          <w:szCs w:val="24"/>
        </w:rPr>
      </w:pPr>
      <w:bookmarkStart w:id="62" w:name="_Toc297119585"/>
      <w:bookmarkStart w:id="63" w:name="_Toc297119781"/>
      <w:bookmarkStart w:id="64" w:name="_Toc297120048"/>
    </w:p>
    <w:p w:rsidR="00D97E55" w:rsidRPr="00D97E55" w:rsidRDefault="00D97E55" w:rsidP="00D97E55">
      <w:pPr>
        <w:spacing w:line="247" w:lineRule="auto"/>
        <w:ind w:right="500"/>
        <w:rPr>
          <w:rFonts w:ascii="Arial" w:eastAsia="Arial" w:hAnsi="Arial" w:cs="Arial"/>
          <w:sz w:val="24"/>
          <w:szCs w:val="24"/>
        </w:rPr>
      </w:pPr>
      <w:r w:rsidRPr="00D97E55">
        <w:rPr>
          <w:rFonts w:ascii="Arial" w:eastAsia="Arial" w:hAnsi="Arial" w:cs="Arial"/>
          <w:b/>
          <w:sz w:val="24"/>
          <w:szCs w:val="24"/>
        </w:rPr>
        <w:t>Span of Control</w:t>
      </w:r>
      <w:bookmarkEnd w:id="62"/>
      <w:bookmarkEnd w:id="63"/>
      <w:bookmarkEnd w:id="64"/>
      <w:r>
        <w:rPr>
          <w:rFonts w:ascii="Arial" w:eastAsia="Arial" w:hAnsi="Arial" w:cs="Arial"/>
          <w:b/>
          <w:sz w:val="24"/>
          <w:szCs w:val="24"/>
        </w:rPr>
        <w:t xml:space="preserve">: </w:t>
      </w:r>
      <w:r w:rsidRPr="00D97E55">
        <w:rPr>
          <w:rFonts w:ascii="Arial" w:eastAsia="Arial" w:hAnsi="Arial" w:cs="Arial"/>
          <w:sz w:val="24"/>
          <w:szCs w:val="24"/>
        </w:rPr>
        <w:t>As defined in the Incident Command System, span of control is the number of subordinates one supervisor can manage effectively.  Guidelines for the desirable span of control recommend three to seven persons.  The optimal number of subordinates is five for one supervisor.</w:t>
      </w:r>
    </w:p>
    <w:p w:rsidR="00D97E55" w:rsidRPr="00D97E55" w:rsidRDefault="00D97E55" w:rsidP="00D97E55">
      <w:pPr>
        <w:spacing w:line="247" w:lineRule="auto"/>
        <w:ind w:right="500"/>
        <w:rPr>
          <w:rFonts w:ascii="Arial" w:eastAsia="Arial" w:hAnsi="Arial" w:cs="Arial"/>
          <w:sz w:val="24"/>
          <w:szCs w:val="24"/>
        </w:rPr>
      </w:pPr>
    </w:p>
    <w:p w:rsidR="00D97E55" w:rsidRPr="00D97E55" w:rsidRDefault="00D97E55" w:rsidP="00D97E55">
      <w:pPr>
        <w:spacing w:line="247" w:lineRule="auto"/>
        <w:ind w:right="500"/>
        <w:rPr>
          <w:rFonts w:ascii="Arial" w:eastAsia="Arial" w:hAnsi="Arial" w:cs="Arial"/>
          <w:sz w:val="24"/>
          <w:szCs w:val="24"/>
        </w:rPr>
      </w:pPr>
      <w:bookmarkStart w:id="65" w:name="_Toc297119586"/>
      <w:bookmarkStart w:id="66" w:name="_Toc297119782"/>
      <w:bookmarkStart w:id="67" w:name="_Toc297120049"/>
      <w:r w:rsidRPr="00D97E55">
        <w:rPr>
          <w:rFonts w:ascii="Arial" w:eastAsia="Arial" w:hAnsi="Arial" w:cs="Arial"/>
          <w:b/>
          <w:sz w:val="24"/>
          <w:szCs w:val="24"/>
        </w:rPr>
        <w:t>Special Needs Populations</w:t>
      </w:r>
      <w:bookmarkEnd w:id="65"/>
      <w:bookmarkEnd w:id="66"/>
      <w:bookmarkEnd w:id="67"/>
      <w:r>
        <w:rPr>
          <w:rFonts w:ascii="Arial" w:eastAsia="Arial" w:hAnsi="Arial" w:cs="Arial"/>
          <w:b/>
          <w:sz w:val="24"/>
          <w:szCs w:val="24"/>
        </w:rPr>
        <w:t xml:space="preserve">: </w:t>
      </w:r>
      <w:r w:rsidRPr="00D97E55">
        <w:rPr>
          <w:rFonts w:ascii="Arial" w:eastAsia="Arial" w:hAnsi="Arial" w:cs="Arial"/>
          <w:sz w:val="24"/>
          <w:szCs w:val="24"/>
        </w:rPr>
        <w:t>Populations whose members may have additional needs before, during, and after an incident in functional areas, including but not limited to:  maintaining independence, communication, transportation, supervision, and medical care.  Individuals in need of additional response assistance may include those who have disabilities; who are older adults, who are children; who are from diverse cultures; who have limited English proficiency or are non-English speaking; or who are transportation dependent</w:t>
      </w:r>
    </w:p>
    <w:p w:rsidR="00D97E55" w:rsidRPr="00D97E55" w:rsidRDefault="00D97E55" w:rsidP="00D97E55">
      <w:pPr>
        <w:spacing w:line="247" w:lineRule="auto"/>
        <w:ind w:right="500"/>
        <w:rPr>
          <w:rFonts w:ascii="Arial" w:eastAsia="Arial" w:hAnsi="Arial" w:cs="Arial"/>
          <w:sz w:val="24"/>
          <w:szCs w:val="24"/>
        </w:rPr>
      </w:pPr>
    </w:p>
    <w:p w:rsidR="00D97E55" w:rsidRPr="00D97E55" w:rsidRDefault="00D97E55" w:rsidP="00D97E55">
      <w:pPr>
        <w:spacing w:line="247" w:lineRule="auto"/>
        <w:ind w:right="500"/>
        <w:rPr>
          <w:rFonts w:ascii="Arial" w:eastAsia="Arial" w:hAnsi="Arial" w:cs="Arial"/>
          <w:sz w:val="24"/>
          <w:szCs w:val="24"/>
        </w:rPr>
      </w:pPr>
      <w:bookmarkStart w:id="68" w:name="_Toc297119587"/>
      <w:bookmarkStart w:id="69" w:name="_Toc297119783"/>
      <w:bookmarkStart w:id="70" w:name="_Toc297120050"/>
      <w:r w:rsidRPr="00D97E55">
        <w:rPr>
          <w:rFonts w:ascii="Arial" w:eastAsia="Arial" w:hAnsi="Arial" w:cs="Arial"/>
          <w:b/>
          <w:sz w:val="24"/>
          <w:szCs w:val="24"/>
        </w:rPr>
        <w:t>State of Emergency</w:t>
      </w:r>
      <w:bookmarkEnd w:id="68"/>
      <w:bookmarkEnd w:id="69"/>
      <w:bookmarkEnd w:id="70"/>
      <w:r>
        <w:rPr>
          <w:rFonts w:ascii="Arial" w:eastAsia="Arial" w:hAnsi="Arial" w:cs="Arial"/>
          <w:b/>
          <w:sz w:val="24"/>
          <w:szCs w:val="24"/>
        </w:rPr>
        <w:t xml:space="preserve">: </w:t>
      </w:r>
      <w:r w:rsidRPr="00D97E55">
        <w:rPr>
          <w:rFonts w:ascii="Arial" w:eastAsia="Arial" w:hAnsi="Arial" w:cs="Arial"/>
          <w:sz w:val="24"/>
          <w:szCs w:val="24"/>
        </w:rPr>
        <w:t xml:space="preserve">The condition declared by the Governor when, in his judgment, a threatened or actual disaster in any part of the state is of sufficient severity and magnitude to warrant disaster assistance by the state to supplement local efforts to prevent or alleviate loss of life and property damage. </w:t>
      </w:r>
    </w:p>
    <w:p w:rsidR="00D97E55" w:rsidRPr="00D97E55" w:rsidRDefault="00D97E55" w:rsidP="00D97E55">
      <w:pPr>
        <w:spacing w:line="247" w:lineRule="auto"/>
        <w:ind w:right="500"/>
        <w:rPr>
          <w:rFonts w:ascii="Arial" w:eastAsia="Arial" w:hAnsi="Arial" w:cs="Arial"/>
          <w:sz w:val="24"/>
          <w:szCs w:val="24"/>
        </w:rPr>
      </w:pPr>
    </w:p>
    <w:p w:rsidR="00D97E55" w:rsidRPr="00D97E55" w:rsidRDefault="00D97E55" w:rsidP="00D97E55">
      <w:pPr>
        <w:spacing w:line="247" w:lineRule="auto"/>
        <w:ind w:right="500"/>
        <w:rPr>
          <w:rFonts w:ascii="Arial" w:eastAsia="Arial" w:hAnsi="Arial" w:cs="Arial"/>
          <w:sz w:val="24"/>
          <w:szCs w:val="24"/>
        </w:rPr>
      </w:pPr>
      <w:bookmarkStart w:id="71" w:name="_Toc297119589"/>
      <w:bookmarkStart w:id="72" w:name="_Toc297119785"/>
      <w:bookmarkStart w:id="73" w:name="_Toc297120052"/>
      <w:r w:rsidRPr="00D97E55">
        <w:rPr>
          <w:rFonts w:ascii="Arial" w:eastAsia="Arial" w:hAnsi="Arial" w:cs="Arial"/>
          <w:b/>
          <w:sz w:val="24"/>
          <w:szCs w:val="24"/>
        </w:rPr>
        <w:t>Unified Command</w:t>
      </w:r>
      <w:bookmarkEnd w:id="71"/>
      <w:bookmarkEnd w:id="72"/>
      <w:bookmarkEnd w:id="73"/>
      <w:r>
        <w:rPr>
          <w:rFonts w:ascii="Arial" w:eastAsia="Arial" w:hAnsi="Arial" w:cs="Arial"/>
          <w:b/>
          <w:sz w:val="24"/>
          <w:szCs w:val="24"/>
        </w:rPr>
        <w:t xml:space="preserve">: </w:t>
      </w:r>
      <w:r w:rsidRPr="00D97E55">
        <w:rPr>
          <w:rFonts w:ascii="Arial" w:eastAsia="Arial" w:hAnsi="Arial" w:cs="Arial"/>
          <w:sz w:val="24"/>
          <w:szCs w:val="24"/>
        </w:rPr>
        <w:t>Shared responsibility for overall incident management as a result of a multi-jurisdictional or multi-agency incident.  In the event of conflicting priorities or goals, or where resources are scarce, there must be a clear line of authority for decision-making.  Agencies contribute to unified command by determining overall goals and objectives, jointly planning for tactical activities, conducting integrated tactical operations, and maximizing the use of all assigned resources.</w:t>
      </w:r>
    </w:p>
    <w:p w:rsidR="00D97E55" w:rsidRPr="00D97E55" w:rsidRDefault="00D97E55" w:rsidP="00D97E55">
      <w:pPr>
        <w:spacing w:line="247" w:lineRule="auto"/>
        <w:ind w:right="500"/>
        <w:rPr>
          <w:rFonts w:ascii="Arial" w:eastAsia="Arial" w:hAnsi="Arial" w:cs="Arial"/>
          <w:sz w:val="24"/>
          <w:szCs w:val="24"/>
        </w:rPr>
      </w:pPr>
    </w:p>
    <w:p w:rsidR="00D97E55" w:rsidRPr="00D97E55" w:rsidRDefault="00D97E55" w:rsidP="00D97E55">
      <w:pPr>
        <w:spacing w:line="247" w:lineRule="auto"/>
        <w:ind w:right="500"/>
        <w:rPr>
          <w:rFonts w:ascii="Arial" w:eastAsia="Arial" w:hAnsi="Arial" w:cs="Arial"/>
          <w:sz w:val="24"/>
          <w:szCs w:val="24"/>
        </w:rPr>
      </w:pPr>
      <w:r w:rsidRPr="00D97E55">
        <w:rPr>
          <w:rFonts w:ascii="Arial" w:eastAsia="Arial" w:hAnsi="Arial" w:cs="Arial"/>
          <w:b/>
          <w:sz w:val="24"/>
          <w:szCs w:val="24"/>
        </w:rPr>
        <w:t>Victim</w:t>
      </w:r>
      <w:r>
        <w:rPr>
          <w:rFonts w:ascii="Arial" w:eastAsia="Arial" w:hAnsi="Arial" w:cs="Arial"/>
          <w:b/>
          <w:sz w:val="24"/>
          <w:szCs w:val="24"/>
        </w:rPr>
        <w:t xml:space="preserve">: </w:t>
      </w:r>
      <w:r w:rsidRPr="00D97E55">
        <w:rPr>
          <w:rFonts w:ascii="Arial" w:eastAsia="Arial" w:hAnsi="Arial" w:cs="Arial"/>
          <w:sz w:val="24"/>
          <w:szCs w:val="24"/>
        </w:rPr>
        <w:t>A person who has suffered physical, psychological or economic harm as a direct result of the commission of a felony, assault and battery, stalking in violation, sexual battery, attempted sexual battery, maiming or driving while intoxicated (Source CoV §19.2-11.01B).</w:t>
      </w:r>
    </w:p>
    <w:p w:rsidR="00D97E55" w:rsidRPr="00D97E55" w:rsidRDefault="00D97E55" w:rsidP="00D97E55">
      <w:pPr>
        <w:spacing w:line="247" w:lineRule="auto"/>
        <w:ind w:right="500"/>
        <w:rPr>
          <w:rFonts w:ascii="Arial" w:eastAsia="Arial" w:hAnsi="Arial" w:cs="Arial"/>
          <w:sz w:val="24"/>
          <w:szCs w:val="24"/>
        </w:rPr>
      </w:pPr>
    </w:p>
    <w:p w:rsidR="00D97E55" w:rsidRPr="00D97E55" w:rsidRDefault="00D97E55" w:rsidP="00D97E55">
      <w:pPr>
        <w:spacing w:line="247" w:lineRule="auto"/>
        <w:ind w:right="500"/>
        <w:rPr>
          <w:rFonts w:ascii="Arial" w:eastAsia="Arial" w:hAnsi="Arial" w:cs="Arial"/>
          <w:sz w:val="24"/>
          <w:szCs w:val="24"/>
        </w:rPr>
      </w:pPr>
      <w:bookmarkStart w:id="74" w:name="_Toc297119590"/>
      <w:bookmarkStart w:id="75" w:name="_Toc297119786"/>
      <w:bookmarkStart w:id="76" w:name="_Toc297120053"/>
      <w:r w:rsidRPr="00D97E55">
        <w:rPr>
          <w:rFonts w:ascii="Arial" w:eastAsia="Arial" w:hAnsi="Arial" w:cs="Arial"/>
          <w:b/>
          <w:sz w:val="24"/>
          <w:szCs w:val="24"/>
        </w:rPr>
        <w:t>Weapons of Mass Destruction</w:t>
      </w:r>
      <w:bookmarkEnd w:id="74"/>
      <w:bookmarkEnd w:id="75"/>
      <w:bookmarkEnd w:id="76"/>
      <w:r>
        <w:rPr>
          <w:rFonts w:ascii="Arial" w:eastAsia="Arial" w:hAnsi="Arial" w:cs="Arial"/>
          <w:b/>
          <w:sz w:val="24"/>
          <w:szCs w:val="24"/>
        </w:rPr>
        <w:t xml:space="preserve">: </w:t>
      </w:r>
      <w:r w:rsidRPr="00D97E55">
        <w:rPr>
          <w:rFonts w:ascii="Arial" w:eastAsia="Arial" w:hAnsi="Arial" w:cs="Arial"/>
          <w:sz w:val="24"/>
          <w:szCs w:val="24"/>
        </w:rPr>
        <w:t>Any explosive, incendiary, or poison gas, bomb, grenade, rocket having a propellant charge of more than 4 ounces, or a missile having an explosive incendiary charge of more than 0.25 ounce, or mine or device similar to the above; poison gas; weapon involving a disease organism; or weapon that is designed to release radiation or radioactivity at a level dangerous to human life. (Source: 18 USC 2332a as referenced in 18 USC 921).</w:t>
      </w:r>
    </w:p>
    <w:p w:rsidR="00D97E55" w:rsidRDefault="00D97E55" w:rsidP="55DF7610">
      <w:pPr>
        <w:spacing w:line="247" w:lineRule="auto"/>
        <w:ind w:right="500"/>
        <w:rPr>
          <w:rFonts w:ascii="Arial" w:eastAsia="Arial" w:hAnsi="Arial" w:cs="Arial"/>
          <w:sz w:val="24"/>
          <w:szCs w:val="24"/>
        </w:rPr>
      </w:pPr>
    </w:p>
    <w:p w:rsidR="00D97E55" w:rsidRPr="00836222" w:rsidRDefault="00D97E55" w:rsidP="55DF7610">
      <w:pPr>
        <w:spacing w:line="247" w:lineRule="auto"/>
        <w:ind w:right="500"/>
        <w:rPr>
          <w:rFonts w:ascii="Arial" w:eastAsia="Arial" w:hAnsi="Arial" w:cs="Arial"/>
          <w:sz w:val="24"/>
          <w:szCs w:val="24"/>
        </w:rPr>
      </w:pPr>
    </w:p>
    <w:p w:rsidR="00EF1323" w:rsidRPr="00836222" w:rsidRDefault="00EF1323" w:rsidP="001107CF">
      <w:pPr>
        <w:spacing w:line="247" w:lineRule="auto"/>
        <w:ind w:right="500"/>
        <w:rPr>
          <w:rFonts w:ascii="Arial" w:hAnsi="Arial" w:cs="Arial"/>
        </w:rPr>
      </w:pPr>
    </w:p>
    <w:p w:rsidR="001107CF" w:rsidRPr="00836222" w:rsidRDefault="001107CF" w:rsidP="001107CF">
      <w:pPr>
        <w:spacing w:line="1" w:lineRule="exact"/>
        <w:rPr>
          <w:rFonts w:ascii="Arial" w:eastAsia="Times New Roman" w:hAnsi="Arial" w:cs="Arial"/>
        </w:rPr>
      </w:pPr>
    </w:p>
    <w:p w:rsidR="007E515B" w:rsidRDefault="007E515B">
      <w:pPr>
        <w:ind w:right="0"/>
        <w:jc w:val="left"/>
        <w:rPr>
          <w:rFonts w:ascii="Microsoft Sans Serif" w:eastAsia="Microsoft Sans Serif" w:hAnsi="Microsoft Sans Serif" w:cs="Microsoft Sans Serif"/>
          <w:b/>
          <w:bCs/>
          <w:sz w:val="28"/>
          <w:szCs w:val="28"/>
        </w:rPr>
      </w:pPr>
      <w:r>
        <w:rPr>
          <w:rFonts w:ascii="Microsoft Sans Serif" w:eastAsia="Microsoft Sans Serif" w:hAnsi="Microsoft Sans Serif" w:cs="Microsoft Sans Serif"/>
          <w:b/>
          <w:bCs/>
          <w:sz w:val="28"/>
          <w:szCs w:val="28"/>
        </w:rPr>
        <w:br w:type="page"/>
      </w:r>
    </w:p>
    <w:p w:rsidR="00B349F8" w:rsidRPr="00836222" w:rsidRDefault="55DF7610" w:rsidP="55DF7610">
      <w:pPr>
        <w:jc w:val="left"/>
        <w:rPr>
          <w:rFonts w:ascii="Arial" w:eastAsia="Arial" w:hAnsi="Arial" w:cs="Arial"/>
          <w:b/>
          <w:bCs/>
          <w:sz w:val="28"/>
          <w:szCs w:val="28"/>
        </w:rPr>
      </w:pPr>
      <w:r w:rsidRPr="55DF7610">
        <w:rPr>
          <w:rFonts w:ascii="Microsoft Sans Serif" w:eastAsia="Microsoft Sans Serif" w:hAnsi="Microsoft Sans Serif" w:cs="Microsoft Sans Serif"/>
          <w:b/>
          <w:bCs/>
          <w:sz w:val="28"/>
          <w:szCs w:val="28"/>
        </w:rPr>
        <w:t>Acronyms</w:t>
      </w:r>
    </w:p>
    <w:p w:rsidR="00EF1323" w:rsidRPr="00836222" w:rsidRDefault="00EF1323" w:rsidP="005D20C6">
      <w:pPr>
        <w:jc w:val="left"/>
        <w:rPr>
          <w:rFonts w:ascii="Arial" w:hAnsi="Arial" w:cs="Arial"/>
          <w:b/>
          <w:sz w:val="28"/>
          <w:szCs w:val="28"/>
        </w:rPr>
      </w:pPr>
    </w:p>
    <w:p w:rsidR="00EF1323"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AAR</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After Action Review</w:t>
      </w:r>
    </w:p>
    <w:p w:rsidR="00E9323A" w:rsidRPr="00E9323A" w:rsidRDefault="00E9323A" w:rsidP="55DF7610">
      <w:pPr>
        <w:tabs>
          <w:tab w:val="left" w:pos="700"/>
        </w:tabs>
        <w:spacing w:line="0" w:lineRule="atLeast"/>
        <w:rPr>
          <w:rFonts w:ascii="Arial" w:eastAsia="Arial" w:hAnsi="Arial" w:cs="Arial"/>
          <w:sz w:val="24"/>
          <w:szCs w:val="24"/>
        </w:rPr>
      </w:pPr>
      <w:r>
        <w:rPr>
          <w:rFonts w:ascii="Arial" w:eastAsia="Arial" w:hAnsi="Arial" w:cs="Arial"/>
          <w:b/>
          <w:sz w:val="24"/>
          <w:szCs w:val="24"/>
        </w:rPr>
        <w:t>AVP</w:t>
      </w:r>
      <w:r>
        <w:rPr>
          <w:rFonts w:ascii="Arial" w:eastAsia="Arial" w:hAnsi="Arial" w:cs="Arial"/>
          <w:b/>
          <w:sz w:val="24"/>
          <w:szCs w:val="24"/>
        </w:rPr>
        <w:tab/>
      </w:r>
      <w:r w:rsidR="007E515B">
        <w:rPr>
          <w:rFonts w:ascii="Arial" w:eastAsia="Arial" w:hAnsi="Arial" w:cs="Arial"/>
          <w:b/>
          <w:sz w:val="24"/>
          <w:szCs w:val="24"/>
        </w:rPr>
        <w:tab/>
      </w:r>
      <w:r w:rsidR="007E515B">
        <w:rPr>
          <w:rFonts w:ascii="Arial" w:eastAsia="Arial" w:hAnsi="Arial" w:cs="Arial"/>
          <w:b/>
          <w:sz w:val="24"/>
          <w:szCs w:val="24"/>
        </w:rPr>
        <w:tab/>
      </w:r>
      <w:r>
        <w:rPr>
          <w:rFonts w:ascii="Arial" w:eastAsia="Arial" w:hAnsi="Arial" w:cs="Arial"/>
          <w:sz w:val="24"/>
          <w:szCs w:val="24"/>
        </w:rPr>
        <w:t>Associate Vice President</w:t>
      </w:r>
    </w:p>
    <w:p w:rsidR="00EF1323"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BEC</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Building Emergency Coordinator</w:t>
      </w:r>
    </w:p>
    <w:p w:rsidR="00E9323A" w:rsidRDefault="00E9323A" w:rsidP="55DF7610">
      <w:pPr>
        <w:tabs>
          <w:tab w:val="left" w:pos="700"/>
        </w:tabs>
        <w:spacing w:line="0" w:lineRule="atLeast"/>
        <w:rPr>
          <w:rFonts w:ascii="Arial" w:eastAsia="Arial" w:hAnsi="Arial" w:cs="Arial"/>
          <w:sz w:val="24"/>
          <w:szCs w:val="24"/>
        </w:rPr>
      </w:pPr>
      <w:r>
        <w:rPr>
          <w:rFonts w:ascii="Arial" w:eastAsia="Arial" w:hAnsi="Arial" w:cs="Arial"/>
          <w:b/>
          <w:sz w:val="24"/>
          <w:szCs w:val="24"/>
        </w:rPr>
        <w:t>BOV</w:t>
      </w:r>
      <w:r>
        <w:rPr>
          <w:rFonts w:ascii="Arial" w:eastAsia="Arial" w:hAnsi="Arial" w:cs="Arial"/>
          <w:b/>
          <w:sz w:val="24"/>
          <w:szCs w:val="24"/>
        </w:rPr>
        <w:tab/>
      </w:r>
      <w:r w:rsidR="007E515B">
        <w:rPr>
          <w:rFonts w:ascii="Arial" w:eastAsia="Arial" w:hAnsi="Arial" w:cs="Arial"/>
          <w:b/>
          <w:sz w:val="24"/>
          <w:szCs w:val="24"/>
        </w:rPr>
        <w:tab/>
      </w:r>
      <w:r w:rsidR="007E515B">
        <w:rPr>
          <w:rFonts w:ascii="Arial" w:eastAsia="Arial" w:hAnsi="Arial" w:cs="Arial"/>
          <w:b/>
          <w:sz w:val="24"/>
          <w:szCs w:val="24"/>
        </w:rPr>
        <w:tab/>
      </w:r>
      <w:r>
        <w:rPr>
          <w:rFonts w:ascii="Arial" w:eastAsia="Arial" w:hAnsi="Arial" w:cs="Arial"/>
          <w:sz w:val="24"/>
          <w:szCs w:val="24"/>
        </w:rPr>
        <w:t>Board of Visitors</w:t>
      </w:r>
    </w:p>
    <w:p w:rsidR="008F078B" w:rsidRPr="008F078B" w:rsidRDefault="008F078B" w:rsidP="55DF7610">
      <w:pPr>
        <w:tabs>
          <w:tab w:val="left" w:pos="700"/>
        </w:tabs>
        <w:spacing w:line="0" w:lineRule="atLeast"/>
        <w:rPr>
          <w:rFonts w:ascii="Arial" w:eastAsia="Arial" w:hAnsi="Arial" w:cs="Arial"/>
          <w:sz w:val="24"/>
          <w:szCs w:val="24"/>
        </w:rPr>
      </w:pPr>
      <w:r>
        <w:rPr>
          <w:rFonts w:ascii="Arial" w:eastAsia="Arial" w:hAnsi="Arial" w:cs="Arial"/>
          <w:b/>
          <w:sz w:val="24"/>
          <w:szCs w:val="24"/>
        </w:rPr>
        <w:t>CERT</w:t>
      </w:r>
      <w:r>
        <w:rPr>
          <w:rFonts w:ascii="Arial" w:eastAsia="Arial" w:hAnsi="Arial" w:cs="Arial"/>
          <w:b/>
          <w:sz w:val="24"/>
          <w:szCs w:val="24"/>
        </w:rPr>
        <w:tab/>
      </w:r>
      <w:r w:rsidR="007E515B">
        <w:rPr>
          <w:rFonts w:ascii="Arial" w:eastAsia="Arial" w:hAnsi="Arial" w:cs="Arial"/>
          <w:b/>
          <w:sz w:val="24"/>
          <w:szCs w:val="24"/>
        </w:rPr>
        <w:tab/>
      </w:r>
      <w:r w:rsidR="007E515B">
        <w:rPr>
          <w:rFonts w:ascii="Arial" w:eastAsia="Arial" w:hAnsi="Arial" w:cs="Arial"/>
          <w:b/>
          <w:sz w:val="24"/>
          <w:szCs w:val="24"/>
        </w:rPr>
        <w:tab/>
      </w:r>
      <w:r>
        <w:rPr>
          <w:rFonts w:ascii="Arial" w:eastAsia="Arial" w:hAnsi="Arial" w:cs="Arial"/>
          <w:sz w:val="24"/>
          <w:szCs w:val="24"/>
        </w:rPr>
        <w:t>Community Emergency Response Team</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CEMP</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Crisis and Emergency Management Plan</w:t>
      </w:r>
    </w:p>
    <w:p w:rsidR="00EF1323"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COOP</w:t>
      </w:r>
      <w:r w:rsidRPr="00836222">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Continuity of Operations Plan</w:t>
      </w:r>
    </w:p>
    <w:p w:rsidR="008F078B" w:rsidRDefault="008F078B" w:rsidP="55DF7610">
      <w:pPr>
        <w:tabs>
          <w:tab w:val="left" w:pos="700"/>
        </w:tabs>
        <w:spacing w:line="0" w:lineRule="atLeast"/>
        <w:rPr>
          <w:rFonts w:ascii="Arial" w:eastAsia="Arial" w:hAnsi="Arial" w:cs="Arial"/>
          <w:sz w:val="24"/>
          <w:szCs w:val="24"/>
        </w:rPr>
      </w:pPr>
      <w:r>
        <w:rPr>
          <w:rFonts w:ascii="Arial" w:eastAsia="Arial" w:hAnsi="Arial" w:cs="Arial"/>
          <w:b/>
          <w:sz w:val="24"/>
          <w:szCs w:val="24"/>
        </w:rPr>
        <w:t>COV</w:t>
      </w:r>
      <w:r>
        <w:rPr>
          <w:rFonts w:ascii="Arial" w:eastAsia="Arial" w:hAnsi="Arial" w:cs="Arial"/>
          <w:b/>
          <w:sz w:val="24"/>
          <w:szCs w:val="24"/>
        </w:rPr>
        <w:tab/>
      </w:r>
      <w:r w:rsidR="007E515B">
        <w:rPr>
          <w:rFonts w:ascii="Arial" w:eastAsia="Arial" w:hAnsi="Arial" w:cs="Arial"/>
          <w:b/>
          <w:sz w:val="24"/>
          <w:szCs w:val="24"/>
        </w:rPr>
        <w:tab/>
      </w:r>
      <w:r w:rsidR="007E515B">
        <w:rPr>
          <w:rFonts w:ascii="Arial" w:eastAsia="Arial" w:hAnsi="Arial" w:cs="Arial"/>
          <w:b/>
          <w:sz w:val="24"/>
          <w:szCs w:val="24"/>
        </w:rPr>
        <w:tab/>
      </w:r>
      <w:r>
        <w:rPr>
          <w:rFonts w:ascii="Arial" w:eastAsia="Arial" w:hAnsi="Arial" w:cs="Arial"/>
          <w:sz w:val="24"/>
          <w:szCs w:val="24"/>
        </w:rPr>
        <w:t>Code of Virginia</w:t>
      </w:r>
    </w:p>
    <w:p w:rsidR="008F078B" w:rsidRPr="008F078B" w:rsidRDefault="008F078B" w:rsidP="55DF7610">
      <w:pPr>
        <w:tabs>
          <w:tab w:val="left" w:pos="700"/>
        </w:tabs>
        <w:spacing w:line="0" w:lineRule="atLeast"/>
        <w:rPr>
          <w:rFonts w:ascii="Arial" w:eastAsia="Arial" w:hAnsi="Arial" w:cs="Arial"/>
          <w:sz w:val="24"/>
          <w:szCs w:val="24"/>
        </w:rPr>
      </w:pPr>
      <w:r w:rsidRPr="008F078B">
        <w:rPr>
          <w:rFonts w:ascii="Arial" w:eastAsia="Arial" w:hAnsi="Arial" w:cs="Arial"/>
          <w:b/>
          <w:sz w:val="24"/>
          <w:szCs w:val="24"/>
        </w:rPr>
        <w:t>DOE</w:t>
      </w:r>
      <w:r>
        <w:rPr>
          <w:rFonts w:ascii="Arial" w:eastAsia="Arial" w:hAnsi="Arial" w:cs="Arial"/>
          <w:sz w:val="24"/>
          <w:szCs w:val="24"/>
        </w:rPr>
        <w:tab/>
      </w:r>
      <w:r w:rsidR="007E515B">
        <w:rPr>
          <w:rFonts w:ascii="Arial" w:eastAsia="Arial" w:hAnsi="Arial" w:cs="Arial"/>
          <w:sz w:val="24"/>
          <w:szCs w:val="24"/>
        </w:rPr>
        <w:tab/>
      </w:r>
      <w:r w:rsidR="007E515B">
        <w:rPr>
          <w:rFonts w:ascii="Arial" w:eastAsia="Arial" w:hAnsi="Arial" w:cs="Arial"/>
          <w:sz w:val="24"/>
          <w:szCs w:val="24"/>
        </w:rPr>
        <w:tab/>
      </w:r>
      <w:r>
        <w:rPr>
          <w:rFonts w:ascii="Arial" w:eastAsia="Arial" w:hAnsi="Arial" w:cs="Arial"/>
          <w:sz w:val="24"/>
          <w:szCs w:val="24"/>
        </w:rPr>
        <w:t>Department of Education</w:t>
      </w:r>
    </w:p>
    <w:p w:rsidR="008F078B" w:rsidRPr="008F078B" w:rsidRDefault="008F078B" w:rsidP="55DF7610">
      <w:pPr>
        <w:tabs>
          <w:tab w:val="left" w:pos="700"/>
        </w:tabs>
        <w:spacing w:line="0" w:lineRule="atLeast"/>
        <w:rPr>
          <w:rFonts w:ascii="Arial" w:eastAsia="Arial" w:hAnsi="Arial" w:cs="Arial"/>
          <w:bCs/>
          <w:sz w:val="24"/>
          <w:szCs w:val="24"/>
        </w:rPr>
      </w:pPr>
      <w:r>
        <w:rPr>
          <w:rFonts w:ascii="Arial" w:eastAsia="Arial" w:hAnsi="Arial" w:cs="Arial"/>
          <w:b/>
          <w:bCs/>
          <w:sz w:val="24"/>
          <w:szCs w:val="24"/>
        </w:rPr>
        <w:t>DRU</w:t>
      </w:r>
      <w:r>
        <w:rPr>
          <w:rFonts w:ascii="Arial" w:eastAsia="Arial" w:hAnsi="Arial" w:cs="Arial"/>
          <w:b/>
          <w:bCs/>
          <w:sz w:val="24"/>
          <w:szCs w:val="24"/>
        </w:rPr>
        <w:tab/>
      </w:r>
      <w:r w:rsidR="007E515B">
        <w:rPr>
          <w:rFonts w:ascii="Arial" w:eastAsia="Arial" w:hAnsi="Arial" w:cs="Arial"/>
          <w:b/>
          <w:bCs/>
          <w:sz w:val="24"/>
          <w:szCs w:val="24"/>
        </w:rPr>
        <w:tab/>
      </w:r>
      <w:r w:rsidR="007E515B">
        <w:rPr>
          <w:rFonts w:ascii="Arial" w:eastAsia="Arial" w:hAnsi="Arial" w:cs="Arial"/>
          <w:b/>
          <w:bCs/>
          <w:sz w:val="24"/>
          <w:szCs w:val="24"/>
        </w:rPr>
        <w:tab/>
      </w:r>
      <w:r>
        <w:rPr>
          <w:rFonts w:ascii="Arial" w:eastAsia="Arial" w:hAnsi="Arial" w:cs="Arial"/>
          <w:bCs/>
          <w:sz w:val="24"/>
          <w:szCs w:val="24"/>
        </w:rPr>
        <w:t>Disaster Resistant University</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DSA</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Division of Student Affairs</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EAP</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Emergency Action Plan</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ECO</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Emergency Coordination Officer</w:t>
      </w:r>
    </w:p>
    <w:p w:rsidR="008F078B" w:rsidRDefault="008F078B" w:rsidP="55DF7610">
      <w:pPr>
        <w:tabs>
          <w:tab w:val="left" w:pos="700"/>
        </w:tabs>
        <w:spacing w:line="0" w:lineRule="atLeast"/>
        <w:rPr>
          <w:rFonts w:ascii="Arial" w:eastAsia="Arial" w:hAnsi="Arial" w:cs="Arial"/>
          <w:bCs/>
          <w:sz w:val="24"/>
          <w:szCs w:val="24"/>
        </w:rPr>
      </w:pPr>
      <w:r>
        <w:rPr>
          <w:rFonts w:ascii="Arial" w:eastAsia="Arial" w:hAnsi="Arial" w:cs="Arial"/>
          <w:b/>
          <w:bCs/>
          <w:sz w:val="24"/>
          <w:szCs w:val="24"/>
        </w:rPr>
        <w:t>EH&amp;S</w:t>
      </w:r>
      <w:r>
        <w:rPr>
          <w:rFonts w:ascii="Arial" w:eastAsia="Arial" w:hAnsi="Arial" w:cs="Arial"/>
          <w:b/>
          <w:bCs/>
          <w:sz w:val="24"/>
          <w:szCs w:val="24"/>
        </w:rPr>
        <w:tab/>
      </w:r>
      <w:r w:rsidR="007E515B">
        <w:rPr>
          <w:rFonts w:ascii="Arial" w:eastAsia="Arial" w:hAnsi="Arial" w:cs="Arial"/>
          <w:b/>
          <w:bCs/>
          <w:sz w:val="24"/>
          <w:szCs w:val="24"/>
        </w:rPr>
        <w:tab/>
      </w:r>
      <w:r w:rsidR="007E515B">
        <w:rPr>
          <w:rFonts w:ascii="Arial" w:eastAsia="Arial" w:hAnsi="Arial" w:cs="Arial"/>
          <w:b/>
          <w:bCs/>
          <w:sz w:val="24"/>
          <w:szCs w:val="24"/>
        </w:rPr>
        <w:tab/>
      </w:r>
      <w:r>
        <w:rPr>
          <w:rFonts w:ascii="Arial" w:eastAsia="Arial" w:hAnsi="Arial" w:cs="Arial"/>
          <w:bCs/>
          <w:sz w:val="24"/>
          <w:szCs w:val="24"/>
        </w:rPr>
        <w:t>Environmental Health &amp; Safety</w:t>
      </w:r>
    </w:p>
    <w:p w:rsidR="008F078B" w:rsidRDefault="008F078B" w:rsidP="55DF7610">
      <w:pPr>
        <w:tabs>
          <w:tab w:val="left" w:pos="700"/>
        </w:tabs>
        <w:spacing w:line="0" w:lineRule="atLeast"/>
        <w:rPr>
          <w:rFonts w:ascii="Arial" w:eastAsia="Arial" w:hAnsi="Arial" w:cs="Arial"/>
          <w:bCs/>
          <w:sz w:val="24"/>
          <w:szCs w:val="24"/>
        </w:rPr>
      </w:pPr>
      <w:r w:rsidRPr="008F078B">
        <w:rPr>
          <w:rFonts w:ascii="Arial" w:eastAsia="Arial" w:hAnsi="Arial" w:cs="Arial"/>
          <w:b/>
          <w:bCs/>
          <w:sz w:val="24"/>
          <w:szCs w:val="24"/>
        </w:rPr>
        <w:t>EMS</w:t>
      </w:r>
      <w:r>
        <w:rPr>
          <w:rFonts w:ascii="Arial" w:eastAsia="Arial" w:hAnsi="Arial" w:cs="Arial"/>
          <w:bCs/>
          <w:sz w:val="24"/>
          <w:szCs w:val="24"/>
        </w:rPr>
        <w:tab/>
      </w:r>
      <w:r w:rsidR="007E515B">
        <w:rPr>
          <w:rFonts w:ascii="Arial" w:eastAsia="Arial" w:hAnsi="Arial" w:cs="Arial"/>
          <w:bCs/>
          <w:sz w:val="24"/>
          <w:szCs w:val="24"/>
        </w:rPr>
        <w:tab/>
      </w:r>
      <w:r w:rsidR="007E515B">
        <w:rPr>
          <w:rFonts w:ascii="Arial" w:eastAsia="Arial" w:hAnsi="Arial" w:cs="Arial"/>
          <w:bCs/>
          <w:sz w:val="24"/>
          <w:szCs w:val="24"/>
        </w:rPr>
        <w:tab/>
      </w:r>
      <w:r>
        <w:rPr>
          <w:rFonts w:ascii="Arial" w:eastAsia="Arial" w:hAnsi="Arial" w:cs="Arial"/>
          <w:bCs/>
          <w:sz w:val="24"/>
          <w:szCs w:val="24"/>
        </w:rPr>
        <w:t>Emergency Medical Services</w:t>
      </w:r>
    </w:p>
    <w:p w:rsidR="008F078B" w:rsidRPr="008F078B" w:rsidRDefault="008F078B" w:rsidP="55DF7610">
      <w:pPr>
        <w:tabs>
          <w:tab w:val="left" w:pos="700"/>
        </w:tabs>
        <w:spacing w:line="0" w:lineRule="atLeast"/>
        <w:rPr>
          <w:rFonts w:ascii="Arial" w:eastAsia="Arial" w:hAnsi="Arial" w:cs="Arial"/>
          <w:bCs/>
          <w:sz w:val="24"/>
          <w:szCs w:val="24"/>
        </w:rPr>
      </w:pPr>
      <w:r w:rsidRPr="008F078B">
        <w:rPr>
          <w:rFonts w:ascii="Arial" w:eastAsia="Arial" w:hAnsi="Arial" w:cs="Arial"/>
          <w:b/>
          <w:bCs/>
          <w:sz w:val="24"/>
          <w:szCs w:val="24"/>
        </w:rPr>
        <w:t>EMT</w:t>
      </w:r>
      <w:r>
        <w:rPr>
          <w:rFonts w:ascii="Arial" w:eastAsia="Arial" w:hAnsi="Arial" w:cs="Arial"/>
          <w:bCs/>
          <w:sz w:val="24"/>
          <w:szCs w:val="24"/>
        </w:rPr>
        <w:tab/>
      </w:r>
      <w:r w:rsidR="007E515B">
        <w:rPr>
          <w:rFonts w:ascii="Arial" w:eastAsia="Arial" w:hAnsi="Arial" w:cs="Arial"/>
          <w:bCs/>
          <w:sz w:val="24"/>
          <w:szCs w:val="24"/>
        </w:rPr>
        <w:tab/>
      </w:r>
      <w:r w:rsidR="007E515B">
        <w:rPr>
          <w:rFonts w:ascii="Arial" w:eastAsia="Arial" w:hAnsi="Arial" w:cs="Arial"/>
          <w:bCs/>
          <w:sz w:val="24"/>
          <w:szCs w:val="24"/>
        </w:rPr>
        <w:tab/>
      </w:r>
      <w:r>
        <w:rPr>
          <w:rFonts w:ascii="Arial" w:eastAsia="Arial" w:hAnsi="Arial" w:cs="Arial"/>
          <w:bCs/>
          <w:sz w:val="24"/>
          <w:szCs w:val="24"/>
        </w:rPr>
        <w:t>Emergency Management Team</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EOC</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Emergency Operations Center</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ESF</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Emergency Support Function</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FEMA</w:t>
      </w:r>
      <w:r w:rsidR="007E515B">
        <w:rPr>
          <w:rFonts w:ascii="Arial" w:eastAsia="Arial" w:hAnsi="Arial" w:cs="Arial"/>
          <w:b/>
          <w:bCs/>
          <w:sz w:val="24"/>
          <w:szCs w:val="24"/>
        </w:rPr>
        <w:tab/>
      </w:r>
      <w:r w:rsidR="007E515B">
        <w:rPr>
          <w:rFonts w:ascii="Arial" w:eastAsia="Arial" w:hAnsi="Arial" w:cs="Arial"/>
          <w:b/>
          <w:bCs/>
          <w:sz w:val="24"/>
          <w:szCs w:val="24"/>
        </w:rPr>
        <w:tab/>
      </w:r>
      <w:r w:rsidRPr="00836222">
        <w:rPr>
          <w:rFonts w:ascii="Arial" w:eastAsia="Times New Roman" w:hAnsi="Arial" w:cs="Arial"/>
          <w:sz w:val="24"/>
          <w:szCs w:val="24"/>
        </w:rPr>
        <w:tab/>
      </w:r>
      <w:r w:rsidRPr="55DF7610">
        <w:rPr>
          <w:rFonts w:ascii="Arial" w:eastAsia="Arial" w:hAnsi="Arial" w:cs="Arial"/>
          <w:sz w:val="24"/>
          <w:szCs w:val="24"/>
        </w:rPr>
        <w:t>Federal Emergency Management Agency</w:t>
      </w:r>
    </w:p>
    <w:p w:rsidR="008F078B" w:rsidRDefault="008F078B" w:rsidP="55DF7610">
      <w:pPr>
        <w:tabs>
          <w:tab w:val="left" w:pos="700"/>
        </w:tabs>
        <w:spacing w:line="0" w:lineRule="atLeast"/>
        <w:rPr>
          <w:rFonts w:ascii="Arial" w:eastAsia="Arial" w:hAnsi="Arial" w:cs="Arial"/>
          <w:bCs/>
          <w:sz w:val="24"/>
          <w:szCs w:val="24"/>
        </w:rPr>
      </w:pPr>
      <w:r>
        <w:rPr>
          <w:rFonts w:ascii="Arial" w:eastAsia="Arial" w:hAnsi="Arial" w:cs="Arial"/>
          <w:b/>
          <w:bCs/>
          <w:sz w:val="24"/>
          <w:szCs w:val="24"/>
        </w:rPr>
        <w:t>FEX</w:t>
      </w:r>
      <w:r>
        <w:rPr>
          <w:rFonts w:ascii="Arial" w:eastAsia="Arial" w:hAnsi="Arial" w:cs="Arial"/>
          <w:b/>
          <w:bCs/>
          <w:sz w:val="24"/>
          <w:szCs w:val="24"/>
        </w:rPr>
        <w:tab/>
      </w:r>
      <w:r w:rsidR="007E515B">
        <w:rPr>
          <w:rFonts w:ascii="Arial" w:eastAsia="Arial" w:hAnsi="Arial" w:cs="Arial"/>
          <w:b/>
          <w:bCs/>
          <w:sz w:val="24"/>
          <w:szCs w:val="24"/>
        </w:rPr>
        <w:tab/>
      </w:r>
      <w:r w:rsidR="007E515B">
        <w:rPr>
          <w:rFonts w:ascii="Arial" w:eastAsia="Arial" w:hAnsi="Arial" w:cs="Arial"/>
          <w:b/>
          <w:bCs/>
          <w:sz w:val="24"/>
          <w:szCs w:val="24"/>
        </w:rPr>
        <w:tab/>
      </w:r>
      <w:r>
        <w:rPr>
          <w:rFonts w:ascii="Arial" w:eastAsia="Arial" w:hAnsi="Arial" w:cs="Arial"/>
          <w:bCs/>
          <w:sz w:val="24"/>
          <w:szCs w:val="24"/>
        </w:rPr>
        <w:t>Functional Exercise</w:t>
      </w:r>
    </w:p>
    <w:p w:rsidR="008F078B" w:rsidRPr="008F078B" w:rsidRDefault="008F078B" w:rsidP="55DF7610">
      <w:pPr>
        <w:tabs>
          <w:tab w:val="left" w:pos="700"/>
        </w:tabs>
        <w:spacing w:line="0" w:lineRule="atLeast"/>
        <w:rPr>
          <w:rFonts w:ascii="Arial" w:eastAsia="Arial" w:hAnsi="Arial" w:cs="Arial"/>
          <w:bCs/>
          <w:sz w:val="24"/>
          <w:szCs w:val="24"/>
        </w:rPr>
      </w:pPr>
      <w:r w:rsidRPr="008F078B">
        <w:rPr>
          <w:rFonts w:ascii="Arial" w:eastAsia="Arial" w:hAnsi="Arial" w:cs="Arial"/>
          <w:b/>
          <w:bCs/>
          <w:sz w:val="24"/>
          <w:szCs w:val="24"/>
        </w:rPr>
        <w:t>FM</w:t>
      </w:r>
      <w:r>
        <w:rPr>
          <w:rFonts w:ascii="Arial" w:eastAsia="Arial" w:hAnsi="Arial" w:cs="Arial"/>
          <w:bCs/>
          <w:sz w:val="24"/>
          <w:szCs w:val="24"/>
        </w:rPr>
        <w:tab/>
      </w:r>
      <w:r w:rsidR="007E515B">
        <w:rPr>
          <w:rFonts w:ascii="Arial" w:eastAsia="Arial" w:hAnsi="Arial" w:cs="Arial"/>
          <w:bCs/>
          <w:sz w:val="24"/>
          <w:szCs w:val="24"/>
        </w:rPr>
        <w:tab/>
      </w:r>
      <w:r w:rsidR="007E515B">
        <w:rPr>
          <w:rFonts w:ascii="Arial" w:eastAsia="Arial" w:hAnsi="Arial" w:cs="Arial"/>
          <w:bCs/>
          <w:sz w:val="24"/>
          <w:szCs w:val="24"/>
        </w:rPr>
        <w:tab/>
      </w:r>
      <w:r>
        <w:rPr>
          <w:rFonts w:ascii="Arial" w:eastAsia="Arial" w:hAnsi="Arial" w:cs="Arial"/>
          <w:bCs/>
          <w:sz w:val="24"/>
          <w:szCs w:val="24"/>
        </w:rPr>
        <w:t>Facilities Management</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FOIA</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Freedom of Information Act</w:t>
      </w:r>
    </w:p>
    <w:p w:rsidR="008F078B" w:rsidRPr="008F078B" w:rsidRDefault="008F078B" w:rsidP="55DF7610">
      <w:pPr>
        <w:tabs>
          <w:tab w:val="left" w:pos="700"/>
        </w:tabs>
        <w:spacing w:line="0" w:lineRule="atLeast"/>
        <w:rPr>
          <w:rFonts w:ascii="Arial" w:eastAsia="Arial" w:hAnsi="Arial" w:cs="Arial"/>
          <w:bCs/>
          <w:sz w:val="24"/>
          <w:szCs w:val="24"/>
        </w:rPr>
      </w:pPr>
      <w:r>
        <w:rPr>
          <w:rFonts w:ascii="Arial" w:eastAsia="Arial" w:hAnsi="Arial" w:cs="Arial"/>
          <w:b/>
          <w:bCs/>
          <w:sz w:val="24"/>
          <w:szCs w:val="24"/>
        </w:rPr>
        <w:t>FSE</w:t>
      </w:r>
      <w:r>
        <w:rPr>
          <w:rFonts w:ascii="Arial" w:eastAsia="Arial" w:hAnsi="Arial" w:cs="Arial"/>
          <w:b/>
          <w:bCs/>
          <w:sz w:val="24"/>
          <w:szCs w:val="24"/>
        </w:rPr>
        <w:tab/>
      </w:r>
      <w:r w:rsidR="007E515B">
        <w:rPr>
          <w:rFonts w:ascii="Arial" w:eastAsia="Arial" w:hAnsi="Arial" w:cs="Arial"/>
          <w:b/>
          <w:bCs/>
          <w:sz w:val="24"/>
          <w:szCs w:val="24"/>
        </w:rPr>
        <w:tab/>
      </w:r>
      <w:r w:rsidR="007E515B">
        <w:rPr>
          <w:rFonts w:ascii="Arial" w:eastAsia="Arial" w:hAnsi="Arial" w:cs="Arial"/>
          <w:b/>
          <w:bCs/>
          <w:sz w:val="24"/>
          <w:szCs w:val="24"/>
        </w:rPr>
        <w:tab/>
      </w:r>
      <w:r>
        <w:rPr>
          <w:rFonts w:ascii="Arial" w:eastAsia="Arial" w:hAnsi="Arial" w:cs="Arial"/>
          <w:bCs/>
          <w:sz w:val="24"/>
          <w:szCs w:val="24"/>
        </w:rPr>
        <w:t>Full Scale Exercise</w:t>
      </w:r>
    </w:p>
    <w:p w:rsidR="008F078B" w:rsidRPr="008F078B" w:rsidRDefault="008F078B" w:rsidP="008F078B">
      <w:pPr>
        <w:jc w:val="left"/>
        <w:rPr>
          <w:rFonts w:ascii="Arial" w:hAnsi="Arial" w:cs="Arial"/>
          <w:sz w:val="24"/>
          <w:szCs w:val="24"/>
        </w:rPr>
      </w:pPr>
      <w:r w:rsidRPr="008F078B">
        <w:rPr>
          <w:rFonts w:ascii="Arial" w:hAnsi="Arial" w:cs="Arial"/>
          <w:b/>
          <w:sz w:val="24"/>
          <w:szCs w:val="24"/>
        </w:rPr>
        <w:t>HIRA</w:t>
      </w:r>
      <w:r>
        <w:rPr>
          <w:rFonts w:ascii="Arial" w:hAnsi="Arial" w:cs="Arial"/>
          <w:sz w:val="24"/>
          <w:szCs w:val="24"/>
        </w:rPr>
        <w:tab/>
      </w:r>
      <w:r w:rsidR="007E515B">
        <w:rPr>
          <w:rFonts w:ascii="Arial" w:hAnsi="Arial" w:cs="Arial"/>
          <w:sz w:val="24"/>
          <w:szCs w:val="24"/>
        </w:rPr>
        <w:tab/>
      </w:r>
      <w:r w:rsidRPr="008F078B">
        <w:rPr>
          <w:rFonts w:ascii="Arial" w:hAnsi="Arial" w:cs="Arial"/>
          <w:sz w:val="24"/>
          <w:szCs w:val="24"/>
        </w:rPr>
        <w:t>Hazard Identification and Risk Analysis</w:t>
      </w:r>
    </w:p>
    <w:p w:rsidR="00EF1323" w:rsidRPr="008F078B" w:rsidRDefault="00EF1323" w:rsidP="55DF7610">
      <w:pPr>
        <w:tabs>
          <w:tab w:val="left" w:pos="700"/>
        </w:tabs>
        <w:spacing w:line="0" w:lineRule="atLeast"/>
        <w:rPr>
          <w:rFonts w:ascii="Arial" w:eastAsia="Arial" w:hAnsi="Arial" w:cs="Arial"/>
          <w:sz w:val="24"/>
          <w:szCs w:val="24"/>
        </w:rPr>
      </w:pPr>
      <w:r w:rsidRPr="008F078B">
        <w:rPr>
          <w:rFonts w:ascii="Arial" w:eastAsia="Arial" w:hAnsi="Arial" w:cs="Arial"/>
          <w:b/>
          <w:bCs/>
          <w:sz w:val="24"/>
          <w:szCs w:val="24"/>
        </w:rPr>
        <w:t>HMP</w:t>
      </w:r>
      <w:r w:rsidRPr="008F078B">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008F078B">
        <w:rPr>
          <w:rFonts w:ascii="Arial" w:eastAsia="Arial" w:hAnsi="Arial" w:cs="Arial"/>
          <w:sz w:val="24"/>
          <w:szCs w:val="24"/>
        </w:rPr>
        <w:t>Hazard Mitigation Plan</w:t>
      </w:r>
    </w:p>
    <w:p w:rsidR="008F078B" w:rsidRPr="008F078B" w:rsidRDefault="008F078B" w:rsidP="008F078B">
      <w:pPr>
        <w:jc w:val="left"/>
        <w:rPr>
          <w:rFonts w:ascii="Arial" w:hAnsi="Arial" w:cs="Arial"/>
          <w:sz w:val="24"/>
          <w:szCs w:val="24"/>
        </w:rPr>
      </w:pPr>
      <w:r w:rsidRPr="008F078B">
        <w:rPr>
          <w:rFonts w:ascii="Arial" w:hAnsi="Arial" w:cs="Arial"/>
          <w:b/>
          <w:sz w:val="24"/>
          <w:szCs w:val="24"/>
        </w:rPr>
        <w:t>HSEEP</w:t>
      </w:r>
      <w:r>
        <w:rPr>
          <w:rFonts w:ascii="Arial" w:hAnsi="Arial" w:cs="Arial"/>
          <w:sz w:val="24"/>
          <w:szCs w:val="24"/>
        </w:rPr>
        <w:t xml:space="preserve"> </w:t>
      </w:r>
      <w:r w:rsidR="007E515B">
        <w:rPr>
          <w:rFonts w:ascii="Arial" w:hAnsi="Arial" w:cs="Arial"/>
          <w:sz w:val="24"/>
          <w:szCs w:val="24"/>
        </w:rPr>
        <w:tab/>
      </w:r>
      <w:r w:rsidRPr="008F078B">
        <w:rPr>
          <w:rFonts w:ascii="Arial" w:hAnsi="Arial" w:cs="Arial"/>
          <w:sz w:val="24"/>
          <w:szCs w:val="24"/>
        </w:rPr>
        <w:t>Homeland Security Exercise and Evaluation Program</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IC</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Incident Commander</w:t>
      </w:r>
    </w:p>
    <w:p w:rsidR="008F078B" w:rsidRPr="008F078B" w:rsidRDefault="008F078B" w:rsidP="55DF7610">
      <w:pPr>
        <w:tabs>
          <w:tab w:val="left" w:pos="700"/>
        </w:tabs>
        <w:spacing w:line="0" w:lineRule="atLeast"/>
        <w:rPr>
          <w:rFonts w:ascii="Arial" w:eastAsia="Arial" w:hAnsi="Arial" w:cs="Arial"/>
          <w:bCs/>
          <w:sz w:val="24"/>
          <w:szCs w:val="24"/>
        </w:rPr>
      </w:pPr>
      <w:r>
        <w:rPr>
          <w:rFonts w:ascii="Arial" w:eastAsia="Arial" w:hAnsi="Arial" w:cs="Arial"/>
          <w:b/>
          <w:bCs/>
          <w:sz w:val="24"/>
          <w:szCs w:val="24"/>
        </w:rPr>
        <w:t>ICP</w:t>
      </w:r>
      <w:r>
        <w:rPr>
          <w:rFonts w:ascii="Arial" w:eastAsia="Arial" w:hAnsi="Arial" w:cs="Arial"/>
          <w:b/>
          <w:bCs/>
          <w:sz w:val="24"/>
          <w:szCs w:val="24"/>
        </w:rPr>
        <w:tab/>
      </w:r>
      <w:r w:rsidR="007E515B">
        <w:rPr>
          <w:rFonts w:ascii="Arial" w:eastAsia="Arial" w:hAnsi="Arial" w:cs="Arial"/>
          <w:b/>
          <w:bCs/>
          <w:sz w:val="24"/>
          <w:szCs w:val="24"/>
        </w:rPr>
        <w:tab/>
      </w:r>
      <w:r w:rsidR="007E515B">
        <w:rPr>
          <w:rFonts w:ascii="Arial" w:eastAsia="Arial" w:hAnsi="Arial" w:cs="Arial"/>
          <w:b/>
          <w:bCs/>
          <w:sz w:val="24"/>
          <w:szCs w:val="24"/>
        </w:rPr>
        <w:tab/>
      </w:r>
      <w:r>
        <w:rPr>
          <w:rFonts w:ascii="Arial" w:eastAsia="Arial" w:hAnsi="Arial" w:cs="Arial"/>
          <w:bCs/>
          <w:sz w:val="24"/>
          <w:szCs w:val="24"/>
        </w:rPr>
        <w:t>Incident Command Post</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ICS</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Incident Command System</w:t>
      </w:r>
    </w:p>
    <w:p w:rsidR="008F078B" w:rsidRPr="008F078B" w:rsidRDefault="008F078B" w:rsidP="55DF7610">
      <w:pPr>
        <w:tabs>
          <w:tab w:val="left" w:pos="700"/>
        </w:tabs>
        <w:spacing w:line="0" w:lineRule="atLeast"/>
        <w:rPr>
          <w:rFonts w:ascii="Arial" w:eastAsia="Arial" w:hAnsi="Arial" w:cs="Arial"/>
          <w:bCs/>
          <w:sz w:val="24"/>
          <w:szCs w:val="24"/>
        </w:rPr>
      </w:pPr>
      <w:r>
        <w:rPr>
          <w:rFonts w:ascii="Arial" w:eastAsia="Arial" w:hAnsi="Arial" w:cs="Arial"/>
          <w:b/>
          <w:bCs/>
          <w:sz w:val="24"/>
          <w:szCs w:val="24"/>
        </w:rPr>
        <w:t>IHE</w:t>
      </w:r>
      <w:r>
        <w:rPr>
          <w:rFonts w:ascii="Arial" w:eastAsia="Arial" w:hAnsi="Arial" w:cs="Arial"/>
          <w:b/>
          <w:bCs/>
          <w:sz w:val="24"/>
          <w:szCs w:val="24"/>
        </w:rPr>
        <w:tab/>
      </w:r>
      <w:r w:rsidR="007E515B">
        <w:rPr>
          <w:rFonts w:ascii="Arial" w:eastAsia="Arial" w:hAnsi="Arial" w:cs="Arial"/>
          <w:b/>
          <w:bCs/>
          <w:sz w:val="24"/>
          <w:szCs w:val="24"/>
        </w:rPr>
        <w:tab/>
      </w:r>
      <w:r w:rsidR="007E515B">
        <w:rPr>
          <w:rFonts w:ascii="Arial" w:eastAsia="Arial" w:hAnsi="Arial" w:cs="Arial"/>
          <w:b/>
          <w:bCs/>
          <w:sz w:val="24"/>
          <w:szCs w:val="24"/>
        </w:rPr>
        <w:tab/>
      </w:r>
      <w:r>
        <w:rPr>
          <w:rFonts w:ascii="Arial" w:eastAsia="Arial" w:hAnsi="Arial" w:cs="Arial"/>
          <w:bCs/>
          <w:sz w:val="24"/>
          <w:szCs w:val="24"/>
        </w:rPr>
        <w:t>Institutions of Higher Education</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IMT</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Incident Management Team</w:t>
      </w:r>
    </w:p>
    <w:p w:rsidR="00EF1323"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JIC</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Joint Information Center</w:t>
      </w:r>
    </w:p>
    <w:p w:rsidR="008F078B" w:rsidRPr="008F078B" w:rsidRDefault="008F078B" w:rsidP="55DF7610">
      <w:pPr>
        <w:tabs>
          <w:tab w:val="left" w:pos="700"/>
        </w:tabs>
        <w:spacing w:line="0" w:lineRule="atLeast"/>
        <w:rPr>
          <w:rFonts w:ascii="Arial" w:eastAsia="Arial" w:hAnsi="Arial" w:cs="Arial"/>
          <w:bCs/>
          <w:sz w:val="24"/>
          <w:szCs w:val="24"/>
        </w:rPr>
      </w:pPr>
      <w:r>
        <w:rPr>
          <w:rFonts w:ascii="Arial" w:eastAsia="Arial" w:hAnsi="Arial" w:cs="Arial"/>
          <w:b/>
          <w:bCs/>
          <w:sz w:val="24"/>
          <w:szCs w:val="24"/>
        </w:rPr>
        <w:t>MAC</w:t>
      </w:r>
      <w:r>
        <w:rPr>
          <w:rFonts w:ascii="Arial" w:eastAsia="Arial" w:hAnsi="Arial" w:cs="Arial"/>
          <w:b/>
          <w:bCs/>
          <w:sz w:val="24"/>
          <w:szCs w:val="24"/>
        </w:rPr>
        <w:tab/>
      </w:r>
      <w:r w:rsidR="007E515B">
        <w:rPr>
          <w:rFonts w:ascii="Arial" w:eastAsia="Arial" w:hAnsi="Arial" w:cs="Arial"/>
          <w:b/>
          <w:bCs/>
          <w:sz w:val="24"/>
          <w:szCs w:val="24"/>
        </w:rPr>
        <w:tab/>
      </w:r>
      <w:r w:rsidR="007E515B">
        <w:rPr>
          <w:rFonts w:ascii="Arial" w:eastAsia="Arial" w:hAnsi="Arial" w:cs="Arial"/>
          <w:b/>
          <w:bCs/>
          <w:sz w:val="24"/>
          <w:szCs w:val="24"/>
        </w:rPr>
        <w:tab/>
      </w:r>
      <w:r>
        <w:rPr>
          <w:rFonts w:ascii="Arial" w:eastAsia="Arial" w:hAnsi="Arial" w:cs="Arial"/>
          <w:bCs/>
          <w:sz w:val="24"/>
          <w:szCs w:val="24"/>
        </w:rPr>
        <w:t>Multi-Agency Command</w:t>
      </w:r>
    </w:p>
    <w:p w:rsidR="000A0A05" w:rsidRDefault="000A0A05"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MNS</w:t>
      </w:r>
      <w:r>
        <w:rPr>
          <w:rFonts w:ascii="Arial" w:hAnsi="Arial" w:cs="Arial"/>
          <w:sz w:val="24"/>
          <w:szCs w:val="24"/>
        </w:rPr>
        <w:tab/>
      </w:r>
      <w:r w:rsidR="007E515B">
        <w:rPr>
          <w:rFonts w:ascii="Arial" w:hAnsi="Arial" w:cs="Arial"/>
          <w:sz w:val="24"/>
          <w:szCs w:val="24"/>
        </w:rPr>
        <w:tab/>
      </w:r>
      <w:r w:rsidR="007E515B">
        <w:rPr>
          <w:rFonts w:ascii="Arial" w:hAnsi="Arial" w:cs="Arial"/>
          <w:sz w:val="24"/>
          <w:szCs w:val="24"/>
        </w:rPr>
        <w:tab/>
      </w:r>
      <w:r w:rsidRPr="55DF7610">
        <w:rPr>
          <w:rFonts w:ascii="Arial" w:eastAsia="Arial" w:hAnsi="Arial" w:cs="Arial"/>
          <w:sz w:val="24"/>
          <w:szCs w:val="24"/>
        </w:rPr>
        <w:t>Mass Notification Syste</w:t>
      </w:r>
      <w:r w:rsidR="00E27D67">
        <w:rPr>
          <w:rFonts w:ascii="Arial" w:eastAsia="Arial" w:hAnsi="Arial" w:cs="Arial"/>
          <w:sz w:val="24"/>
          <w:szCs w:val="24"/>
        </w:rPr>
        <w:t>m</w:t>
      </w:r>
    </w:p>
    <w:p w:rsidR="008F078B" w:rsidRDefault="008F078B" w:rsidP="55DF7610">
      <w:pPr>
        <w:tabs>
          <w:tab w:val="left" w:pos="700"/>
        </w:tabs>
        <w:spacing w:line="0" w:lineRule="atLeast"/>
        <w:rPr>
          <w:rFonts w:ascii="Arial" w:eastAsia="Arial" w:hAnsi="Arial" w:cs="Arial"/>
          <w:sz w:val="24"/>
          <w:szCs w:val="24"/>
        </w:rPr>
      </w:pPr>
      <w:r w:rsidRPr="008F078B">
        <w:rPr>
          <w:rFonts w:ascii="Arial" w:eastAsia="Arial" w:hAnsi="Arial" w:cs="Arial"/>
          <w:b/>
          <w:sz w:val="24"/>
          <w:szCs w:val="24"/>
        </w:rPr>
        <w:t>MOA</w:t>
      </w:r>
      <w:r>
        <w:rPr>
          <w:rFonts w:ascii="Arial" w:eastAsia="Arial" w:hAnsi="Arial" w:cs="Arial"/>
          <w:sz w:val="24"/>
          <w:szCs w:val="24"/>
        </w:rPr>
        <w:tab/>
      </w:r>
      <w:r w:rsidR="007E515B">
        <w:rPr>
          <w:rFonts w:ascii="Arial" w:eastAsia="Arial" w:hAnsi="Arial" w:cs="Arial"/>
          <w:sz w:val="24"/>
          <w:szCs w:val="24"/>
        </w:rPr>
        <w:tab/>
      </w:r>
      <w:r w:rsidR="007E515B">
        <w:rPr>
          <w:rFonts w:ascii="Arial" w:eastAsia="Arial" w:hAnsi="Arial" w:cs="Arial"/>
          <w:sz w:val="24"/>
          <w:szCs w:val="24"/>
        </w:rPr>
        <w:tab/>
      </w:r>
      <w:r>
        <w:rPr>
          <w:rFonts w:ascii="Arial" w:eastAsia="Arial" w:hAnsi="Arial" w:cs="Arial"/>
          <w:sz w:val="24"/>
          <w:szCs w:val="24"/>
        </w:rPr>
        <w:t>Memorandum of Agreement</w:t>
      </w:r>
    </w:p>
    <w:p w:rsidR="008F078B" w:rsidRPr="00836222" w:rsidRDefault="008F078B" w:rsidP="55DF7610">
      <w:pPr>
        <w:tabs>
          <w:tab w:val="left" w:pos="700"/>
        </w:tabs>
        <w:spacing w:line="0" w:lineRule="atLeast"/>
        <w:rPr>
          <w:rFonts w:ascii="Arial" w:eastAsia="Arial" w:hAnsi="Arial" w:cs="Arial"/>
          <w:sz w:val="24"/>
          <w:szCs w:val="24"/>
        </w:rPr>
      </w:pPr>
      <w:r w:rsidRPr="008F078B">
        <w:rPr>
          <w:rFonts w:ascii="Arial" w:eastAsia="Arial" w:hAnsi="Arial" w:cs="Arial"/>
          <w:b/>
          <w:sz w:val="24"/>
          <w:szCs w:val="24"/>
        </w:rPr>
        <w:t>MOU</w:t>
      </w:r>
      <w:r>
        <w:rPr>
          <w:rFonts w:ascii="Arial" w:eastAsia="Arial" w:hAnsi="Arial" w:cs="Arial"/>
          <w:sz w:val="24"/>
          <w:szCs w:val="24"/>
        </w:rPr>
        <w:tab/>
      </w:r>
      <w:r w:rsidR="007E515B">
        <w:rPr>
          <w:rFonts w:ascii="Arial" w:eastAsia="Arial" w:hAnsi="Arial" w:cs="Arial"/>
          <w:sz w:val="24"/>
          <w:szCs w:val="24"/>
        </w:rPr>
        <w:tab/>
      </w:r>
      <w:r w:rsidR="007E515B">
        <w:rPr>
          <w:rFonts w:ascii="Arial" w:eastAsia="Arial" w:hAnsi="Arial" w:cs="Arial"/>
          <w:sz w:val="24"/>
          <w:szCs w:val="24"/>
        </w:rPr>
        <w:tab/>
      </w:r>
      <w:r>
        <w:rPr>
          <w:rFonts w:ascii="Arial" w:eastAsia="Arial" w:hAnsi="Arial" w:cs="Arial"/>
          <w:sz w:val="24"/>
          <w:szCs w:val="24"/>
        </w:rPr>
        <w:t>Memorandum of Understanding</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NFPA</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National Fire Protection Association</w:t>
      </w:r>
    </w:p>
    <w:p w:rsidR="00EF1323"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NIMS</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National Incident Management System</w:t>
      </w:r>
    </w:p>
    <w:p w:rsidR="008F078B" w:rsidRPr="00836222" w:rsidRDefault="008F078B" w:rsidP="55DF7610">
      <w:pPr>
        <w:tabs>
          <w:tab w:val="left" w:pos="700"/>
        </w:tabs>
        <w:spacing w:line="0" w:lineRule="atLeast"/>
        <w:rPr>
          <w:rFonts w:ascii="Arial" w:eastAsia="Arial" w:hAnsi="Arial" w:cs="Arial"/>
          <w:sz w:val="24"/>
          <w:szCs w:val="24"/>
        </w:rPr>
      </w:pPr>
      <w:r w:rsidRPr="008F078B">
        <w:rPr>
          <w:rFonts w:ascii="Arial" w:eastAsia="Arial" w:hAnsi="Arial" w:cs="Arial"/>
          <w:b/>
          <w:sz w:val="24"/>
          <w:szCs w:val="24"/>
        </w:rPr>
        <w:t>NWS</w:t>
      </w:r>
      <w:r>
        <w:rPr>
          <w:rFonts w:ascii="Arial" w:eastAsia="Arial" w:hAnsi="Arial" w:cs="Arial"/>
          <w:sz w:val="24"/>
          <w:szCs w:val="24"/>
        </w:rPr>
        <w:tab/>
      </w:r>
      <w:r w:rsidR="007E515B">
        <w:rPr>
          <w:rFonts w:ascii="Arial" w:eastAsia="Arial" w:hAnsi="Arial" w:cs="Arial"/>
          <w:sz w:val="24"/>
          <w:szCs w:val="24"/>
        </w:rPr>
        <w:tab/>
      </w:r>
      <w:r w:rsidR="007E515B">
        <w:rPr>
          <w:rFonts w:ascii="Arial" w:eastAsia="Arial" w:hAnsi="Arial" w:cs="Arial"/>
          <w:sz w:val="24"/>
          <w:szCs w:val="24"/>
        </w:rPr>
        <w:tab/>
      </w:r>
      <w:r>
        <w:rPr>
          <w:rFonts w:ascii="Arial" w:eastAsia="Arial" w:hAnsi="Arial" w:cs="Arial"/>
          <w:sz w:val="24"/>
          <w:szCs w:val="24"/>
        </w:rPr>
        <w:t>National Weather Service</w:t>
      </w:r>
    </w:p>
    <w:p w:rsidR="00EF1323"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OEM</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Office of Emergency Management</w:t>
      </w:r>
    </w:p>
    <w:p w:rsidR="008F078B" w:rsidRPr="00836222" w:rsidRDefault="008F078B" w:rsidP="55DF7610">
      <w:pPr>
        <w:tabs>
          <w:tab w:val="left" w:pos="700"/>
        </w:tabs>
        <w:spacing w:line="0" w:lineRule="atLeast"/>
        <w:rPr>
          <w:rFonts w:ascii="Arial" w:eastAsia="Arial" w:hAnsi="Arial" w:cs="Arial"/>
          <w:sz w:val="24"/>
          <w:szCs w:val="24"/>
        </w:rPr>
      </w:pPr>
      <w:r w:rsidRPr="008F078B">
        <w:rPr>
          <w:rFonts w:ascii="Arial" w:eastAsia="Arial" w:hAnsi="Arial" w:cs="Arial"/>
          <w:b/>
          <w:sz w:val="24"/>
          <w:szCs w:val="24"/>
        </w:rPr>
        <w:t>PDA</w:t>
      </w:r>
      <w:r>
        <w:rPr>
          <w:rFonts w:ascii="Arial" w:eastAsia="Arial" w:hAnsi="Arial" w:cs="Arial"/>
          <w:sz w:val="24"/>
          <w:szCs w:val="24"/>
        </w:rPr>
        <w:tab/>
      </w:r>
      <w:r w:rsidR="007E515B">
        <w:rPr>
          <w:rFonts w:ascii="Arial" w:eastAsia="Arial" w:hAnsi="Arial" w:cs="Arial"/>
          <w:sz w:val="24"/>
          <w:szCs w:val="24"/>
        </w:rPr>
        <w:tab/>
      </w:r>
      <w:r w:rsidR="007E515B">
        <w:rPr>
          <w:rFonts w:ascii="Arial" w:eastAsia="Arial" w:hAnsi="Arial" w:cs="Arial"/>
          <w:sz w:val="24"/>
          <w:szCs w:val="24"/>
        </w:rPr>
        <w:tab/>
      </w:r>
      <w:r>
        <w:rPr>
          <w:rFonts w:ascii="Arial" w:eastAsia="Arial" w:hAnsi="Arial" w:cs="Arial"/>
          <w:sz w:val="24"/>
          <w:szCs w:val="24"/>
        </w:rPr>
        <w:t>Preliminary Damage Assessment</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PIO</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Public Information Officer</w:t>
      </w:r>
    </w:p>
    <w:p w:rsidR="00EF1323"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SMS</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State Managed Shelter Plan</w:t>
      </w:r>
    </w:p>
    <w:p w:rsidR="008F078B" w:rsidRPr="00836222" w:rsidRDefault="008F078B" w:rsidP="55DF7610">
      <w:pPr>
        <w:tabs>
          <w:tab w:val="left" w:pos="700"/>
        </w:tabs>
        <w:spacing w:line="0" w:lineRule="atLeast"/>
        <w:rPr>
          <w:rFonts w:ascii="Arial" w:eastAsia="Arial" w:hAnsi="Arial" w:cs="Arial"/>
          <w:sz w:val="24"/>
          <w:szCs w:val="24"/>
        </w:rPr>
      </w:pPr>
      <w:r w:rsidRPr="008F078B">
        <w:rPr>
          <w:rFonts w:ascii="Arial" w:eastAsia="Arial" w:hAnsi="Arial" w:cs="Arial"/>
          <w:b/>
          <w:sz w:val="24"/>
          <w:szCs w:val="24"/>
        </w:rPr>
        <w:t>SOP</w:t>
      </w:r>
      <w:r>
        <w:rPr>
          <w:rFonts w:ascii="Arial" w:eastAsia="Arial" w:hAnsi="Arial" w:cs="Arial"/>
          <w:sz w:val="24"/>
          <w:szCs w:val="24"/>
        </w:rPr>
        <w:tab/>
      </w:r>
      <w:r w:rsidR="007E515B">
        <w:rPr>
          <w:rFonts w:ascii="Arial" w:eastAsia="Arial" w:hAnsi="Arial" w:cs="Arial"/>
          <w:sz w:val="24"/>
          <w:szCs w:val="24"/>
        </w:rPr>
        <w:tab/>
      </w:r>
      <w:r w:rsidR="007E515B">
        <w:rPr>
          <w:rFonts w:ascii="Arial" w:eastAsia="Arial" w:hAnsi="Arial" w:cs="Arial"/>
          <w:sz w:val="24"/>
          <w:szCs w:val="24"/>
        </w:rPr>
        <w:tab/>
      </w:r>
      <w:r>
        <w:rPr>
          <w:rFonts w:ascii="Arial" w:eastAsia="Arial" w:hAnsi="Arial" w:cs="Arial"/>
          <w:sz w:val="24"/>
          <w:szCs w:val="24"/>
        </w:rPr>
        <w:t>Standard Operating Procedures</w:t>
      </w:r>
    </w:p>
    <w:p w:rsidR="00EF1323"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SSPC</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Safety and Security Policy Committee</w:t>
      </w:r>
    </w:p>
    <w:p w:rsidR="00E9323A" w:rsidRDefault="00E9323A" w:rsidP="55DF7610">
      <w:pPr>
        <w:tabs>
          <w:tab w:val="left" w:pos="700"/>
        </w:tabs>
        <w:spacing w:line="0" w:lineRule="atLeast"/>
        <w:rPr>
          <w:rFonts w:ascii="Arial" w:eastAsia="Arial" w:hAnsi="Arial" w:cs="Arial"/>
          <w:sz w:val="24"/>
          <w:szCs w:val="24"/>
        </w:rPr>
      </w:pPr>
      <w:r>
        <w:rPr>
          <w:rFonts w:ascii="Arial" w:eastAsia="Arial" w:hAnsi="Arial" w:cs="Arial"/>
          <w:b/>
          <w:sz w:val="24"/>
          <w:szCs w:val="24"/>
        </w:rPr>
        <w:t>SVP</w:t>
      </w:r>
      <w:r>
        <w:rPr>
          <w:rFonts w:ascii="Arial" w:eastAsia="Arial" w:hAnsi="Arial" w:cs="Arial"/>
          <w:b/>
          <w:sz w:val="24"/>
          <w:szCs w:val="24"/>
        </w:rPr>
        <w:tab/>
      </w:r>
      <w:r w:rsidR="007E515B">
        <w:rPr>
          <w:rFonts w:ascii="Arial" w:eastAsia="Arial" w:hAnsi="Arial" w:cs="Arial"/>
          <w:b/>
          <w:sz w:val="24"/>
          <w:szCs w:val="24"/>
        </w:rPr>
        <w:tab/>
      </w:r>
      <w:r w:rsidR="007E515B">
        <w:rPr>
          <w:rFonts w:ascii="Arial" w:eastAsia="Arial" w:hAnsi="Arial" w:cs="Arial"/>
          <w:b/>
          <w:sz w:val="24"/>
          <w:szCs w:val="24"/>
        </w:rPr>
        <w:tab/>
      </w:r>
      <w:r>
        <w:rPr>
          <w:rFonts w:ascii="Arial" w:eastAsia="Arial" w:hAnsi="Arial" w:cs="Arial"/>
          <w:sz w:val="24"/>
          <w:szCs w:val="24"/>
        </w:rPr>
        <w:t>Senior Vice President</w:t>
      </w:r>
    </w:p>
    <w:p w:rsidR="008F078B" w:rsidRPr="00E9323A" w:rsidRDefault="008F078B" w:rsidP="55DF7610">
      <w:pPr>
        <w:tabs>
          <w:tab w:val="left" w:pos="700"/>
        </w:tabs>
        <w:spacing w:line="0" w:lineRule="atLeast"/>
        <w:rPr>
          <w:rFonts w:ascii="Arial" w:eastAsia="Arial" w:hAnsi="Arial" w:cs="Arial"/>
          <w:sz w:val="24"/>
          <w:szCs w:val="24"/>
        </w:rPr>
      </w:pPr>
      <w:r w:rsidRPr="008F078B">
        <w:rPr>
          <w:rFonts w:ascii="Arial" w:eastAsia="Arial" w:hAnsi="Arial" w:cs="Arial"/>
          <w:b/>
          <w:sz w:val="24"/>
          <w:szCs w:val="24"/>
        </w:rPr>
        <w:t>TTX</w:t>
      </w:r>
      <w:r>
        <w:rPr>
          <w:rFonts w:ascii="Arial" w:eastAsia="Arial" w:hAnsi="Arial" w:cs="Arial"/>
          <w:sz w:val="24"/>
          <w:szCs w:val="24"/>
        </w:rPr>
        <w:tab/>
      </w:r>
      <w:r w:rsidR="007E515B">
        <w:rPr>
          <w:rFonts w:ascii="Arial" w:eastAsia="Arial" w:hAnsi="Arial" w:cs="Arial"/>
          <w:sz w:val="24"/>
          <w:szCs w:val="24"/>
        </w:rPr>
        <w:tab/>
      </w:r>
      <w:r w:rsidR="007E515B">
        <w:rPr>
          <w:rFonts w:ascii="Arial" w:eastAsia="Arial" w:hAnsi="Arial" w:cs="Arial"/>
          <w:sz w:val="24"/>
          <w:szCs w:val="24"/>
        </w:rPr>
        <w:tab/>
      </w:r>
      <w:r>
        <w:rPr>
          <w:rFonts w:ascii="Arial" w:eastAsia="Arial" w:hAnsi="Arial" w:cs="Arial"/>
          <w:sz w:val="24"/>
          <w:szCs w:val="24"/>
        </w:rPr>
        <w:t>Table Top Exercise</w:t>
      </w:r>
    </w:p>
    <w:p w:rsidR="00EF1323" w:rsidRPr="00836222" w:rsidRDefault="00EF1323" w:rsidP="55DF7610">
      <w:pPr>
        <w:tabs>
          <w:tab w:val="left" w:pos="700"/>
        </w:tabs>
        <w:spacing w:line="0" w:lineRule="atLeast"/>
        <w:rPr>
          <w:rFonts w:ascii="Arial" w:eastAsia="Arial" w:hAnsi="Arial" w:cs="Arial"/>
          <w:sz w:val="24"/>
          <w:szCs w:val="24"/>
        </w:rPr>
      </w:pPr>
      <w:r w:rsidRPr="55DF7610">
        <w:rPr>
          <w:rFonts w:ascii="Arial" w:eastAsia="Arial" w:hAnsi="Arial" w:cs="Arial"/>
          <w:b/>
          <w:bCs/>
          <w:sz w:val="24"/>
          <w:szCs w:val="24"/>
        </w:rPr>
        <w:t>UC</w:t>
      </w:r>
      <w:r w:rsidRPr="00836222">
        <w:rPr>
          <w:rFonts w:ascii="Arial" w:eastAsia="Times New Roman" w:hAnsi="Arial" w:cs="Arial"/>
          <w:sz w:val="24"/>
          <w:szCs w:val="24"/>
        </w:rPr>
        <w:tab/>
      </w:r>
      <w:r w:rsidR="007E515B">
        <w:rPr>
          <w:rFonts w:ascii="Arial" w:eastAsia="Times New Roman" w:hAnsi="Arial" w:cs="Arial"/>
          <w:sz w:val="24"/>
          <w:szCs w:val="24"/>
        </w:rPr>
        <w:tab/>
      </w:r>
      <w:r w:rsidR="007E515B">
        <w:rPr>
          <w:rFonts w:ascii="Arial" w:eastAsia="Times New Roman" w:hAnsi="Arial" w:cs="Arial"/>
          <w:sz w:val="24"/>
          <w:szCs w:val="24"/>
        </w:rPr>
        <w:tab/>
      </w:r>
      <w:r w:rsidRPr="55DF7610">
        <w:rPr>
          <w:rFonts w:ascii="Arial" w:eastAsia="Arial" w:hAnsi="Arial" w:cs="Arial"/>
          <w:sz w:val="24"/>
          <w:szCs w:val="24"/>
        </w:rPr>
        <w:t>Unified Command</w:t>
      </w:r>
    </w:p>
    <w:p w:rsidR="00EF1323" w:rsidRDefault="55DF7610" w:rsidP="55DF7610">
      <w:pPr>
        <w:spacing w:line="0" w:lineRule="atLeast"/>
        <w:rPr>
          <w:rFonts w:ascii="Arial" w:eastAsia="Arial" w:hAnsi="Arial" w:cs="Arial"/>
          <w:sz w:val="24"/>
          <w:szCs w:val="24"/>
        </w:rPr>
      </w:pPr>
      <w:r w:rsidRPr="55DF7610">
        <w:rPr>
          <w:rFonts w:ascii="Arial" w:eastAsia="Arial" w:hAnsi="Arial" w:cs="Arial"/>
          <w:b/>
          <w:bCs/>
          <w:sz w:val="24"/>
          <w:szCs w:val="24"/>
        </w:rPr>
        <w:t xml:space="preserve">VDEM </w:t>
      </w:r>
      <w:r w:rsidR="007E515B">
        <w:rPr>
          <w:rFonts w:ascii="Arial" w:eastAsia="Arial" w:hAnsi="Arial" w:cs="Arial"/>
          <w:b/>
          <w:bCs/>
          <w:sz w:val="24"/>
          <w:szCs w:val="24"/>
        </w:rPr>
        <w:tab/>
      </w:r>
      <w:r w:rsidRPr="55DF7610">
        <w:rPr>
          <w:rFonts w:ascii="Arial" w:eastAsia="Arial" w:hAnsi="Arial" w:cs="Arial"/>
          <w:sz w:val="24"/>
          <w:szCs w:val="24"/>
        </w:rPr>
        <w:t>Virginia Department of Emergency Management</w:t>
      </w:r>
    </w:p>
    <w:p w:rsidR="008F078B" w:rsidRDefault="008F078B" w:rsidP="55DF7610">
      <w:pPr>
        <w:spacing w:line="0" w:lineRule="atLeast"/>
        <w:rPr>
          <w:rFonts w:ascii="Arial" w:eastAsia="Arial" w:hAnsi="Arial" w:cs="Arial"/>
          <w:sz w:val="24"/>
          <w:szCs w:val="24"/>
        </w:rPr>
      </w:pPr>
      <w:r w:rsidRPr="008F078B">
        <w:rPr>
          <w:rFonts w:ascii="Arial" w:eastAsia="Arial" w:hAnsi="Arial" w:cs="Arial"/>
          <w:b/>
          <w:sz w:val="24"/>
          <w:szCs w:val="24"/>
        </w:rPr>
        <w:t>VIMS</w:t>
      </w:r>
      <w:r>
        <w:rPr>
          <w:rFonts w:ascii="Arial" w:eastAsia="Arial" w:hAnsi="Arial" w:cs="Arial"/>
          <w:sz w:val="24"/>
          <w:szCs w:val="24"/>
        </w:rPr>
        <w:tab/>
      </w:r>
      <w:r w:rsidR="007E515B">
        <w:rPr>
          <w:rFonts w:ascii="Arial" w:eastAsia="Arial" w:hAnsi="Arial" w:cs="Arial"/>
          <w:sz w:val="24"/>
          <w:szCs w:val="24"/>
        </w:rPr>
        <w:tab/>
      </w:r>
      <w:r>
        <w:rPr>
          <w:rFonts w:ascii="Arial" w:eastAsia="Arial" w:hAnsi="Arial" w:cs="Arial"/>
          <w:sz w:val="24"/>
          <w:szCs w:val="24"/>
        </w:rPr>
        <w:t>Virginia Institute of Marine Science</w:t>
      </w:r>
    </w:p>
    <w:p w:rsidR="007E515B" w:rsidRDefault="007E515B" w:rsidP="55DF7610">
      <w:pPr>
        <w:spacing w:line="0" w:lineRule="atLeast"/>
        <w:rPr>
          <w:rFonts w:ascii="Arial" w:eastAsia="Arial" w:hAnsi="Arial" w:cs="Arial"/>
          <w:sz w:val="24"/>
          <w:szCs w:val="24"/>
        </w:rPr>
      </w:pPr>
      <w:r w:rsidRPr="007E515B">
        <w:rPr>
          <w:rFonts w:ascii="Arial" w:eastAsia="Arial" w:hAnsi="Arial" w:cs="Arial"/>
          <w:b/>
          <w:sz w:val="24"/>
          <w:szCs w:val="24"/>
        </w:rPr>
        <w:t>VEOC</w:t>
      </w:r>
      <w:r>
        <w:rPr>
          <w:rFonts w:ascii="Arial" w:eastAsia="Arial" w:hAnsi="Arial" w:cs="Arial"/>
          <w:sz w:val="24"/>
          <w:szCs w:val="24"/>
        </w:rPr>
        <w:tab/>
      </w:r>
      <w:r>
        <w:rPr>
          <w:rFonts w:ascii="Arial" w:eastAsia="Arial" w:hAnsi="Arial" w:cs="Arial"/>
          <w:sz w:val="24"/>
          <w:szCs w:val="24"/>
        </w:rPr>
        <w:tab/>
        <w:t>Virginia Emergency Operations Center</w:t>
      </w:r>
    </w:p>
    <w:p w:rsidR="007E515B" w:rsidRDefault="007E515B" w:rsidP="55DF7610">
      <w:pPr>
        <w:spacing w:line="0" w:lineRule="atLeast"/>
        <w:rPr>
          <w:rFonts w:ascii="Arial" w:eastAsia="Arial" w:hAnsi="Arial" w:cs="Arial"/>
          <w:sz w:val="24"/>
          <w:szCs w:val="24"/>
        </w:rPr>
      </w:pPr>
      <w:r w:rsidRPr="007E515B">
        <w:rPr>
          <w:rFonts w:ascii="Arial" w:eastAsia="Arial" w:hAnsi="Arial" w:cs="Arial"/>
          <w:b/>
          <w:sz w:val="24"/>
          <w:szCs w:val="24"/>
        </w:rPr>
        <w:t>VP</w:t>
      </w:r>
      <w:r>
        <w:rPr>
          <w:rFonts w:ascii="Arial" w:eastAsia="Arial" w:hAnsi="Arial" w:cs="Arial"/>
          <w:sz w:val="24"/>
          <w:szCs w:val="24"/>
        </w:rPr>
        <w:tab/>
      </w:r>
      <w:r>
        <w:rPr>
          <w:rFonts w:ascii="Arial" w:eastAsia="Arial" w:hAnsi="Arial" w:cs="Arial"/>
          <w:sz w:val="24"/>
          <w:szCs w:val="24"/>
        </w:rPr>
        <w:tab/>
        <w:t>Vice President</w:t>
      </w:r>
    </w:p>
    <w:p w:rsidR="007E515B" w:rsidRDefault="007E515B" w:rsidP="55DF7610">
      <w:pPr>
        <w:spacing w:line="0" w:lineRule="atLeast"/>
        <w:rPr>
          <w:rFonts w:ascii="Arial" w:eastAsia="Arial" w:hAnsi="Arial" w:cs="Arial"/>
          <w:sz w:val="24"/>
          <w:szCs w:val="24"/>
        </w:rPr>
      </w:pPr>
      <w:r w:rsidRPr="007E515B">
        <w:rPr>
          <w:rFonts w:ascii="Arial" w:eastAsia="Arial" w:hAnsi="Arial" w:cs="Arial"/>
          <w:b/>
          <w:sz w:val="24"/>
          <w:szCs w:val="24"/>
        </w:rPr>
        <w:t>VSP</w:t>
      </w:r>
      <w:r>
        <w:rPr>
          <w:rFonts w:ascii="Arial" w:eastAsia="Arial" w:hAnsi="Arial" w:cs="Arial"/>
          <w:sz w:val="24"/>
          <w:szCs w:val="24"/>
        </w:rPr>
        <w:tab/>
      </w:r>
      <w:r>
        <w:rPr>
          <w:rFonts w:ascii="Arial" w:eastAsia="Arial" w:hAnsi="Arial" w:cs="Arial"/>
          <w:sz w:val="24"/>
          <w:szCs w:val="24"/>
        </w:rPr>
        <w:tab/>
        <w:t>Virginia State Police</w:t>
      </w:r>
    </w:p>
    <w:p w:rsidR="007E515B" w:rsidRPr="000A0A05" w:rsidRDefault="007E515B" w:rsidP="55DF7610">
      <w:pPr>
        <w:spacing w:line="0" w:lineRule="atLeast"/>
        <w:rPr>
          <w:rFonts w:ascii="Arial" w:eastAsia="Arial" w:hAnsi="Arial" w:cs="Arial"/>
          <w:sz w:val="24"/>
          <w:szCs w:val="24"/>
        </w:rPr>
      </w:pPr>
      <w:r w:rsidRPr="007E515B">
        <w:rPr>
          <w:rFonts w:ascii="Arial" w:eastAsia="Arial" w:hAnsi="Arial" w:cs="Arial"/>
          <w:b/>
          <w:sz w:val="24"/>
          <w:szCs w:val="24"/>
        </w:rPr>
        <w:t>VOAD</w:t>
      </w:r>
      <w:r w:rsidRPr="007E515B">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Voluntary Organizations Active in Disaster</w:t>
      </w:r>
    </w:p>
    <w:p w:rsidR="00EF1323" w:rsidRPr="000A0A05" w:rsidRDefault="00EF1323" w:rsidP="00EF1323">
      <w:pPr>
        <w:spacing w:line="6" w:lineRule="exact"/>
        <w:rPr>
          <w:rFonts w:ascii="Arial" w:eastAsia="Times New Roman" w:hAnsi="Arial" w:cs="Arial"/>
          <w:sz w:val="24"/>
          <w:szCs w:val="24"/>
        </w:rPr>
      </w:pPr>
    </w:p>
    <w:p w:rsidR="00EF1323" w:rsidRDefault="000A0A05" w:rsidP="55DF7610">
      <w:pPr>
        <w:jc w:val="left"/>
        <w:rPr>
          <w:rFonts w:ascii="Arial" w:eastAsia="Arial" w:hAnsi="Arial" w:cs="Arial"/>
          <w:sz w:val="24"/>
          <w:szCs w:val="24"/>
        </w:rPr>
      </w:pPr>
      <w:r w:rsidRPr="55DF7610">
        <w:rPr>
          <w:rFonts w:ascii="Arial" w:eastAsia="Arial" w:hAnsi="Arial" w:cs="Arial"/>
          <w:b/>
          <w:bCs/>
          <w:sz w:val="24"/>
          <w:szCs w:val="24"/>
        </w:rPr>
        <w:t>W</w:t>
      </w:r>
      <w:r w:rsidR="007E515B">
        <w:rPr>
          <w:rFonts w:ascii="Arial" w:eastAsia="Arial" w:hAnsi="Arial" w:cs="Arial"/>
          <w:b/>
          <w:bCs/>
          <w:sz w:val="24"/>
          <w:szCs w:val="24"/>
        </w:rPr>
        <w:t>&amp;</w:t>
      </w:r>
      <w:r w:rsidRPr="55DF7610">
        <w:rPr>
          <w:rFonts w:ascii="Arial" w:eastAsia="Arial" w:hAnsi="Arial" w:cs="Arial"/>
          <w:b/>
          <w:bCs/>
          <w:sz w:val="24"/>
          <w:szCs w:val="24"/>
        </w:rPr>
        <w:t>M</w:t>
      </w:r>
      <w:r w:rsidRPr="000A0A05">
        <w:rPr>
          <w:rFonts w:ascii="Arial" w:hAnsi="Arial" w:cs="Arial"/>
          <w:sz w:val="24"/>
          <w:szCs w:val="24"/>
        </w:rPr>
        <w:tab/>
      </w:r>
      <w:r w:rsidR="007E515B">
        <w:rPr>
          <w:rFonts w:ascii="Arial" w:hAnsi="Arial" w:cs="Arial"/>
          <w:sz w:val="24"/>
          <w:szCs w:val="24"/>
        </w:rPr>
        <w:tab/>
      </w:r>
      <w:r w:rsidRPr="55DF7610">
        <w:rPr>
          <w:rFonts w:ascii="Arial" w:eastAsia="Arial" w:hAnsi="Arial" w:cs="Arial"/>
          <w:sz w:val="24"/>
          <w:szCs w:val="24"/>
        </w:rPr>
        <w:t>William &amp; Mary</w:t>
      </w:r>
    </w:p>
    <w:p w:rsidR="007E515B" w:rsidRPr="007E515B" w:rsidRDefault="007E515B" w:rsidP="007E515B">
      <w:pPr>
        <w:jc w:val="left"/>
        <w:rPr>
          <w:rFonts w:ascii="Arial" w:hAnsi="Arial" w:cs="Arial"/>
          <w:sz w:val="24"/>
          <w:szCs w:val="24"/>
        </w:rPr>
      </w:pPr>
      <w:r w:rsidRPr="007E515B">
        <w:rPr>
          <w:rFonts w:ascii="Arial" w:hAnsi="Arial" w:cs="Arial"/>
          <w:b/>
          <w:sz w:val="24"/>
          <w:szCs w:val="24"/>
        </w:rPr>
        <w:t>WEOC</w:t>
      </w:r>
      <w:r>
        <w:rPr>
          <w:rFonts w:ascii="Arial" w:hAnsi="Arial" w:cs="Arial"/>
          <w:b/>
          <w:sz w:val="24"/>
          <w:szCs w:val="24"/>
        </w:rPr>
        <w:tab/>
      </w:r>
      <w:r w:rsidRPr="007E515B">
        <w:rPr>
          <w:rFonts w:ascii="Arial" w:hAnsi="Arial" w:cs="Arial"/>
          <w:sz w:val="24"/>
          <w:szCs w:val="24"/>
        </w:rPr>
        <w:t>Williamsburg Emergency Operations Center</w:t>
      </w:r>
    </w:p>
    <w:p w:rsidR="007E515B" w:rsidRPr="007E515B" w:rsidRDefault="007E515B" w:rsidP="007E515B">
      <w:pPr>
        <w:jc w:val="left"/>
        <w:rPr>
          <w:rFonts w:ascii="Arial" w:hAnsi="Arial" w:cs="Arial"/>
          <w:sz w:val="24"/>
          <w:szCs w:val="24"/>
        </w:rPr>
      </w:pPr>
      <w:r w:rsidRPr="007E515B">
        <w:rPr>
          <w:rFonts w:ascii="Arial" w:hAnsi="Arial" w:cs="Arial"/>
          <w:b/>
          <w:sz w:val="24"/>
          <w:szCs w:val="24"/>
        </w:rPr>
        <w:t>WFD</w:t>
      </w:r>
      <w:r>
        <w:rPr>
          <w:rFonts w:ascii="Arial" w:hAnsi="Arial" w:cs="Arial"/>
          <w:sz w:val="24"/>
          <w:szCs w:val="24"/>
        </w:rPr>
        <w:tab/>
      </w:r>
      <w:r>
        <w:rPr>
          <w:rFonts w:ascii="Arial" w:hAnsi="Arial" w:cs="Arial"/>
          <w:sz w:val="24"/>
          <w:szCs w:val="24"/>
        </w:rPr>
        <w:tab/>
      </w:r>
      <w:r w:rsidRPr="007E515B">
        <w:rPr>
          <w:rFonts w:ascii="Arial" w:hAnsi="Arial" w:cs="Arial"/>
          <w:sz w:val="24"/>
          <w:szCs w:val="24"/>
        </w:rPr>
        <w:t>Williamsburg Fire Department</w:t>
      </w:r>
    </w:p>
    <w:p w:rsidR="007E515B" w:rsidRPr="007E515B" w:rsidRDefault="007E515B" w:rsidP="007E515B">
      <w:pPr>
        <w:jc w:val="left"/>
        <w:rPr>
          <w:rFonts w:ascii="Arial" w:hAnsi="Arial" w:cs="Arial"/>
          <w:sz w:val="24"/>
          <w:szCs w:val="24"/>
        </w:rPr>
      </w:pPr>
      <w:r w:rsidRPr="007E515B">
        <w:rPr>
          <w:rFonts w:ascii="Arial" w:hAnsi="Arial" w:cs="Arial"/>
          <w:b/>
          <w:sz w:val="24"/>
          <w:szCs w:val="24"/>
        </w:rPr>
        <w:t>WMEOC</w:t>
      </w:r>
      <w:r>
        <w:rPr>
          <w:rFonts w:ascii="Arial" w:hAnsi="Arial" w:cs="Arial"/>
          <w:b/>
          <w:sz w:val="24"/>
          <w:szCs w:val="24"/>
        </w:rPr>
        <w:tab/>
      </w:r>
      <w:r w:rsidRPr="007E515B">
        <w:rPr>
          <w:rFonts w:ascii="Arial" w:hAnsi="Arial" w:cs="Arial"/>
          <w:sz w:val="24"/>
          <w:szCs w:val="24"/>
        </w:rPr>
        <w:t>William &amp; Mary Emergency Operations Center</w:t>
      </w:r>
    </w:p>
    <w:p w:rsidR="007E515B" w:rsidRPr="007E515B" w:rsidRDefault="007E515B" w:rsidP="007E515B">
      <w:pPr>
        <w:jc w:val="left"/>
        <w:rPr>
          <w:rFonts w:ascii="Arial" w:hAnsi="Arial" w:cs="Arial"/>
          <w:sz w:val="24"/>
          <w:szCs w:val="24"/>
        </w:rPr>
      </w:pPr>
      <w:r w:rsidRPr="007E515B">
        <w:rPr>
          <w:rFonts w:ascii="Arial" w:hAnsi="Arial" w:cs="Arial"/>
          <w:b/>
          <w:sz w:val="24"/>
          <w:szCs w:val="24"/>
        </w:rPr>
        <w:t>WMPD</w:t>
      </w:r>
      <w:r>
        <w:rPr>
          <w:rFonts w:ascii="Arial" w:hAnsi="Arial" w:cs="Arial"/>
          <w:b/>
          <w:sz w:val="24"/>
          <w:szCs w:val="24"/>
        </w:rPr>
        <w:tab/>
      </w:r>
      <w:r w:rsidRPr="007E515B">
        <w:rPr>
          <w:rFonts w:ascii="Arial" w:hAnsi="Arial" w:cs="Arial"/>
          <w:sz w:val="24"/>
          <w:szCs w:val="24"/>
        </w:rPr>
        <w:t>William &amp; Mary Police Department</w:t>
      </w:r>
    </w:p>
    <w:p w:rsidR="007E515B" w:rsidRPr="007E515B" w:rsidRDefault="007E515B" w:rsidP="007E515B">
      <w:pPr>
        <w:jc w:val="left"/>
        <w:rPr>
          <w:rFonts w:ascii="Arial" w:hAnsi="Arial" w:cs="Arial"/>
          <w:sz w:val="24"/>
          <w:szCs w:val="24"/>
        </w:rPr>
      </w:pPr>
      <w:r w:rsidRPr="007E515B">
        <w:rPr>
          <w:rFonts w:ascii="Arial" w:hAnsi="Arial" w:cs="Arial"/>
          <w:b/>
          <w:sz w:val="24"/>
          <w:szCs w:val="24"/>
        </w:rPr>
        <w:t>WPD</w:t>
      </w:r>
      <w:r w:rsidRPr="007E515B">
        <w:rPr>
          <w:rFonts w:ascii="Arial" w:hAnsi="Arial" w:cs="Arial"/>
          <w:b/>
          <w:sz w:val="24"/>
          <w:szCs w:val="24"/>
        </w:rPr>
        <w:tab/>
      </w:r>
      <w:r>
        <w:rPr>
          <w:rFonts w:ascii="Arial" w:hAnsi="Arial" w:cs="Arial"/>
          <w:b/>
          <w:sz w:val="24"/>
          <w:szCs w:val="24"/>
        </w:rPr>
        <w:tab/>
      </w:r>
      <w:r w:rsidRPr="007E515B">
        <w:rPr>
          <w:rFonts w:ascii="Arial" w:hAnsi="Arial" w:cs="Arial"/>
          <w:sz w:val="24"/>
          <w:szCs w:val="24"/>
        </w:rPr>
        <w:t>Williamsburg Police Department</w:t>
      </w:r>
    </w:p>
    <w:p w:rsidR="007E515B" w:rsidRPr="007E515B" w:rsidRDefault="007E515B" w:rsidP="55DF7610">
      <w:pPr>
        <w:jc w:val="left"/>
        <w:rPr>
          <w:rFonts w:ascii="Arial" w:eastAsia="Arial" w:hAnsi="Arial" w:cs="Arial"/>
          <w:sz w:val="24"/>
          <w:szCs w:val="24"/>
        </w:rPr>
      </w:pPr>
    </w:p>
    <w:p w:rsidR="007E515B" w:rsidRPr="000A0A05" w:rsidRDefault="007E515B" w:rsidP="55DF7610">
      <w:pPr>
        <w:jc w:val="left"/>
        <w:rPr>
          <w:rFonts w:ascii="Arial" w:eastAsia="Arial" w:hAnsi="Arial" w:cs="Arial"/>
          <w:b/>
          <w:bCs/>
          <w:sz w:val="24"/>
          <w:szCs w:val="24"/>
        </w:rPr>
      </w:pPr>
    </w:p>
    <w:p w:rsidR="00072BA9" w:rsidRPr="000A0A05" w:rsidRDefault="00072BA9" w:rsidP="003C66F6">
      <w:pPr>
        <w:jc w:val="center"/>
        <w:rPr>
          <w:rFonts w:ascii="Arial" w:hAnsi="Arial" w:cs="Arial"/>
          <w:b/>
          <w:sz w:val="24"/>
          <w:szCs w:val="24"/>
        </w:rPr>
      </w:pPr>
    </w:p>
    <w:p w:rsidR="008C5102" w:rsidRPr="000A0A05" w:rsidRDefault="008C5102" w:rsidP="00766F91">
      <w:pPr>
        <w:rPr>
          <w:rFonts w:ascii="Arial" w:hAnsi="Arial" w:cs="Arial"/>
          <w:b/>
          <w:sz w:val="24"/>
          <w:szCs w:val="24"/>
        </w:rPr>
      </w:pPr>
    </w:p>
    <w:sectPr w:rsidR="008C5102" w:rsidRPr="000A0A05" w:rsidSect="00831BE8">
      <w:footerReference w:type="default" r:id="rId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4D1" w:rsidRDefault="007A74D1" w:rsidP="008C5102">
      <w:r>
        <w:separator/>
      </w:r>
    </w:p>
  </w:endnote>
  <w:endnote w:type="continuationSeparator" w:id="0">
    <w:p w:rsidR="007A74D1" w:rsidRDefault="007A74D1" w:rsidP="008C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icrosoft Sans Serif,Arial Un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058044"/>
      <w:docPartObj>
        <w:docPartGallery w:val="Page Numbers (Bottom of Page)"/>
        <w:docPartUnique/>
      </w:docPartObj>
    </w:sdtPr>
    <w:sdtEndPr>
      <w:rPr>
        <w:noProof/>
      </w:rPr>
    </w:sdtEndPr>
    <w:sdtContent>
      <w:p w:rsidR="00367E84" w:rsidRDefault="00367E84">
        <w:pPr>
          <w:pStyle w:val="Footer"/>
          <w:jc w:val="center"/>
        </w:pPr>
        <w:r>
          <w:fldChar w:fldCharType="begin"/>
        </w:r>
        <w:r>
          <w:instrText xml:space="preserve"> PAGE   \* MERGEFORMAT </w:instrText>
        </w:r>
        <w:r>
          <w:fldChar w:fldCharType="separate"/>
        </w:r>
        <w:r w:rsidR="005249C7">
          <w:rPr>
            <w:noProof/>
          </w:rPr>
          <w:t>21</w:t>
        </w:r>
        <w:r>
          <w:rPr>
            <w:noProof/>
          </w:rPr>
          <w:fldChar w:fldCharType="end"/>
        </w:r>
      </w:p>
    </w:sdtContent>
  </w:sdt>
  <w:p w:rsidR="00367E84" w:rsidRDefault="00367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4D1" w:rsidRDefault="007A74D1" w:rsidP="008C5102">
      <w:r>
        <w:separator/>
      </w:r>
    </w:p>
  </w:footnote>
  <w:footnote w:type="continuationSeparator" w:id="0">
    <w:p w:rsidR="007A74D1" w:rsidRDefault="007A74D1" w:rsidP="008C5102">
      <w:r>
        <w:continuationSeparator/>
      </w:r>
    </w:p>
  </w:footnote>
  <w:footnote w:id="1">
    <w:p w:rsidR="00367E84" w:rsidRDefault="00367E84">
      <w:pPr>
        <w:pStyle w:val="FootnoteText"/>
      </w:pPr>
      <w:r>
        <w:rPr>
          <w:rStyle w:val="FootnoteReference"/>
        </w:rPr>
        <w:footnoteRef/>
      </w:r>
      <w:r>
        <w:t xml:space="preserve"> The authors recognize this information is repetitive in the plan.  The template requires such repetition.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23EB5A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1A"/>
    <w:multiLevelType w:val="hybridMultilevel"/>
    <w:tmpl w:val="7736BDA6"/>
    <w:lvl w:ilvl="0" w:tplc="FFFFFFFF">
      <w:start w:val="1"/>
      <w:numFmt w:val="bullet"/>
      <w:lvlText w:val=" "/>
      <w:lvlJc w:val="left"/>
    </w:lvl>
    <w:lvl w:ilvl="1" w:tplc="040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B"/>
    <w:multiLevelType w:val="hybridMultilevel"/>
    <w:tmpl w:val="0E5E8FC2"/>
    <w:lvl w:ilvl="0" w:tplc="FFFFFFFF">
      <w:start w:val="1"/>
      <w:numFmt w:val="bullet"/>
      <w:lvlText w:val=" "/>
      <w:lvlJc w:val="left"/>
    </w:lvl>
    <w:lvl w:ilvl="1" w:tplc="040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C"/>
    <w:multiLevelType w:val="hybridMultilevel"/>
    <w:tmpl w:val="AB266B0A"/>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206F4A"/>
    <w:multiLevelType w:val="hybridMultilevel"/>
    <w:tmpl w:val="ADE8346E"/>
    <w:lvl w:ilvl="0" w:tplc="A5B6A1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B3A72"/>
    <w:multiLevelType w:val="hybridMultilevel"/>
    <w:tmpl w:val="7FC2968A"/>
    <w:lvl w:ilvl="0" w:tplc="1758E688">
      <w:numFmt w:val="bullet"/>
      <w:lvlText w:val="-"/>
      <w:lvlJc w:val="left"/>
      <w:pPr>
        <w:ind w:left="630" w:hanging="360"/>
      </w:pPr>
      <w:rPr>
        <w:rFonts w:ascii="Calibri" w:eastAsia="Times New Roman" w:hAnsi="Calibri"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B66682C"/>
    <w:multiLevelType w:val="hybridMultilevel"/>
    <w:tmpl w:val="3BCC4E7C"/>
    <w:lvl w:ilvl="0" w:tplc="4DBA34A4">
      <w:start w:val="1"/>
      <w:numFmt w:val="bullet"/>
      <w:lvlText w:val=""/>
      <w:lvlJc w:val="left"/>
      <w:pPr>
        <w:ind w:left="720" w:hanging="360"/>
      </w:pPr>
      <w:rPr>
        <w:rFonts w:ascii="Symbol" w:hAnsi="Symbol" w:hint="default"/>
      </w:rPr>
    </w:lvl>
    <w:lvl w:ilvl="1" w:tplc="F8CEC356">
      <w:start w:val="1"/>
      <w:numFmt w:val="bullet"/>
      <w:lvlText w:val="o"/>
      <w:lvlJc w:val="left"/>
      <w:pPr>
        <w:ind w:left="1440" w:hanging="360"/>
      </w:pPr>
      <w:rPr>
        <w:rFonts w:ascii="Courier New" w:hAnsi="Courier New" w:hint="default"/>
      </w:rPr>
    </w:lvl>
    <w:lvl w:ilvl="2" w:tplc="67E8AB6A">
      <w:start w:val="1"/>
      <w:numFmt w:val="bullet"/>
      <w:lvlText w:val=""/>
      <w:lvlJc w:val="left"/>
      <w:pPr>
        <w:ind w:left="2160" w:hanging="360"/>
      </w:pPr>
      <w:rPr>
        <w:rFonts w:ascii="Wingdings" w:hAnsi="Wingdings" w:hint="default"/>
      </w:rPr>
    </w:lvl>
    <w:lvl w:ilvl="3" w:tplc="A3660230">
      <w:start w:val="1"/>
      <w:numFmt w:val="bullet"/>
      <w:lvlText w:val=""/>
      <w:lvlJc w:val="left"/>
      <w:pPr>
        <w:ind w:left="2880" w:hanging="360"/>
      </w:pPr>
      <w:rPr>
        <w:rFonts w:ascii="Symbol" w:hAnsi="Symbol" w:hint="default"/>
      </w:rPr>
    </w:lvl>
    <w:lvl w:ilvl="4" w:tplc="28D6F162">
      <w:start w:val="1"/>
      <w:numFmt w:val="bullet"/>
      <w:lvlText w:val="o"/>
      <w:lvlJc w:val="left"/>
      <w:pPr>
        <w:ind w:left="3600" w:hanging="360"/>
      </w:pPr>
      <w:rPr>
        <w:rFonts w:ascii="Courier New" w:hAnsi="Courier New" w:hint="default"/>
      </w:rPr>
    </w:lvl>
    <w:lvl w:ilvl="5" w:tplc="D4CC0F96">
      <w:start w:val="1"/>
      <w:numFmt w:val="bullet"/>
      <w:lvlText w:val=""/>
      <w:lvlJc w:val="left"/>
      <w:pPr>
        <w:ind w:left="4320" w:hanging="360"/>
      </w:pPr>
      <w:rPr>
        <w:rFonts w:ascii="Wingdings" w:hAnsi="Wingdings" w:hint="default"/>
      </w:rPr>
    </w:lvl>
    <w:lvl w:ilvl="6" w:tplc="286C2874">
      <w:start w:val="1"/>
      <w:numFmt w:val="bullet"/>
      <w:lvlText w:val=""/>
      <w:lvlJc w:val="left"/>
      <w:pPr>
        <w:ind w:left="5040" w:hanging="360"/>
      </w:pPr>
      <w:rPr>
        <w:rFonts w:ascii="Symbol" w:hAnsi="Symbol" w:hint="default"/>
      </w:rPr>
    </w:lvl>
    <w:lvl w:ilvl="7" w:tplc="460CC920">
      <w:start w:val="1"/>
      <w:numFmt w:val="bullet"/>
      <w:lvlText w:val="o"/>
      <w:lvlJc w:val="left"/>
      <w:pPr>
        <w:ind w:left="5760" w:hanging="360"/>
      </w:pPr>
      <w:rPr>
        <w:rFonts w:ascii="Courier New" w:hAnsi="Courier New" w:hint="default"/>
      </w:rPr>
    </w:lvl>
    <w:lvl w:ilvl="8" w:tplc="5F18A2AE">
      <w:start w:val="1"/>
      <w:numFmt w:val="bullet"/>
      <w:lvlText w:val=""/>
      <w:lvlJc w:val="left"/>
      <w:pPr>
        <w:ind w:left="6480" w:hanging="360"/>
      </w:pPr>
      <w:rPr>
        <w:rFonts w:ascii="Wingdings" w:hAnsi="Wingdings" w:hint="default"/>
      </w:rPr>
    </w:lvl>
  </w:abstractNum>
  <w:abstractNum w:abstractNumId="7" w15:restartNumberingAfterBreak="0">
    <w:nsid w:val="13960B9E"/>
    <w:multiLevelType w:val="hybridMultilevel"/>
    <w:tmpl w:val="EAF412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B51AB"/>
    <w:multiLevelType w:val="hybridMultilevel"/>
    <w:tmpl w:val="A192E18A"/>
    <w:lvl w:ilvl="0" w:tplc="E9FC0B40">
      <w:start w:val="1"/>
      <w:numFmt w:val="decimal"/>
      <w:lvlText w:val="%1."/>
      <w:lvlJc w:val="left"/>
      <w:pPr>
        <w:ind w:left="720" w:hanging="360"/>
      </w:pPr>
    </w:lvl>
    <w:lvl w:ilvl="1" w:tplc="022E155A">
      <w:start w:val="1"/>
      <w:numFmt w:val="lowerLetter"/>
      <w:lvlText w:val="%2."/>
      <w:lvlJc w:val="left"/>
      <w:pPr>
        <w:ind w:left="1440" w:hanging="360"/>
      </w:pPr>
    </w:lvl>
    <w:lvl w:ilvl="2" w:tplc="A498DBF4">
      <w:start w:val="1"/>
      <w:numFmt w:val="lowerRoman"/>
      <w:lvlText w:val="%3."/>
      <w:lvlJc w:val="right"/>
      <w:pPr>
        <w:ind w:left="2160" w:hanging="180"/>
      </w:pPr>
    </w:lvl>
    <w:lvl w:ilvl="3" w:tplc="C7AEF854">
      <w:start w:val="1"/>
      <w:numFmt w:val="decimal"/>
      <w:lvlText w:val="%4."/>
      <w:lvlJc w:val="left"/>
      <w:pPr>
        <w:ind w:left="2880" w:hanging="360"/>
      </w:pPr>
    </w:lvl>
    <w:lvl w:ilvl="4" w:tplc="5D46B2BC">
      <w:start w:val="1"/>
      <w:numFmt w:val="lowerLetter"/>
      <w:lvlText w:val="%5."/>
      <w:lvlJc w:val="left"/>
      <w:pPr>
        <w:ind w:left="3600" w:hanging="360"/>
      </w:pPr>
    </w:lvl>
    <w:lvl w:ilvl="5" w:tplc="45BCB5F2">
      <w:start w:val="1"/>
      <w:numFmt w:val="lowerRoman"/>
      <w:lvlText w:val="%6."/>
      <w:lvlJc w:val="right"/>
      <w:pPr>
        <w:ind w:left="4320" w:hanging="180"/>
      </w:pPr>
    </w:lvl>
    <w:lvl w:ilvl="6" w:tplc="9418D28E">
      <w:start w:val="1"/>
      <w:numFmt w:val="decimal"/>
      <w:lvlText w:val="%7."/>
      <w:lvlJc w:val="left"/>
      <w:pPr>
        <w:ind w:left="5040" w:hanging="360"/>
      </w:pPr>
    </w:lvl>
    <w:lvl w:ilvl="7" w:tplc="2800F9A8">
      <w:start w:val="1"/>
      <w:numFmt w:val="lowerLetter"/>
      <w:lvlText w:val="%8."/>
      <w:lvlJc w:val="left"/>
      <w:pPr>
        <w:ind w:left="5760" w:hanging="360"/>
      </w:pPr>
    </w:lvl>
    <w:lvl w:ilvl="8" w:tplc="645A4F62">
      <w:start w:val="1"/>
      <w:numFmt w:val="lowerRoman"/>
      <w:lvlText w:val="%9."/>
      <w:lvlJc w:val="right"/>
      <w:pPr>
        <w:ind w:left="6480" w:hanging="180"/>
      </w:pPr>
    </w:lvl>
  </w:abstractNum>
  <w:abstractNum w:abstractNumId="9" w15:restartNumberingAfterBreak="0">
    <w:nsid w:val="1DAA2918"/>
    <w:multiLevelType w:val="hybridMultilevel"/>
    <w:tmpl w:val="7E34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C1483"/>
    <w:multiLevelType w:val="hybridMultilevel"/>
    <w:tmpl w:val="4468C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EC0B9F"/>
    <w:multiLevelType w:val="hybridMultilevel"/>
    <w:tmpl w:val="1F3CC658"/>
    <w:lvl w:ilvl="0" w:tplc="D57E035A">
      <w:start w:val="1"/>
      <w:numFmt w:val="bullet"/>
      <w:lvlText w:val=""/>
      <w:lvlJc w:val="left"/>
      <w:pPr>
        <w:ind w:left="720" w:hanging="360"/>
      </w:pPr>
      <w:rPr>
        <w:rFonts w:ascii="Symbol" w:hAnsi="Symbol" w:hint="default"/>
      </w:rPr>
    </w:lvl>
    <w:lvl w:ilvl="1" w:tplc="CC6C0A68">
      <w:start w:val="1"/>
      <w:numFmt w:val="bullet"/>
      <w:lvlText w:val=""/>
      <w:lvlJc w:val="left"/>
      <w:pPr>
        <w:ind w:left="1440" w:hanging="360"/>
      </w:pPr>
      <w:rPr>
        <w:rFonts w:ascii="Symbol" w:hAnsi="Symbol" w:hint="default"/>
      </w:rPr>
    </w:lvl>
    <w:lvl w:ilvl="2" w:tplc="A51CAF62">
      <w:start w:val="1"/>
      <w:numFmt w:val="bullet"/>
      <w:lvlText w:val=""/>
      <w:lvlJc w:val="left"/>
      <w:pPr>
        <w:ind w:left="2160" w:hanging="360"/>
      </w:pPr>
      <w:rPr>
        <w:rFonts w:ascii="Wingdings" w:hAnsi="Wingdings" w:hint="default"/>
      </w:rPr>
    </w:lvl>
    <w:lvl w:ilvl="3" w:tplc="CE3A01B8">
      <w:start w:val="1"/>
      <w:numFmt w:val="bullet"/>
      <w:lvlText w:val=""/>
      <w:lvlJc w:val="left"/>
      <w:pPr>
        <w:ind w:left="2880" w:hanging="360"/>
      </w:pPr>
      <w:rPr>
        <w:rFonts w:ascii="Symbol" w:hAnsi="Symbol" w:hint="default"/>
      </w:rPr>
    </w:lvl>
    <w:lvl w:ilvl="4" w:tplc="6728F6EC">
      <w:start w:val="1"/>
      <w:numFmt w:val="bullet"/>
      <w:lvlText w:val="o"/>
      <w:lvlJc w:val="left"/>
      <w:pPr>
        <w:ind w:left="3600" w:hanging="360"/>
      </w:pPr>
      <w:rPr>
        <w:rFonts w:ascii="Courier New" w:hAnsi="Courier New" w:hint="default"/>
      </w:rPr>
    </w:lvl>
    <w:lvl w:ilvl="5" w:tplc="79564332">
      <w:start w:val="1"/>
      <w:numFmt w:val="bullet"/>
      <w:lvlText w:val=""/>
      <w:lvlJc w:val="left"/>
      <w:pPr>
        <w:ind w:left="4320" w:hanging="360"/>
      </w:pPr>
      <w:rPr>
        <w:rFonts w:ascii="Wingdings" w:hAnsi="Wingdings" w:hint="default"/>
      </w:rPr>
    </w:lvl>
    <w:lvl w:ilvl="6" w:tplc="4A7CD9D2">
      <w:start w:val="1"/>
      <w:numFmt w:val="bullet"/>
      <w:lvlText w:val=""/>
      <w:lvlJc w:val="left"/>
      <w:pPr>
        <w:ind w:left="5040" w:hanging="360"/>
      </w:pPr>
      <w:rPr>
        <w:rFonts w:ascii="Symbol" w:hAnsi="Symbol" w:hint="default"/>
      </w:rPr>
    </w:lvl>
    <w:lvl w:ilvl="7" w:tplc="E1A659C0">
      <w:start w:val="1"/>
      <w:numFmt w:val="bullet"/>
      <w:lvlText w:val="o"/>
      <w:lvlJc w:val="left"/>
      <w:pPr>
        <w:ind w:left="5760" w:hanging="360"/>
      </w:pPr>
      <w:rPr>
        <w:rFonts w:ascii="Courier New" w:hAnsi="Courier New" w:hint="default"/>
      </w:rPr>
    </w:lvl>
    <w:lvl w:ilvl="8" w:tplc="7D8E517A">
      <w:start w:val="1"/>
      <w:numFmt w:val="bullet"/>
      <w:lvlText w:val=""/>
      <w:lvlJc w:val="left"/>
      <w:pPr>
        <w:ind w:left="6480" w:hanging="360"/>
      </w:pPr>
      <w:rPr>
        <w:rFonts w:ascii="Wingdings" w:hAnsi="Wingdings" w:hint="default"/>
      </w:rPr>
    </w:lvl>
  </w:abstractNum>
  <w:abstractNum w:abstractNumId="12" w15:restartNumberingAfterBreak="0">
    <w:nsid w:val="20366D03"/>
    <w:multiLevelType w:val="hybridMultilevel"/>
    <w:tmpl w:val="CD54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803B9"/>
    <w:multiLevelType w:val="hybridMultilevel"/>
    <w:tmpl w:val="1EC28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925B8B"/>
    <w:multiLevelType w:val="hybridMultilevel"/>
    <w:tmpl w:val="58784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087F25"/>
    <w:multiLevelType w:val="hybridMultilevel"/>
    <w:tmpl w:val="FA38D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FB76BB"/>
    <w:multiLevelType w:val="hybridMultilevel"/>
    <w:tmpl w:val="704ECF1A"/>
    <w:lvl w:ilvl="0" w:tplc="D1EABB6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B5F5D"/>
    <w:multiLevelType w:val="hybridMultilevel"/>
    <w:tmpl w:val="627A686C"/>
    <w:lvl w:ilvl="0" w:tplc="797CF670">
      <w:start w:val="1"/>
      <w:numFmt w:val="bullet"/>
      <w:lvlText w:val=""/>
      <w:lvlJc w:val="left"/>
      <w:pPr>
        <w:ind w:left="720" w:hanging="360"/>
      </w:pPr>
      <w:rPr>
        <w:rFonts w:ascii="Symbol" w:hAnsi="Symbol" w:hint="default"/>
      </w:rPr>
    </w:lvl>
    <w:lvl w:ilvl="1" w:tplc="E2488710">
      <w:start w:val="1"/>
      <w:numFmt w:val="bullet"/>
      <w:lvlText w:val=""/>
      <w:lvlJc w:val="left"/>
      <w:pPr>
        <w:ind w:left="1440" w:hanging="360"/>
      </w:pPr>
      <w:rPr>
        <w:rFonts w:ascii="Symbol" w:hAnsi="Symbol" w:hint="default"/>
      </w:rPr>
    </w:lvl>
    <w:lvl w:ilvl="2" w:tplc="16C85F60">
      <w:start w:val="1"/>
      <w:numFmt w:val="bullet"/>
      <w:lvlText w:val=""/>
      <w:lvlJc w:val="left"/>
      <w:pPr>
        <w:ind w:left="2160" w:hanging="360"/>
      </w:pPr>
      <w:rPr>
        <w:rFonts w:ascii="Wingdings" w:hAnsi="Wingdings" w:hint="default"/>
      </w:rPr>
    </w:lvl>
    <w:lvl w:ilvl="3" w:tplc="64A46126">
      <w:start w:val="1"/>
      <w:numFmt w:val="bullet"/>
      <w:lvlText w:val=""/>
      <w:lvlJc w:val="left"/>
      <w:pPr>
        <w:ind w:left="2880" w:hanging="360"/>
      </w:pPr>
      <w:rPr>
        <w:rFonts w:ascii="Symbol" w:hAnsi="Symbol" w:hint="default"/>
      </w:rPr>
    </w:lvl>
    <w:lvl w:ilvl="4" w:tplc="8D707FF6">
      <w:start w:val="1"/>
      <w:numFmt w:val="bullet"/>
      <w:lvlText w:val="o"/>
      <w:lvlJc w:val="left"/>
      <w:pPr>
        <w:ind w:left="3600" w:hanging="360"/>
      </w:pPr>
      <w:rPr>
        <w:rFonts w:ascii="Courier New" w:hAnsi="Courier New" w:hint="default"/>
      </w:rPr>
    </w:lvl>
    <w:lvl w:ilvl="5" w:tplc="6A04917E">
      <w:start w:val="1"/>
      <w:numFmt w:val="bullet"/>
      <w:lvlText w:val=""/>
      <w:lvlJc w:val="left"/>
      <w:pPr>
        <w:ind w:left="4320" w:hanging="360"/>
      </w:pPr>
      <w:rPr>
        <w:rFonts w:ascii="Wingdings" w:hAnsi="Wingdings" w:hint="default"/>
      </w:rPr>
    </w:lvl>
    <w:lvl w:ilvl="6" w:tplc="292CE7B4">
      <w:start w:val="1"/>
      <w:numFmt w:val="bullet"/>
      <w:lvlText w:val=""/>
      <w:lvlJc w:val="left"/>
      <w:pPr>
        <w:ind w:left="5040" w:hanging="360"/>
      </w:pPr>
      <w:rPr>
        <w:rFonts w:ascii="Symbol" w:hAnsi="Symbol" w:hint="default"/>
      </w:rPr>
    </w:lvl>
    <w:lvl w:ilvl="7" w:tplc="6EFADD22">
      <w:start w:val="1"/>
      <w:numFmt w:val="bullet"/>
      <w:lvlText w:val="o"/>
      <w:lvlJc w:val="left"/>
      <w:pPr>
        <w:ind w:left="5760" w:hanging="360"/>
      </w:pPr>
      <w:rPr>
        <w:rFonts w:ascii="Courier New" w:hAnsi="Courier New" w:hint="default"/>
      </w:rPr>
    </w:lvl>
    <w:lvl w:ilvl="8" w:tplc="EEEC7D38">
      <w:start w:val="1"/>
      <w:numFmt w:val="bullet"/>
      <w:lvlText w:val=""/>
      <w:lvlJc w:val="left"/>
      <w:pPr>
        <w:ind w:left="6480" w:hanging="360"/>
      </w:pPr>
      <w:rPr>
        <w:rFonts w:ascii="Wingdings" w:hAnsi="Wingdings" w:hint="default"/>
      </w:rPr>
    </w:lvl>
  </w:abstractNum>
  <w:abstractNum w:abstractNumId="18" w15:restartNumberingAfterBreak="0">
    <w:nsid w:val="4F9B27CB"/>
    <w:multiLevelType w:val="hybridMultilevel"/>
    <w:tmpl w:val="9C8E596A"/>
    <w:lvl w:ilvl="0" w:tplc="AB8A624E">
      <w:start w:val="1"/>
      <w:numFmt w:val="bullet"/>
      <w:lvlText w:val=""/>
      <w:lvlJc w:val="left"/>
      <w:pPr>
        <w:ind w:left="720" w:hanging="360"/>
      </w:pPr>
      <w:rPr>
        <w:rFonts w:ascii="Symbol" w:hAnsi="Symbol" w:hint="default"/>
      </w:rPr>
    </w:lvl>
    <w:lvl w:ilvl="1" w:tplc="BAAE5180">
      <w:start w:val="1"/>
      <w:numFmt w:val="bullet"/>
      <w:lvlText w:val="o"/>
      <w:lvlJc w:val="left"/>
      <w:pPr>
        <w:ind w:left="1440" w:hanging="360"/>
      </w:pPr>
      <w:rPr>
        <w:rFonts w:ascii="Courier New" w:hAnsi="Courier New" w:hint="default"/>
      </w:rPr>
    </w:lvl>
    <w:lvl w:ilvl="2" w:tplc="042A0806">
      <w:start w:val="1"/>
      <w:numFmt w:val="bullet"/>
      <w:lvlText w:val=""/>
      <w:lvlJc w:val="left"/>
      <w:pPr>
        <w:ind w:left="2160" w:hanging="360"/>
      </w:pPr>
      <w:rPr>
        <w:rFonts w:ascii="Wingdings" w:hAnsi="Wingdings" w:hint="default"/>
      </w:rPr>
    </w:lvl>
    <w:lvl w:ilvl="3" w:tplc="1B645324">
      <w:start w:val="1"/>
      <w:numFmt w:val="bullet"/>
      <w:lvlText w:val=""/>
      <w:lvlJc w:val="left"/>
      <w:pPr>
        <w:ind w:left="2880" w:hanging="360"/>
      </w:pPr>
      <w:rPr>
        <w:rFonts w:ascii="Symbol" w:hAnsi="Symbol" w:hint="default"/>
      </w:rPr>
    </w:lvl>
    <w:lvl w:ilvl="4" w:tplc="04F45302">
      <w:start w:val="1"/>
      <w:numFmt w:val="bullet"/>
      <w:lvlText w:val="o"/>
      <w:lvlJc w:val="left"/>
      <w:pPr>
        <w:ind w:left="3600" w:hanging="360"/>
      </w:pPr>
      <w:rPr>
        <w:rFonts w:ascii="Courier New" w:hAnsi="Courier New" w:hint="default"/>
      </w:rPr>
    </w:lvl>
    <w:lvl w:ilvl="5" w:tplc="0D5E0E70">
      <w:start w:val="1"/>
      <w:numFmt w:val="bullet"/>
      <w:lvlText w:val=""/>
      <w:lvlJc w:val="left"/>
      <w:pPr>
        <w:ind w:left="4320" w:hanging="360"/>
      </w:pPr>
      <w:rPr>
        <w:rFonts w:ascii="Wingdings" w:hAnsi="Wingdings" w:hint="default"/>
      </w:rPr>
    </w:lvl>
    <w:lvl w:ilvl="6" w:tplc="2078DC98">
      <w:start w:val="1"/>
      <w:numFmt w:val="bullet"/>
      <w:lvlText w:val=""/>
      <w:lvlJc w:val="left"/>
      <w:pPr>
        <w:ind w:left="5040" w:hanging="360"/>
      </w:pPr>
      <w:rPr>
        <w:rFonts w:ascii="Symbol" w:hAnsi="Symbol" w:hint="default"/>
      </w:rPr>
    </w:lvl>
    <w:lvl w:ilvl="7" w:tplc="319819CC">
      <w:start w:val="1"/>
      <w:numFmt w:val="bullet"/>
      <w:lvlText w:val="o"/>
      <w:lvlJc w:val="left"/>
      <w:pPr>
        <w:ind w:left="5760" w:hanging="360"/>
      </w:pPr>
      <w:rPr>
        <w:rFonts w:ascii="Courier New" w:hAnsi="Courier New" w:hint="default"/>
      </w:rPr>
    </w:lvl>
    <w:lvl w:ilvl="8" w:tplc="1CE24A30">
      <w:start w:val="1"/>
      <w:numFmt w:val="bullet"/>
      <w:lvlText w:val=""/>
      <w:lvlJc w:val="left"/>
      <w:pPr>
        <w:ind w:left="6480" w:hanging="360"/>
      </w:pPr>
      <w:rPr>
        <w:rFonts w:ascii="Wingdings" w:hAnsi="Wingdings" w:hint="default"/>
      </w:rPr>
    </w:lvl>
  </w:abstractNum>
  <w:abstractNum w:abstractNumId="19" w15:restartNumberingAfterBreak="0">
    <w:nsid w:val="505227E2"/>
    <w:multiLevelType w:val="hybridMultilevel"/>
    <w:tmpl w:val="65E09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1A2CE9"/>
    <w:multiLevelType w:val="hybridMultilevel"/>
    <w:tmpl w:val="5F2EC1E2"/>
    <w:lvl w:ilvl="0" w:tplc="21621560">
      <w:start w:val="1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8ED54E0"/>
    <w:multiLevelType w:val="hybridMultilevel"/>
    <w:tmpl w:val="D764C3D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2" w15:restartNumberingAfterBreak="0">
    <w:nsid w:val="5C5B509A"/>
    <w:multiLevelType w:val="hybridMultilevel"/>
    <w:tmpl w:val="CD667F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71B74"/>
    <w:multiLevelType w:val="hybridMultilevel"/>
    <w:tmpl w:val="D312D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7F03A2"/>
    <w:multiLevelType w:val="hybridMultilevel"/>
    <w:tmpl w:val="5588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617BA"/>
    <w:multiLevelType w:val="hybridMultilevel"/>
    <w:tmpl w:val="E9028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7747F4"/>
    <w:multiLevelType w:val="hybridMultilevel"/>
    <w:tmpl w:val="600C1B8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B73CA"/>
    <w:multiLevelType w:val="hybridMultilevel"/>
    <w:tmpl w:val="B068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1C5114"/>
    <w:multiLevelType w:val="hybridMultilevel"/>
    <w:tmpl w:val="66E60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0B3E8E"/>
    <w:multiLevelType w:val="hybridMultilevel"/>
    <w:tmpl w:val="1C6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0D7464"/>
    <w:multiLevelType w:val="hybridMultilevel"/>
    <w:tmpl w:val="FD8EE808"/>
    <w:lvl w:ilvl="0" w:tplc="D1EABB6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92C62"/>
    <w:multiLevelType w:val="hybridMultilevel"/>
    <w:tmpl w:val="ADE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E1D05"/>
    <w:multiLevelType w:val="hybridMultilevel"/>
    <w:tmpl w:val="37B0C1A8"/>
    <w:lvl w:ilvl="0" w:tplc="764CBA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7"/>
  </w:num>
  <w:num w:numId="4">
    <w:abstractNumId w:val="8"/>
  </w:num>
  <w:num w:numId="5">
    <w:abstractNumId w:val="18"/>
  </w:num>
  <w:num w:numId="6">
    <w:abstractNumId w:val="27"/>
  </w:num>
  <w:num w:numId="7">
    <w:abstractNumId w:val="0"/>
  </w:num>
  <w:num w:numId="8">
    <w:abstractNumId w:val="16"/>
  </w:num>
  <w:num w:numId="9">
    <w:abstractNumId w:val="30"/>
  </w:num>
  <w:num w:numId="10">
    <w:abstractNumId w:val="24"/>
  </w:num>
  <w:num w:numId="11">
    <w:abstractNumId w:val="1"/>
  </w:num>
  <w:num w:numId="12">
    <w:abstractNumId w:val="2"/>
  </w:num>
  <w:num w:numId="13">
    <w:abstractNumId w:val="3"/>
  </w:num>
  <w:num w:numId="14">
    <w:abstractNumId w:val="23"/>
  </w:num>
  <w:num w:numId="15">
    <w:abstractNumId w:val="10"/>
  </w:num>
  <w:num w:numId="16">
    <w:abstractNumId w:val="14"/>
  </w:num>
  <w:num w:numId="17">
    <w:abstractNumId w:val="28"/>
  </w:num>
  <w:num w:numId="18">
    <w:abstractNumId w:val="19"/>
  </w:num>
  <w:num w:numId="19">
    <w:abstractNumId w:val="25"/>
  </w:num>
  <w:num w:numId="20">
    <w:abstractNumId w:val="31"/>
  </w:num>
  <w:num w:numId="21">
    <w:abstractNumId w:val="32"/>
  </w:num>
  <w:num w:numId="22">
    <w:abstractNumId w:val="5"/>
  </w:num>
  <w:num w:numId="23">
    <w:abstractNumId w:val="15"/>
  </w:num>
  <w:num w:numId="24">
    <w:abstractNumId w:val="13"/>
  </w:num>
  <w:num w:numId="25">
    <w:abstractNumId w:val="29"/>
  </w:num>
  <w:num w:numId="26">
    <w:abstractNumId w:val="21"/>
  </w:num>
  <w:num w:numId="27">
    <w:abstractNumId w:val="9"/>
  </w:num>
  <w:num w:numId="28">
    <w:abstractNumId w:val="26"/>
  </w:num>
  <w:num w:numId="29">
    <w:abstractNumId w:val="20"/>
  </w:num>
  <w:num w:numId="30">
    <w:abstractNumId w:val="22"/>
  </w:num>
  <w:num w:numId="31">
    <w:abstractNumId w:val="7"/>
  </w:num>
  <w:num w:numId="32">
    <w:abstractNumId w:val="4"/>
  </w:num>
  <w:num w:numId="3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F6"/>
    <w:rsid w:val="00002B80"/>
    <w:rsid w:val="000042E0"/>
    <w:rsid w:val="00005879"/>
    <w:rsid w:val="00015364"/>
    <w:rsid w:val="00032860"/>
    <w:rsid w:val="0004045F"/>
    <w:rsid w:val="00070CE7"/>
    <w:rsid w:val="00072BA9"/>
    <w:rsid w:val="00075B18"/>
    <w:rsid w:val="00076B82"/>
    <w:rsid w:val="000779FB"/>
    <w:rsid w:val="00081CE3"/>
    <w:rsid w:val="0008489F"/>
    <w:rsid w:val="00091A54"/>
    <w:rsid w:val="000967F1"/>
    <w:rsid w:val="000A0A05"/>
    <w:rsid w:val="000A1587"/>
    <w:rsid w:val="000A5C7C"/>
    <w:rsid w:val="000B28D3"/>
    <w:rsid w:val="000B6B3A"/>
    <w:rsid w:val="000C0A15"/>
    <w:rsid w:val="000C4BA1"/>
    <w:rsid w:val="000E22BB"/>
    <w:rsid w:val="000E71A5"/>
    <w:rsid w:val="000E79D3"/>
    <w:rsid w:val="000F0FC0"/>
    <w:rsid w:val="000F3C24"/>
    <w:rsid w:val="000F5610"/>
    <w:rsid w:val="0010316D"/>
    <w:rsid w:val="00106BB2"/>
    <w:rsid w:val="00106E67"/>
    <w:rsid w:val="001107CF"/>
    <w:rsid w:val="00115AA3"/>
    <w:rsid w:val="0012589C"/>
    <w:rsid w:val="00131FD9"/>
    <w:rsid w:val="001339DB"/>
    <w:rsid w:val="001368F9"/>
    <w:rsid w:val="0015695A"/>
    <w:rsid w:val="001647DF"/>
    <w:rsid w:val="0017082C"/>
    <w:rsid w:val="00185D30"/>
    <w:rsid w:val="00190C70"/>
    <w:rsid w:val="0019753C"/>
    <w:rsid w:val="001978CC"/>
    <w:rsid w:val="001A6267"/>
    <w:rsid w:val="001B0744"/>
    <w:rsid w:val="001D696A"/>
    <w:rsid w:val="001E0CA4"/>
    <w:rsid w:val="001F1E85"/>
    <w:rsid w:val="001F2E11"/>
    <w:rsid w:val="002217A2"/>
    <w:rsid w:val="00223F5E"/>
    <w:rsid w:val="00227A67"/>
    <w:rsid w:val="00227B98"/>
    <w:rsid w:val="00235574"/>
    <w:rsid w:val="002362EC"/>
    <w:rsid w:val="002510F1"/>
    <w:rsid w:val="00252675"/>
    <w:rsid w:val="002535FD"/>
    <w:rsid w:val="00254BAA"/>
    <w:rsid w:val="002579CB"/>
    <w:rsid w:val="0026618F"/>
    <w:rsid w:val="002774FF"/>
    <w:rsid w:val="002A28C4"/>
    <w:rsid w:val="002A3BBB"/>
    <w:rsid w:val="002A43C7"/>
    <w:rsid w:val="002B14EC"/>
    <w:rsid w:val="002B18CD"/>
    <w:rsid w:val="002B394E"/>
    <w:rsid w:val="002E1C38"/>
    <w:rsid w:val="00320B20"/>
    <w:rsid w:val="003245E9"/>
    <w:rsid w:val="00326BD0"/>
    <w:rsid w:val="003333EC"/>
    <w:rsid w:val="003405CB"/>
    <w:rsid w:val="0034100A"/>
    <w:rsid w:val="00344A34"/>
    <w:rsid w:val="00347A78"/>
    <w:rsid w:val="00361ECE"/>
    <w:rsid w:val="00367E84"/>
    <w:rsid w:val="0038018C"/>
    <w:rsid w:val="00380F77"/>
    <w:rsid w:val="003914E7"/>
    <w:rsid w:val="00394296"/>
    <w:rsid w:val="003A1EDB"/>
    <w:rsid w:val="003B2030"/>
    <w:rsid w:val="003B4536"/>
    <w:rsid w:val="003C66F6"/>
    <w:rsid w:val="003D7BA0"/>
    <w:rsid w:val="003E1BC0"/>
    <w:rsid w:val="003F0391"/>
    <w:rsid w:val="003F268A"/>
    <w:rsid w:val="0040574E"/>
    <w:rsid w:val="00407738"/>
    <w:rsid w:val="0041530A"/>
    <w:rsid w:val="00415508"/>
    <w:rsid w:val="00424D22"/>
    <w:rsid w:val="00433B2E"/>
    <w:rsid w:val="004348FF"/>
    <w:rsid w:val="00434AC3"/>
    <w:rsid w:val="00450741"/>
    <w:rsid w:val="004508E1"/>
    <w:rsid w:val="00455A67"/>
    <w:rsid w:val="00461FC6"/>
    <w:rsid w:val="0047369C"/>
    <w:rsid w:val="00476354"/>
    <w:rsid w:val="004863EC"/>
    <w:rsid w:val="00497151"/>
    <w:rsid w:val="004A0C98"/>
    <w:rsid w:val="004B0492"/>
    <w:rsid w:val="004B161E"/>
    <w:rsid w:val="004B28E3"/>
    <w:rsid w:val="004E145F"/>
    <w:rsid w:val="004F0E04"/>
    <w:rsid w:val="00506895"/>
    <w:rsid w:val="00507272"/>
    <w:rsid w:val="0050782E"/>
    <w:rsid w:val="005143B6"/>
    <w:rsid w:val="00516ABF"/>
    <w:rsid w:val="005249C7"/>
    <w:rsid w:val="0052627C"/>
    <w:rsid w:val="005635BE"/>
    <w:rsid w:val="00563F20"/>
    <w:rsid w:val="00565B25"/>
    <w:rsid w:val="00565BF1"/>
    <w:rsid w:val="00566E61"/>
    <w:rsid w:val="00575CF5"/>
    <w:rsid w:val="00583869"/>
    <w:rsid w:val="00596A64"/>
    <w:rsid w:val="0059779B"/>
    <w:rsid w:val="005A7BEB"/>
    <w:rsid w:val="005C0B17"/>
    <w:rsid w:val="005D17C8"/>
    <w:rsid w:val="005D20C6"/>
    <w:rsid w:val="005D7F52"/>
    <w:rsid w:val="005F0A0D"/>
    <w:rsid w:val="005F31AD"/>
    <w:rsid w:val="005F7DA8"/>
    <w:rsid w:val="00605464"/>
    <w:rsid w:val="0060711C"/>
    <w:rsid w:val="00622FAD"/>
    <w:rsid w:val="00633B82"/>
    <w:rsid w:val="00646694"/>
    <w:rsid w:val="00650D99"/>
    <w:rsid w:val="00657B05"/>
    <w:rsid w:val="00661680"/>
    <w:rsid w:val="00661EAF"/>
    <w:rsid w:val="006637EA"/>
    <w:rsid w:val="006C03C7"/>
    <w:rsid w:val="006C3917"/>
    <w:rsid w:val="006C7EB2"/>
    <w:rsid w:val="006D2D39"/>
    <w:rsid w:val="006D3013"/>
    <w:rsid w:val="006F101C"/>
    <w:rsid w:val="00707534"/>
    <w:rsid w:val="00722B22"/>
    <w:rsid w:val="0072392A"/>
    <w:rsid w:val="00731FAC"/>
    <w:rsid w:val="007378E1"/>
    <w:rsid w:val="00740958"/>
    <w:rsid w:val="0074375A"/>
    <w:rsid w:val="00751C69"/>
    <w:rsid w:val="00756268"/>
    <w:rsid w:val="0076599C"/>
    <w:rsid w:val="00766F91"/>
    <w:rsid w:val="007800B2"/>
    <w:rsid w:val="0078304E"/>
    <w:rsid w:val="007835FF"/>
    <w:rsid w:val="007977B5"/>
    <w:rsid w:val="007A1FB9"/>
    <w:rsid w:val="007A6851"/>
    <w:rsid w:val="007A68AF"/>
    <w:rsid w:val="007A74D1"/>
    <w:rsid w:val="007B55DE"/>
    <w:rsid w:val="007C492E"/>
    <w:rsid w:val="007C4945"/>
    <w:rsid w:val="007D5E8D"/>
    <w:rsid w:val="007D7434"/>
    <w:rsid w:val="007E515B"/>
    <w:rsid w:val="007E62A5"/>
    <w:rsid w:val="007F4395"/>
    <w:rsid w:val="007F64F3"/>
    <w:rsid w:val="007F6797"/>
    <w:rsid w:val="00800CAA"/>
    <w:rsid w:val="008150F6"/>
    <w:rsid w:val="00823BEF"/>
    <w:rsid w:val="00831BE8"/>
    <w:rsid w:val="00836222"/>
    <w:rsid w:val="00841155"/>
    <w:rsid w:val="00846772"/>
    <w:rsid w:val="00847852"/>
    <w:rsid w:val="0087073A"/>
    <w:rsid w:val="00872B96"/>
    <w:rsid w:val="00875DC3"/>
    <w:rsid w:val="00885209"/>
    <w:rsid w:val="0088577F"/>
    <w:rsid w:val="008B0ECE"/>
    <w:rsid w:val="008C485D"/>
    <w:rsid w:val="008C5102"/>
    <w:rsid w:val="008C5C89"/>
    <w:rsid w:val="008D64E7"/>
    <w:rsid w:val="008E2BB9"/>
    <w:rsid w:val="008E6B4C"/>
    <w:rsid w:val="008F078B"/>
    <w:rsid w:val="008F13FD"/>
    <w:rsid w:val="0090633F"/>
    <w:rsid w:val="00907672"/>
    <w:rsid w:val="00924FAB"/>
    <w:rsid w:val="00925891"/>
    <w:rsid w:val="00940649"/>
    <w:rsid w:val="00945179"/>
    <w:rsid w:val="00960225"/>
    <w:rsid w:val="00961528"/>
    <w:rsid w:val="00971AA6"/>
    <w:rsid w:val="0097442B"/>
    <w:rsid w:val="00997E22"/>
    <w:rsid w:val="009A126C"/>
    <w:rsid w:val="009A724D"/>
    <w:rsid w:val="009B1069"/>
    <w:rsid w:val="009D21CC"/>
    <w:rsid w:val="009D46D4"/>
    <w:rsid w:val="009E26AC"/>
    <w:rsid w:val="00A0677E"/>
    <w:rsid w:val="00A06B48"/>
    <w:rsid w:val="00A11DAC"/>
    <w:rsid w:val="00A32BE3"/>
    <w:rsid w:val="00A358CB"/>
    <w:rsid w:val="00A40AE4"/>
    <w:rsid w:val="00A5025B"/>
    <w:rsid w:val="00A50B65"/>
    <w:rsid w:val="00A50C65"/>
    <w:rsid w:val="00A66210"/>
    <w:rsid w:val="00A70A32"/>
    <w:rsid w:val="00A74B39"/>
    <w:rsid w:val="00A807CD"/>
    <w:rsid w:val="00A855EE"/>
    <w:rsid w:val="00A90CE6"/>
    <w:rsid w:val="00A93222"/>
    <w:rsid w:val="00AA0B3B"/>
    <w:rsid w:val="00AC6A84"/>
    <w:rsid w:val="00AC79E8"/>
    <w:rsid w:val="00AD0EA9"/>
    <w:rsid w:val="00AE4036"/>
    <w:rsid w:val="00AE4DF7"/>
    <w:rsid w:val="00AF2856"/>
    <w:rsid w:val="00AF72C9"/>
    <w:rsid w:val="00B03FB6"/>
    <w:rsid w:val="00B224A7"/>
    <w:rsid w:val="00B22CD1"/>
    <w:rsid w:val="00B264BD"/>
    <w:rsid w:val="00B349F8"/>
    <w:rsid w:val="00B3701D"/>
    <w:rsid w:val="00B452AE"/>
    <w:rsid w:val="00B465D0"/>
    <w:rsid w:val="00B50A78"/>
    <w:rsid w:val="00B5462A"/>
    <w:rsid w:val="00B62FCD"/>
    <w:rsid w:val="00B73C1C"/>
    <w:rsid w:val="00B73ED5"/>
    <w:rsid w:val="00B869EA"/>
    <w:rsid w:val="00B925B6"/>
    <w:rsid w:val="00BB33B3"/>
    <w:rsid w:val="00BC385B"/>
    <w:rsid w:val="00BC7E18"/>
    <w:rsid w:val="00BD58B7"/>
    <w:rsid w:val="00BE396F"/>
    <w:rsid w:val="00BE6CCB"/>
    <w:rsid w:val="00BE72D1"/>
    <w:rsid w:val="00C06D37"/>
    <w:rsid w:val="00C152DB"/>
    <w:rsid w:val="00C22FAD"/>
    <w:rsid w:val="00C24C79"/>
    <w:rsid w:val="00C377D3"/>
    <w:rsid w:val="00C40E60"/>
    <w:rsid w:val="00C4273C"/>
    <w:rsid w:val="00C451C1"/>
    <w:rsid w:val="00C657DF"/>
    <w:rsid w:val="00C73B3A"/>
    <w:rsid w:val="00C8202C"/>
    <w:rsid w:val="00CA0B34"/>
    <w:rsid w:val="00CA0C79"/>
    <w:rsid w:val="00CA5042"/>
    <w:rsid w:val="00CC4BBD"/>
    <w:rsid w:val="00CC7DD3"/>
    <w:rsid w:val="00CD11ED"/>
    <w:rsid w:val="00CD2072"/>
    <w:rsid w:val="00CD6AF1"/>
    <w:rsid w:val="00CE7B3C"/>
    <w:rsid w:val="00CF0FCF"/>
    <w:rsid w:val="00D01F7A"/>
    <w:rsid w:val="00D15BB7"/>
    <w:rsid w:val="00D40F26"/>
    <w:rsid w:val="00D46FE6"/>
    <w:rsid w:val="00D651E5"/>
    <w:rsid w:val="00D86E42"/>
    <w:rsid w:val="00D92969"/>
    <w:rsid w:val="00D94D9A"/>
    <w:rsid w:val="00D97E55"/>
    <w:rsid w:val="00DA5F89"/>
    <w:rsid w:val="00DA6699"/>
    <w:rsid w:val="00DA746C"/>
    <w:rsid w:val="00DD5726"/>
    <w:rsid w:val="00DE67B9"/>
    <w:rsid w:val="00E05917"/>
    <w:rsid w:val="00E05A4D"/>
    <w:rsid w:val="00E179E7"/>
    <w:rsid w:val="00E17AF9"/>
    <w:rsid w:val="00E27D67"/>
    <w:rsid w:val="00E30D88"/>
    <w:rsid w:val="00E679DE"/>
    <w:rsid w:val="00E73D79"/>
    <w:rsid w:val="00E80C66"/>
    <w:rsid w:val="00E81498"/>
    <w:rsid w:val="00E86287"/>
    <w:rsid w:val="00E90753"/>
    <w:rsid w:val="00E9081A"/>
    <w:rsid w:val="00E9323A"/>
    <w:rsid w:val="00EA2932"/>
    <w:rsid w:val="00EA2AC5"/>
    <w:rsid w:val="00EA3511"/>
    <w:rsid w:val="00EB059B"/>
    <w:rsid w:val="00EB20BD"/>
    <w:rsid w:val="00EB4D5B"/>
    <w:rsid w:val="00EB554C"/>
    <w:rsid w:val="00EE31D2"/>
    <w:rsid w:val="00EF1323"/>
    <w:rsid w:val="00EF4984"/>
    <w:rsid w:val="00F015DB"/>
    <w:rsid w:val="00F049FD"/>
    <w:rsid w:val="00F148DC"/>
    <w:rsid w:val="00F17523"/>
    <w:rsid w:val="00F2115D"/>
    <w:rsid w:val="00F23048"/>
    <w:rsid w:val="00F23DC2"/>
    <w:rsid w:val="00F24C2A"/>
    <w:rsid w:val="00F31B63"/>
    <w:rsid w:val="00F47EF3"/>
    <w:rsid w:val="00F56A4A"/>
    <w:rsid w:val="00F57778"/>
    <w:rsid w:val="00F57DBF"/>
    <w:rsid w:val="00F60A3D"/>
    <w:rsid w:val="00F72BFF"/>
    <w:rsid w:val="00F76158"/>
    <w:rsid w:val="00F85B1A"/>
    <w:rsid w:val="00F93FFD"/>
    <w:rsid w:val="00F97BEC"/>
    <w:rsid w:val="00FC1DE2"/>
    <w:rsid w:val="00FC336C"/>
    <w:rsid w:val="00FF4C79"/>
    <w:rsid w:val="00FF71BD"/>
    <w:rsid w:val="55DF7610"/>
    <w:rsid w:val="5B2A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95D6B-7907-4F51-89E7-2FA4CCA0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F6"/>
    <w:pPr>
      <w:ind w:right="-360"/>
      <w:jc w:val="both"/>
    </w:pPr>
    <w:rPr>
      <w:rFonts w:ascii="Calibri" w:eastAsia="Calibri" w:hAnsi="Calibri" w:cs="Times New Roman"/>
      <w:sz w:val="22"/>
    </w:rPr>
  </w:style>
  <w:style w:type="paragraph" w:styleId="Heading1">
    <w:name w:val="heading 1"/>
    <w:basedOn w:val="Normal"/>
    <w:next w:val="Normal"/>
    <w:link w:val="Heading1Char"/>
    <w:uiPriority w:val="9"/>
    <w:qFormat/>
    <w:rsid w:val="003C66F6"/>
    <w:pPr>
      <w:keepNext/>
      <w:spacing w:before="240" w:after="60"/>
      <w:ind w:right="0"/>
      <w:jc w:val="left"/>
      <w:outlineLvl w:val="0"/>
    </w:pPr>
    <w:rPr>
      <w:rFonts w:ascii="Cambria" w:eastAsia="Times New Roman" w:hAnsi="Cambria"/>
      <w:b/>
      <w:bCs/>
      <w:kern w:val="32"/>
      <w:sz w:val="32"/>
      <w:szCs w:val="32"/>
      <w:lang w:bidi="en-US"/>
    </w:rPr>
  </w:style>
  <w:style w:type="paragraph" w:styleId="Heading2">
    <w:name w:val="heading 2"/>
    <w:basedOn w:val="Normal"/>
    <w:next w:val="Normal"/>
    <w:link w:val="Heading2Char"/>
    <w:uiPriority w:val="9"/>
    <w:unhideWhenUsed/>
    <w:qFormat/>
    <w:rsid w:val="00766F91"/>
    <w:pPr>
      <w:keepNext/>
      <w:keepLines/>
      <w:spacing w:before="200"/>
      <w:outlineLvl w:val="1"/>
    </w:pPr>
    <w:rPr>
      <w:rFonts w:asciiTheme="majorHAnsi" w:eastAsiaTheme="majorEastAsia" w:hAnsiTheme="majorHAnsi" w:cstheme="majorBidi"/>
      <w:b/>
      <w:bCs/>
      <w:color w:val="B9975B" w:themeColor="accent1"/>
      <w:sz w:val="26"/>
      <w:szCs w:val="26"/>
    </w:rPr>
  </w:style>
  <w:style w:type="paragraph" w:styleId="Heading3">
    <w:name w:val="heading 3"/>
    <w:basedOn w:val="Normal"/>
    <w:next w:val="Normal"/>
    <w:link w:val="Heading3Char"/>
    <w:uiPriority w:val="9"/>
    <w:semiHidden/>
    <w:unhideWhenUsed/>
    <w:qFormat/>
    <w:rsid w:val="00875DC3"/>
    <w:pPr>
      <w:keepNext/>
      <w:keepLines/>
      <w:spacing w:before="200"/>
      <w:outlineLvl w:val="2"/>
    </w:pPr>
    <w:rPr>
      <w:rFonts w:asciiTheme="majorHAnsi" w:eastAsiaTheme="majorEastAsia" w:hAnsiTheme="majorHAnsi" w:cstheme="majorBidi"/>
      <w:b/>
      <w:bCs/>
      <w:color w:val="B9975B" w:themeColor="accent1"/>
    </w:rPr>
  </w:style>
  <w:style w:type="paragraph" w:styleId="Heading6">
    <w:name w:val="heading 6"/>
    <w:basedOn w:val="Normal"/>
    <w:next w:val="Normal"/>
    <w:link w:val="Heading6Char"/>
    <w:uiPriority w:val="9"/>
    <w:semiHidden/>
    <w:unhideWhenUsed/>
    <w:qFormat/>
    <w:rsid w:val="004B161E"/>
    <w:pPr>
      <w:keepNext/>
      <w:keepLines/>
      <w:spacing w:before="40"/>
      <w:outlineLvl w:val="5"/>
    </w:pPr>
    <w:rPr>
      <w:rFonts w:asciiTheme="majorHAnsi" w:eastAsiaTheme="majorEastAsia" w:hAnsiTheme="majorHAnsi" w:cstheme="majorBidi"/>
      <w:color w:val="604C2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6F6"/>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uiPriority w:val="9"/>
    <w:rsid w:val="00766F91"/>
    <w:rPr>
      <w:rFonts w:asciiTheme="majorHAnsi" w:eastAsiaTheme="majorEastAsia" w:hAnsiTheme="majorHAnsi" w:cstheme="majorBidi"/>
      <w:b/>
      <w:bCs/>
      <w:color w:val="B9975B" w:themeColor="accent1"/>
      <w:sz w:val="26"/>
      <w:szCs w:val="26"/>
    </w:rPr>
  </w:style>
  <w:style w:type="paragraph" w:styleId="BodyText3">
    <w:name w:val="Body Text 3"/>
    <w:basedOn w:val="Normal"/>
    <w:link w:val="BodyText3Char"/>
    <w:uiPriority w:val="99"/>
    <w:unhideWhenUsed/>
    <w:rsid w:val="003C66F6"/>
    <w:pPr>
      <w:spacing w:after="120"/>
      <w:ind w:right="0"/>
      <w:jc w:val="left"/>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3C66F6"/>
    <w:rPr>
      <w:rFonts w:asciiTheme="minorHAnsi" w:eastAsiaTheme="minorEastAsia" w:hAnsiTheme="minorHAnsi"/>
      <w:sz w:val="16"/>
      <w:szCs w:val="16"/>
    </w:rPr>
  </w:style>
  <w:style w:type="paragraph" w:styleId="NormalWeb">
    <w:name w:val="Normal (Web)"/>
    <w:basedOn w:val="Normal"/>
    <w:rsid w:val="0087073A"/>
    <w:pPr>
      <w:spacing w:before="100" w:beforeAutospacing="1" w:after="100" w:afterAutospacing="1"/>
      <w:ind w:right="0"/>
      <w:jc w:val="left"/>
    </w:pPr>
    <w:rPr>
      <w:rFonts w:ascii="Times New Roman" w:eastAsia="Times New Roman" w:hAnsi="Times New Roman"/>
      <w:sz w:val="24"/>
      <w:szCs w:val="24"/>
    </w:rPr>
  </w:style>
  <w:style w:type="paragraph" w:styleId="ListParagraph">
    <w:name w:val="List Paragraph"/>
    <w:basedOn w:val="Normal"/>
    <w:uiPriority w:val="34"/>
    <w:qFormat/>
    <w:rsid w:val="0087073A"/>
    <w:pPr>
      <w:ind w:left="720" w:right="0"/>
      <w:contextualSpacing/>
      <w:jc w:val="left"/>
    </w:pPr>
    <w:rPr>
      <w:rFonts w:eastAsia="Times New Roman"/>
      <w:sz w:val="24"/>
      <w:szCs w:val="24"/>
      <w:lang w:bidi="en-US"/>
    </w:rPr>
  </w:style>
  <w:style w:type="paragraph" w:styleId="BodyText">
    <w:name w:val="Body Text"/>
    <w:basedOn w:val="Normal"/>
    <w:link w:val="BodyTextChar"/>
    <w:uiPriority w:val="99"/>
    <w:semiHidden/>
    <w:unhideWhenUsed/>
    <w:rsid w:val="0087073A"/>
    <w:pPr>
      <w:spacing w:after="120"/>
    </w:pPr>
  </w:style>
  <w:style w:type="character" w:customStyle="1" w:styleId="BodyTextChar">
    <w:name w:val="Body Text Char"/>
    <w:basedOn w:val="DefaultParagraphFont"/>
    <w:link w:val="BodyText"/>
    <w:uiPriority w:val="99"/>
    <w:semiHidden/>
    <w:rsid w:val="0087073A"/>
    <w:rPr>
      <w:rFonts w:ascii="Calibri" w:eastAsia="Calibri" w:hAnsi="Calibri" w:cs="Times New Roman"/>
      <w:sz w:val="22"/>
    </w:rPr>
  </w:style>
  <w:style w:type="paragraph" w:styleId="Footer">
    <w:name w:val="footer"/>
    <w:basedOn w:val="Normal"/>
    <w:link w:val="FooterChar"/>
    <w:uiPriority w:val="99"/>
    <w:unhideWhenUsed/>
    <w:rsid w:val="0087073A"/>
    <w:pPr>
      <w:tabs>
        <w:tab w:val="center" w:pos="4680"/>
        <w:tab w:val="right" w:pos="9360"/>
      </w:tabs>
    </w:pPr>
  </w:style>
  <w:style w:type="character" w:customStyle="1" w:styleId="FooterChar">
    <w:name w:val="Footer Char"/>
    <w:basedOn w:val="DefaultParagraphFont"/>
    <w:link w:val="Footer"/>
    <w:uiPriority w:val="99"/>
    <w:rsid w:val="0087073A"/>
    <w:rPr>
      <w:rFonts w:ascii="Calibri" w:eastAsia="Calibri" w:hAnsi="Calibri" w:cs="Times New Roman"/>
      <w:sz w:val="22"/>
    </w:rPr>
  </w:style>
  <w:style w:type="paragraph" w:styleId="BodyTextIndent">
    <w:name w:val="Body Text Indent"/>
    <w:basedOn w:val="Normal"/>
    <w:link w:val="BodyTextIndentChar"/>
    <w:unhideWhenUsed/>
    <w:rsid w:val="00E86287"/>
    <w:pPr>
      <w:spacing w:after="120"/>
      <w:ind w:left="360"/>
    </w:pPr>
  </w:style>
  <w:style w:type="character" w:customStyle="1" w:styleId="BodyTextIndentChar">
    <w:name w:val="Body Text Indent Char"/>
    <w:basedOn w:val="DefaultParagraphFont"/>
    <w:link w:val="BodyTextIndent"/>
    <w:rsid w:val="00E86287"/>
    <w:rPr>
      <w:rFonts w:ascii="Calibri" w:eastAsia="Calibri" w:hAnsi="Calibri" w:cs="Times New Roman"/>
      <w:sz w:val="22"/>
    </w:rPr>
  </w:style>
  <w:style w:type="character" w:styleId="Hyperlink">
    <w:name w:val="Hyperlink"/>
    <w:basedOn w:val="DefaultParagraphFont"/>
    <w:uiPriority w:val="99"/>
    <w:unhideWhenUsed/>
    <w:rsid w:val="00E86287"/>
    <w:rPr>
      <w:color w:val="0000FF"/>
      <w:u w:val="single"/>
    </w:rPr>
  </w:style>
  <w:style w:type="paragraph" w:customStyle="1" w:styleId="1level">
    <w:name w:val="1level"/>
    <w:basedOn w:val="Normal"/>
    <w:rsid w:val="00E86287"/>
    <w:pPr>
      <w:ind w:left="360" w:hanging="360"/>
    </w:pPr>
    <w:rPr>
      <w:rFonts w:ascii="Times" w:eastAsia="Times New Roman" w:hAnsi="Times"/>
      <w:sz w:val="20"/>
      <w:szCs w:val="20"/>
      <w:lang w:bidi="en-US"/>
    </w:rPr>
  </w:style>
  <w:style w:type="paragraph" w:customStyle="1" w:styleId="2level">
    <w:name w:val="2level"/>
    <w:basedOn w:val="1level"/>
    <w:rsid w:val="00E86287"/>
    <w:pPr>
      <w:ind w:left="720"/>
    </w:pPr>
    <w:rPr>
      <w:lang w:bidi="ar-SA"/>
    </w:rPr>
  </w:style>
  <w:style w:type="paragraph" w:styleId="NoSpacing">
    <w:name w:val="No Spacing"/>
    <w:basedOn w:val="Normal"/>
    <w:link w:val="NoSpacingChar"/>
    <w:uiPriority w:val="1"/>
    <w:qFormat/>
    <w:rsid w:val="000A1587"/>
    <w:pPr>
      <w:ind w:right="0"/>
      <w:jc w:val="left"/>
    </w:pPr>
    <w:rPr>
      <w:rFonts w:eastAsia="Times New Roman"/>
      <w:sz w:val="24"/>
      <w:szCs w:val="32"/>
      <w:lang w:bidi="en-US"/>
    </w:rPr>
  </w:style>
  <w:style w:type="character" w:customStyle="1" w:styleId="NoSpacingChar">
    <w:name w:val="No Spacing Char"/>
    <w:basedOn w:val="DefaultParagraphFont"/>
    <w:link w:val="NoSpacing"/>
    <w:uiPriority w:val="1"/>
    <w:rsid w:val="000A1587"/>
    <w:rPr>
      <w:rFonts w:ascii="Calibri" w:eastAsia="Times New Roman" w:hAnsi="Calibri" w:cs="Times New Roman"/>
      <w:szCs w:val="32"/>
      <w:lang w:bidi="en-US"/>
    </w:rPr>
  </w:style>
  <w:style w:type="paragraph" w:styleId="FootnoteText">
    <w:name w:val="footnote text"/>
    <w:basedOn w:val="Normal"/>
    <w:link w:val="FootnoteTextChar"/>
    <w:uiPriority w:val="99"/>
    <w:unhideWhenUsed/>
    <w:rsid w:val="008C5102"/>
    <w:pPr>
      <w:ind w:right="0"/>
      <w:jc w:val="left"/>
    </w:pPr>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8C5102"/>
    <w:rPr>
      <w:rFonts w:asciiTheme="minorHAnsi" w:eastAsiaTheme="minorEastAsia" w:hAnsiTheme="minorHAnsi"/>
      <w:szCs w:val="24"/>
    </w:rPr>
  </w:style>
  <w:style w:type="character" w:styleId="FootnoteReference">
    <w:name w:val="footnote reference"/>
    <w:basedOn w:val="DefaultParagraphFont"/>
    <w:uiPriority w:val="99"/>
    <w:unhideWhenUsed/>
    <w:rsid w:val="008C5102"/>
    <w:rPr>
      <w:vertAlign w:val="superscript"/>
    </w:rPr>
  </w:style>
  <w:style w:type="paragraph" w:styleId="BalloonText">
    <w:name w:val="Balloon Text"/>
    <w:basedOn w:val="Normal"/>
    <w:link w:val="BalloonTextChar"/>
    <w:uiPriority w:val="99"/>
    <w:semiHidden/>
    <w:unhideWhenUsed/>
    <w:rsid w:val="008C5102"/>
    <w:rPr>
      <w:rFonts w:ascii="Tahoma" w:hAnsi="Tahoma" w:cs="Tahoma"/>
      <w:sz w:val="16"/>
      <w:szCs w:val="16"/>
    </w:rPr>
  </w:style>
  <w:style w:type="character" w:customStyle="1" w:styleId="BalloonTextChar">
    <w:name w:val="Balloon Text Char"/>
    <w:basedOn w:val="DefaultParagraphFont"/>
    <w:link w:val="BalloonText"/>
    <w:uiPriority w:val="99"/>
    <w:semiHidden/>
    <w:rsid w:val="008C5102"/>
    <w:rPr>
      <w:rFonts w:ascii="Tahoma" w:eastAsia="Calibri" w:hAnsi="Tahoma" w:cs="Tahoma"/>
      <w:sz w:val="16"/>
      <w:szCs w:val="16"/>
    </w:rPr>
  </w:style>
  <w:style w:type="character" w:customStyle="1" w:styleId="HeaderChar">
    <w:name w:val="Header Char"/>
    <w:basedOn w:val="DefaultParagraphFont"/>
    <w:link w:val="Header"/>
    <w:uiPriority w:val="99"/>
    <w:rsid w:val="008C5102"/>
    <w:rPr>
      <w:rFonts w:ascii="Calibri" w:eastAsia="Calibri" w:hAnsi="Calibri" w:cs="Times New Roman"/>
      <w:sz w:val="22"/>
    </w:rPr>
  </w:style>
  <w:style w:type="paragraph" w:styleId="Header">
    <w:name w:val="header"/>
    <w:basedOn w:val="Normal"/>
    <w:link w:val="HeaderChar"/>
    <w:uiPriority w:val="99"/>
    <w:unhideWhenUsed/>
    <w:rsid w:val="008C5102"/>
    <w:pPr>
      <w:tabs>
        <w:tab w:val="center" w:pos="4680"/>
        <w:tab w:val="right" w:pos="9360"/>
      </w:tabs>
    </w:pPr>
  </w:style>
  <w:style w:type="character" w:customStyle="1" w:styleId="apple-style-span">
    <w:name w:val="apple-style-span"/>
    <w:basedOn w:val="DefaultParagraphFont"/>
    <w:rsid w:val="008C5102"/>
  </w:style>
  <w:style w:type="character" w:styleId="Strong">
    <w:name w:val="Strong"/>
    <w:basedOn w:val="DefaultParagraphFont"/>
    <w:qFormat/>
    <w:rsid w:val="008C5102"/>
    <w:rPr>
      <w:b/>
      <w:bCs/>
    </w:rPr>
  </w:style>
  <w:style w:type="character" w:customStyle="1" w:styleId="apple-converted-space">
    <w:name w:val="apple-converted-space"/>
    <w:basedOn w:val="DefaultParagraphFont"/>
    <w:rsid w:val="008C5102"/>
  </w:style>
  <w:style w:type="paragraph" w:styleId="TOCHeading">
    <w:name w:val="TOC Heading"/>
    <w:basedOn w:val="Heading1"/>
    <w:next w:val="Normal"/>
    <w:uiPriority w:val="39"/>
    <w:unhideWhenUsed/>
    <w:qFormat/>
    <w:rsid w:val="008C5102"/>
    <w:pPr>
      <w:keepLines/>
      <w:spacing w:before="480" w:after="0" w:line="276" w:lineRule="auto"/>
      <w:outlineLvl w:val="9"/>
    </w:pPr>
    <w:rPr>
      <w:color w:val="365F91"/>
      <w:kern w:val="0"/>
      <w:sz w:val="28"/>
      <w:szCs w:val="28"/>
      <w:lang w:bidi="ar-SA"/>
    </w:rPr>
  </w:style>
  <w:style w:type="paragraph" w:styleId="TOC1">
    <w:name w:val="toc 1"/>
    <w:basedOn w:val="Normal"/>
    <w:next w:val="Normal"/>
    <w:autoRedefine/>
    <w:uiPriority w:val="39"/>
    <w:unhideWhenUsed/>
    <w:qFormat/>
    <w:rsid w:val="008C5102"/>
    <w:pPr>
      <w:tabs>
        <w:tab w:val="right" w:leader="dot" w:pos="9350"/>
      </w:tabs>
      <w:spacing w:after="100"/>
      <w:ind w:right="0"/>
      <w:jc w:val="left"/>
    </w:pPr>
    <w:rPr>
      <w:rFonts w:ascii="Times New Roman" w:eastAsia="Times New Roman" w:hAnsi="Times New Roman"/>
      <w:noProof/>
      <w:sz w:val="24"/>
      <w:szCs w:val="24"/>
      <w:lang w:bidi="en-US"/>
    </w:rPr>
  </w:style>
  <w:style w:type="paragraph" w:styleId="TOC2">
    <w:name w:val="toc 2"/>
    <w:basedOn w:val="Normal"/>
    <w:next w:val="Normal"/>
    <w:autoRedefine/>
    <w:uiPriority w:val="39"/>
    <w:unhideWhenUsed/>
    <w:qFormat/>
    <w:rsid w:val="008C5102"/>
    <w:pPr>
      <w:tabs>
        <w:tab w:val="right" w:leader="dot" w:pos="9350"/>
      </w:tabs>
      <w:spacing w:after="100"/>
      <w:ind w:left="240" w:right="0"/>
      <w:jc w:val="left"/>
    </w:pPr>
    <w:rPr>
      <w:rFonts w:ascii="Times New Roman" w:eastAsia="Times New Roman" w:hAnsi="Times New Roman"/>
      <w:b/>
      <w:i/>
      <w:noProof/>
      <w:sz w:val="24"/>
      <w:szCs w:val="24"/>
      <w:lang w:bidi="en-US"/>
    </w:rPr>
  </w:style>
  <w:style w:type="character" w:customStyle="1" w:styleId="CommentTextChar">
    <w:name w:val="Comment Text Char"/>
    <w:basedOn w:val="DefaultParagraphFont"/>
    <w:link w:val="CommentText"/>
    <w:uiPriority w:val="99"/>
    <w:semiHidden/>
    <w:rsid w:val="008C5102"/>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8C5102"/>
    <w:rPr>
      <w:sz w:val="20"/>
      <w:szCs w:val="20"/>
    </w:rPr>
  </w:style>
  <w:style w:type="character" w:customStyle="1" w:styleId="CommentSubjectChar">
    <w:name w:val="Comment Subject Char"/>
    <w:basedOn w:val="CommentTextChar"/>
    <w:link w:val="CommentSubject"/>
    <w:uiPriority w:val="99"/>
    <w:semiHidden/>
    <w:rsid w:val="008C510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8C5102"/>
    <w:rPr>
      <w:b/>
      <w:bCs/>
    </w:rPr>
  </w:style>
  <w:style w:type="paragraph" w:styleId="Revision">
    <w:name w:val="Revision"/>
    <w:hidden/>
    <w:uiPriority w:val="99"/>
    <w:semiHidden/>
    <w:rsid w:val="008C5102"/>
    <w:rPr>
      <w:rFonts w:ascii="Calibri" w:eastAsia="Calibri" w:hAnsi="Calibri" w:cs="Times New Roman"/>
      <w:sz w:val="22"/>
    </w:rPr>
  </w:style>
  <w:style w:type="character" w:styleId="FollowedHyperlink">
    <w:name w:val="FollowedHyperlink"/>
    <w:basedOn w:val="DefaultParagraphFont"/>
    <w:uiPriority w:val="99"/>
    <w:semiHidden/>
    <w:unhideWhenUsed/>
    <w:rsid w:val="00106BB2"/>
    <w:rPr>
      <w:color w:val="800080" w:themeColor="followedHyperlink"/>
      <w:u w:val="single"/>
    </w:rPr>
  </w:style>
  <w:style w:type="paragraph" w:styleId="NormalIndent">
    <w:name w:val="Normal Indent"/>
    <w:basedOn w:val="Normal"/>
    <w:rsid w:val="002774FF"/>
    <w:pPr>
      <w:spacing w:after="200" w:line="276" w:lineRule="auto"/>
      <w:ind w:left="720" w:right="0"/>
      <w:jc w:val="left"/>
    </w:pPr>
    <w:rPr>
      <w:rFonts w:ascii="Cambria" w:eastAsia="Times New Roman" w:hAnsi="Cambria"/>
      <w:sz w:val="20"/>
      <w:lang w:bidi="en-US"/>
    </w:rPr>
  </w:style>
  <w:style w:type="paragraph" w:customStyle="1" w:styleId="EOPTableText">
    <w:name w:val="EOP Table Text"/>
    <w:basedOn w:val="Normal"/>
    <w:link w:val="EOPTableTextChar"/>
    <w:rsid w:val="003B4536"/>
    <w:pPr>
      <w:ind w:right="0"/>
      <w:jc w:val="left"/>
    </w:pPr>
    <w:rPr>
      <w:rFonts w:ascii="Times New Roman" w:eastAsia="Times New Roman" w:hAnsi="Times New Roman"/>
      <w:szCs w:val="24"/>
    </w:rPr>
  </w:style>
  <w:style w:type="character" w:customStyle="1" w:styleId="EOPTableTextChar">
    <w:name w:val="EOP Table Text Char"/>
    <w:link w:val="EOPTableText"/>
    <w:rsid w:val="003B4536"/>
    <w:rPr>
      <w:rFonts w:eastAsia="Times New Roman" w:cs="Times New Roman"/>
      <w:sz w:val="22"/>
      <w:szCs w:val="24"/>
    </w:rPr>
  </w:style>
  <w:style w:type="table" w:styleId="TableGrid">
    <w:name w:val="Table Grid"/>
    <w:basedOn w:val="TableNormal"/>
    <w:uiPriority w:val="59"/>
    <w:rsid w:val="003B4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751C69"/>
    <w:pPr>
      <w:numPr>
        <w:numId w:val="7"/>
      </w:numPr>
      <w:spacing w:after="200"/>
      <w:ind w:right="0"/>
      <w:contextualSpacing/>
      <w:jc w:val="left"/>
    </w:pPr>
    <w:rPr>
      <w:sz w:val="24"/>
    </w:rPr>
  </w:style>
  <w:style w:type="character" w:customStyle="1" w:styleId="Heading3Char">
    <w:name w:val="Heading 3 Char"/>
    <w:basedOn w:val="DefaultParagraphFont"/>
    <w:link w:val="Heading3"/>
    <w:uiPriority w:val="9"/>
    <w:semiHidden/>
    <w:rsid w:val="00875DC3"/>
    <w:rPr>
      <w:rFonts w:asciiTheme="majorHAnsi" w:eastAsiaTheme="majorEastAsia" w:hAnsiTheme="majorHAnsi" w:cstheme="majorBidi"/>
      <w:b/>
      <w:bCs/>
      <w:color w:val="B9975B" w:themeColor="accent1"/>
      <w:sz w:val="22"/>
    </w:rPr>
  </w:style>
  <w:style w:type="character" w:customStyle="1" w:styleId="personposition">
    <w:name w:val="person_position"/>
    <w:basedOn w:val="DefaultParagraphFont"/>
    <w:rsid w:val="000C0A15"/>
  </w:style>
  <w:style w:type="character" w:customStyle="1" w:styleId="Heading6Char">
    <w:name w:val="Heading 6 Char"/>
    <w:basedOn w:val="DefaultParagraphFont"/>
    <w:link w:val="Heading6"/>
    <w:uiPriority w:val="9"/>
    <w:semiHidden/>
    <w:rsid w:val="004B161E"/>
    <w:rPr>
      <w:rFonts w:asciiTheme="majorHAnsi" w:eastAsiaTheme="majorEastAsia" w:hAnsiTheme="majorHAnsi" w:cstheme="majorBidi"/>
      <w:color w:val="604C29" w:themeColor="accent1" w:themeShade="7F"/>
      <w:sz w:val="22"/>
    </w:rPr>
  </w:style>
  <w:style w:type="paragraph" w:styleId="TOC3">
    <w:name w:val="toc 3"/>
    <w:basedOn w:val="Normal"/>
    <w:next w:val="Normal"/>
    <w:autoRedefine/>
    <w:uiPriority w:val="39"/>
    <w:semiHidden/>
    <w:unhideWhenUsed/>
    <w:qFormat/>
    <w:rsid w:val="00344A3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88858">
      <w:bodyDiv w:val="1"/>
      <w:marLeft w:val="0"/>
      <w:marRight w:val="0"/>
      <w:marTop w:val="0"/>
      <w:marBottom w:val="0"/>
      <w:divBdr>
        <w:top w:val="none" w:sz="0" w:space="0" w:color="auto"/>
        <w:left w:val="none" w:sz="0" w:space="0" w:color="auto"/>
        <w:bottom w:val="none" w:sz="0" w:space="0" w:color="auto"/>
        <w:right w:val="none" w:sz="0" w:space="0" w:color="auto"/>
      </w:divBdr>
    </w:div>
    <w:div w:id="881669180">
      <w:bodyDiv w:val="1"/>
      <w:marLeft w:val="0"/>
      <w:marRight w:val="0"/>
      <w:marTop w:val="0"/>
      <w:marBottom w:val="0"/>
      <w:divBdr>
        <w:top w:val="none" w:sz="0" w:space="0" w:color="auto"/>
        <w:left w:val="none" w:sz="0" w:space="0" w:color="auto"/>
        <w:bottom w:val="none" w:sz="0" w:space="0" w:color="auto"/>
        <w:right w:val="none" w:sz="0" w:space="0" w:color="auto"/>
      </w:divBdr>
      <w:divsChild>
        <w:div w:id="901713489">
          <w:marLeft w:val="0"/>
          <w:marRight w:val="0"/>
          <w:marTop w:val="0"/>
          <w:marBottom w:val="0"/>
          <w:divBdr>
            <w:top w:val="none" w:sz="0" w:space="0" w:color="auto"/>
            <w:left w:val="none" w:sz="0" w:space="0" w:color="auto"/>
            <w:bottom w:val="none" w:sz="0" w:space="0" w:color="auto"/>
            <w:right w:val="none" w:sz="0" w:space="0" w:color="auto"/>
          </w:divBdr>
        </w:div>
        <w:div w:id="1427263289">
          <w:marLeft w:val="0"/>
          <w:marRight w:val="0"/>
          <w:marTop w:val="0"/>
          <w:marBottom w:val="0"/>
          <w:divBdr>
            <w:top w:val="none" w:sz="0" w:space="0" w:color="auto"/>
            <w:left w:val="none" w:sz="0" w:space="0" w:color="auto"/>
            <w:bottom w:val="none" w:sz="0" w:space="0" w:color="auto"/>
            <w:right w:val="none" w:sz="0" w:space="0" w:color="auto"/>
          </w:divBdr>
        </w:div>
        <w:div w:id="1758288849">
          <w:marLeft w:val="0"/>
          <w:marRight w:val="0"/>
          <w:marTop w:val="0"/>
          <w:marBottom w:val="0"/>
          <w:divBdr>
            <w:top w:val="none" w:sz="0" w:space="0" w:color="auto"/>
            <w:left w:val="none" w:sz="0" w:space="0" w:color="auto"/>
            <w:bottom w:val="none" w:sz="0" w:space="0" w:color="auto"/>
            <w:right w:val="none" w:sz="0" w:space="0" w:color="auto"/>
          </w:divBdr>
        </w:div>
        <w:div w:id="210844100">
          <w:marLeft w:val="0"/>
          <w:marRight w:val="0"/>
          <w:marTop w:val="0"/>
          <w:marBottom w:val="0"/>
          <w:divBdr>
            <w:top w:val="none" w:sz="0" w:space="0" w:color="auto"/>
            <w:left w:val="none" w:sz="0" w:space="0" w:color="auto"/>
            <w:bottom w:val="none" w:sz="0" w:space="0" w:color="auto"/>
            <w:right w:val="none" w:sz="0" w:space="0" w:color="auto"/>
          </w:divBdr>
        </w:div>
        <w:div w:id="840463921">
          <w:marLeft w:val="0"/>
          <w:marRight w:val="0"/>
          <w:marTop w:val="0"/>
          <w:marBottom w:val="0"/>
          <w:divBdr>
            <w:top w:val="none" w:sz="0" w:space="0" w:color="auto"/>
            <w:left w:val="none" w:sz="0" w:space="0" w:color="auto"/>
            <w:bottom w:val="none" w:sz="0" w:space="0" w:color="auto"/>
            <w:right w:val="none" w:sz="0" w:space="0" w:color="auto"/>
          </w:divBdr>
        </w:div>
        <w:div w:id="1736396364">
          <w:marLeft w:val="0"/>
          <w:marRight w:val="0"/>
          <w:marTop w:val="0"/>
          <w:marBottom w:val="0"/>
          <w:divBdr>
            <w:top w:val="none" w:sz="0" w:space="0" w:color="auto"/>
            <w:left w:val="none" w:sz="0" w:space="0" w:color="auto"/>
            <w:bottom w:val="none" w:sz="0" w:space="0" w:color="auto"/>
            <w:right w:val="none" w:sz="0" w:space="0" w:color="auto"/>
          </w:divBdr>
        </w:div>
        <w:div w:id="1265386129">
          <w:marLeft w:val="0"/>
          <w:marRight w:val="0"/>
          <w:marTop w:val="0"/>
          <w:marBottom w:val="0"/>
          <w:divBdr>
            <w:top w:val="none" w:sz="0" w:space="0" w:color="auto"/>
            <w:left w:val="none" w:sz="0" w:space="0" w:color="auto"/>
            <w:bottom w:val="none" w:sz="0" w:space="0" w:color="auto"/>
            <w:right w:val="none" w:sz="0" w:space="0" w:color="auto"/>
          </w:divBdr>
        </w:div>
        <w:div w:id="1427388855">
          <w:marLeft w:val="0"/>
          <w:marRight w:val="0"/>
          <w:marTop w:val="0"/>
          <w:marBottom w:val="0"/>
          <w:divBdr>
            <w:top w:val="none" w:sz="0" w:space="0" w:color="auto"/>
            <w:left w:val="none" w:sz="0" w:space="0" w:color="auto"/>
            <w:bottom w:val="none" w:sz="0" w:space="0" w:color="auto"/>
            <w:right w:val="none" w:sz="0" w:space="0" w:color="auto"/>
          </w:divBdr>
        </w:div>
        <w:div w:id="1058557523">
          <w:marLeft w:val="0"/>
          <w:marRight w:val="0"/>
          <w:marTop w:val="0"/>
          <w:marBottom w:val="0"/>
          <w:divBdr>
            <w:top w:val="none" w:sz="0" w:space="0" w:color="auto"/>
            <w:left w:val="none" w:sz="0" w:space="0" w:color="auto"/>
            <w:bottom w:val="none" w:sz="0" w:space="0" w:color="auto"/>
            <w:right w:val="none" w:sz="0" w:space="0" w:color="auto"/>
          </w:divBdr>
        </w:div>
        <w:div w:id="1943146702">
          <w:marLeft w:val="0"/>
          <w:marRight w:val="0"/>
          <w:marTop w:val="0"/>
          <w:marBottom w:val="0"/>
          <w:divBdr>
            <w:top w:val="none" w:sz="0" w:space="0" w:color="auto"/>
            <w:left w:val="none" w:sz="0" w:space="0" w:color="auto"/>
            <w:bottom w:val="none" w:sz="0" w:space="0" w:color="auto"/>
            <w:right w:val="none" w:sz="0" w:space="0" w:color="auto"/>
          </w:divBdr>
        </w:div>
      </w:divsChild>
    </w:div>
    <w:div w:id="1038965899">
      <w:bodyDiv w:val="1"/>
      <w:marLeft w:val="0"/>
      <w:marRight w:val="0"/>
      <w:marTop w:val="0"/>
      <w:marBottom w:val="0"/>
      <w:divBdr>
        <w:top w:val="none" w:sz="0" w:space="0" w:color="auto"/>
        <w:left w:val="none" w:sz="0" w:space="0" w:color="auto"/>
        <w:bottom w:val="none" w:sz="0" w:space="0" w:color="auto"/>
        <w:right w:val="none" w:sz="0" w:space="0" w:color="auto"/>
      </w:divBdr>
    </w:div>
    <w:div w:id="1387802976">
      <w:bodyDiv w:val="1"/>
      <w:marLeft w:val="0"/>
      <w:marRight w:val="0"/>
      <w:marTop w:val="0"/>
      <w:marBottom w:val="0"/>
      <w:divBdr>
        <w:top w:val="none" w:sz="0" w:space="0" w:color="auto"/>
        <w:left w:val="none" w:sz="0" w:space="0" w:color="auto"/>
        <w:bottom w:val="none" w:sz="0" w:space="0" w:color="auto"/>
        <w:right w:val="none" w:sz="0" w:space="0" w:color="auto"/>
      </w:divBdr>
      <w:divsChild>
        <w:div w:id="1430808981">
          <w:marLeft w:val="0"/>
          <w:marRight w:val="0"/>
          <w:marTop w:val="0"/>
          <w:marBottom w:val="0"/>
          <w:divBdr>
            <w:top w:val="none" w:sz="0" w:space="0" w:color="auto"/>
            <w:left w:val="none" w:sz="0" w:space="0" w:color="auto"/>
            <w:bottom w:val="none" w:sz="0" w:space="0" w:color="auto"/>
            <w:right w:val="none" w:sz="0" w:space="0" w:color="auto"/>
          </w:divBdr>
        </w:div>
        <w:div w:id="383912560">
          <w:marLeft w:val="0"/>
          <w:marRight w:val="0"/>
          <w:marTop w:val="0"/>
          <w:marBottom w:val="0"/>
          <w:divBdr>
            <w:top w:val="none" w:sz="0" w:space="0" w:color="auto"/>
            <w:left w:val="none" w:sz="0" w:space="0" w:color="auto"/>
            <w:bottom w:val="none" w:sz="0" w:space="0" w:color="auto"/>
            <w:right w:val="none" w:sz="0" w:space="0" w:color="auto"/>
          </w:divBdr>
        </w:div>
        <w:div w:id="1668706929">
          <w:marLeft w:val="0"/>
          <w:marRight w:val="0"/>
          <w:marTop w:val="0"/>
          <w:marBottom w:val="0"/>
          <w:divBdr>
            <w:top w:val="none" w:sz="0" w:space="0" w:color="auto"/>
            <w:left w:val="none" w:sz="0" w:space="0" w:color="auto"/>
            <w:bottom w:val="none" w:sz="0" w:space="0" w:color="auto"/>
            <w:right w:val="none" w:sz="0" w:space="0" w:color="auto"/>
          </w:divBdr>
        </w:div>
        <w:div w:id="118037207">
          <w:marLeft w:val="0"/>
          <w:marRight w:val="0"/>
          <w:marTop w:val="0"/>
          <w:marBottom w:val="0"/>
          <w:divBdr>
            <w:top w:val="none" w:sz="0" w:space="0" w:color="auto"/>
            <w:left w:val="none" w:sz="0" w:space="0" w:color="auto"/>
            <w:bottom w:val="none" w:sz="0" w:space="0" w:color="auto"/>
            <w:right w:val="none" w:sz="0" w:space="0" w:color="auto"/>
          </w:divBdr>
        </w:div>
        <w:div w:id="983704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G"/><Relationship Id="rId18" Type="http://schemas.openxmlformats.org/officeDocument/2006/relationships/hyperlink" Target="https://www.fema.gov/media-library-data/1519395888776-af5f95a1a9237302af7e3fd5b0d07d71/StaffordAct.pdf" TargetMode="External"/><Relationship Id="rId26" Type="http://schemas.openxmlformats.org/officeDocument/2006/relationships/hyperlink" Target="https://law.lis.virginia.gov/vacode/title44/chapter3.2/section44-146.18/" TargetMode="External"/><Relationship Id="rId39" Type="http://schemas.openxmlformats.org/officeDocument/2006/relationships/hyperlink" Target="https://www.fema.gov/media-library-data/20130726-1828-25045-0014/cpg_101_comprehensive_preparedness_guide_developing_and_maintaining_emergency_operations_plans_2010.pdf" TargetMode="External"/><Relationship Id="rId3" Type="http://schemas.openxmlformats.org/officeDocument/2006/relationships/styles" Target="styles.xml"/><Relationship Id="rId21" Type="http://schemas.openxmlformats.org/officeDocument/2006/relationships/hyperlink" Target="https://www.fema.gov/media-library-data/1466014998123-4bec8550930f774269e0c5968b120ba2/National_Disaster_Recovery_Framework2nd.pdf" TargetMode="External"/><Relationship Id="rId34" Type="http://schemas.openxmlformats.org/officeDocument/2006/relationships/hyperlink" Target="https://www.wm.edu/offices/compliance/policies/timely_warning/index.php" TargetMode="External"/><Relationship Id="rId42" Type="http://schemas.openxmlformats.org/officeDocument/2006/relationships/hyperlink" Target="https://www.nfpa.org/codes-and-standards/all-codes-and-standards/list-of-codes-and-standards/detail?code=1600"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www.dhs.gov/xlibrary/assets/hr_5005_enr.pdf" TargetMode="External"/><Relationship Id="rId25" Type="http://schemas.openxmlformats.org/officeDocument/2006/relationships/hyperlink" Target="https://law.lis.virginia.gov/vacodepopularnames/emergency-services-and-disaster-law/" TargetMode="External"/><Relationship Id="rId33" Type="http://schemas.openxmlformats.org/officeDocument/2006/relationships/hyperlink" Target="https://www.wm.edu/offices/compliance/policies/emergency_closing/index.php" TargetMode="External"/><Relationship Id="rId38" Type="http://schemas.openxmlformats.org/officeDocument/2006/relationships/hyperlink" Target="https://www.wm.edu/offices/compliance/policies/contracting_policy/index.php"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hs.gov/presidential-policy-directive-8-national-preparedness" TargetMode="External"/><Relationship Id="rId20" Type="http://schemas.openxmlformats.org/officeDocument/2006/relationships/hyperlink" Target="https://www.fema.gov/media-library-data/1466014682982-9bcf8245ba4c60c120aa915abe74e15d/National_Response_Framework3rd.pdf" TargetMode="External"/><Relationship Id="rId29" Type="http://schemas.openxmlformats.org/officeDocument/2006/relationships/hyperlink" Target="http://www.vaemergency.gov/wp-content/uploads/drupal/ExecutiveOrder102.pdf" TargetMode="External"/><Relationship Id="rId41" Type="http://schemas.openxmlformats.org/officeDocument/2006/relationships/hyperlink" Target="http://emap.org/index.php/root/about-emap/96-emap-em-4-2016/fi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www.gpo.gov/fdsys/pkg/USCODE-2011-title42/html/USCODE-2011-title42-chap116.htm" TargetMode="External"/><Relationship Id="rId32" Type="http://schemas.openxmlformats.org/officeDocument/2006/relationships/hyperlink" Target="http://www.vaemergency.gov/wp-content/uploads/drupal/2012_COVEOP_2015_July.pdf" TargetMode="External"/><Relationship Id="rId37" Type="http://schemas.openxmlformats.org/officeDocument/2006/relationships/hyperlink" Target="https://www.wm.edu/offices/compliance/policies/telecommute/index.php" TargetMode="External"/><Relationship Id="rId40" Type="http://schemas.openxmlformats.org/officeDocument/2006/relationships/hyperlink" Target="https://www.fema.gov/media-library-data/20130726-1922-25045-3638/rems_ihe_guide.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hs.gov/sites/default/files/publications/Homeland%20Security%20Presidential%20Directive%205.pdf" TargetMode="External"/><Relationship Id="rId23" Type="http://schemas.openxmlformats.org/officeDocument/2006/relationships/hyperlink" Target="https://www.gpo.gov/fdsys/pkg/FR-2014-10-20/pdf/2014-24284.pdf" TargetMode="External"/><Relationship Id="rId28" Type="http://schemas.openxmlformats.org/officeDocument/2006/relationships/hyperlink" Target="https://law.lis.virginia.gov/vacode/title23.1/chapter8/section23.1-804/" TargetMode="External"/><Relationship Id="rId36" Type="http://schemas.openxmlformats.org/officeDocument/2006/relationships/hyperlink" Target="https://www.wm.edu/offices/procurement/policies_and_procedures/index.php" TargetMode="External"/><Relationship Id="rId10" Type="http://schemas.openxmlformats.org/officeDocument/2006/relationships/image" Target="media/image2.JPG"/><Relationship Id="rId19" Type="http://schemas.openxmlformats.org/officeDocument/2006/relationships/hyperlink" Target="https://www.fema.gov/media-library-data/1508151197225-ced8c60378c3936adb92c1a3ee6f6564/FINAL_NIMS_2017.pdf" TargetMode="External"/><Relationship Id="rId31" Type="http://schemas.openxmlformats.org/officeDocument/2006/relationships/hyperlink" Target="http://www.vaemergency.gov/wp-content/uploads/drupal/COVEOP_2012_BP_Appendix_F_Governors_Executive_Order.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aw.lis.virginia.gov/vacode/title23.1/chapter8/section23.1-804/" TargetMode="External"/><Relationship Id="rId14" Type="http://schemas.openxmlformats.org/officeDocument/2006/relationships/hyperlink" Target="https://law.lis.virginia.gov/vacode/title23.1/chapter8/section23.1-804/" TargetMode="External"/><Relationship Id="rId22" Type="http://schemas.openxmlformats.org/officeDocument/2006/relationships/hyperlink" Target="https://www.ada.gov/2010_regs.htm" TargetMode="External"/><Relationship Id="rId27" Type="http://schemas.openxmlformats.org/officeDocument/2006/relationships/hyperlink" Target="https://law.justia.com/codes/virginia/2006/toc1902000/19.2-11.01.html" TargetMode="External"/><Relationship Id="rId30" Type="http://schemas.openxmlformats.org/officeDocument/2006/relationships/hyperlink" Target="http://digitool1.lva.lib.va.us:8881/exlibris/dtl/d3_1/apache_media/L2V4bGlicmlzL2R0bC9kM18xL2FwYWNoZV9tZWRpYS83MTcyNTk=.pdf" TargetMode="External"/><Relationship Id="rId35" Type="http://schemas.openxmlformats.org/officeDocument/2006/relationships/hyperlink" Target="https://www.wm.edu/about/administration/emergency/documents/Violence%20Policyfinal090112.pdf" TargetMode="External"/><Relationship Id="rId43" Type="http://schemas.openxmlformats.org/officeDocument/2006/relationships/hyperlink" Target="http://www.calea.org/" TargetMode="External"/></Relationships>
</file>

<file path=word/theme/theme1.xml><?xml version="1.0" encoding="utf-8"?>
<a:theme xmlns:a="http://schemas.openxmlformats.org/drawingml/2006/main" name="Office Theme">
  <a:themeElements>
    <a:clrScheme name="W&amp;M Colors">
      <a:dk1>
        <a:sysClr val="windowText" lastClr="000000"/>
      </a:dk1>
      <a:lt1>
        <a:sysClr val="window" lastClr="FFFFFF"/>
      </a:lt1>
      <a:dk2>
        <a:srgbClr val="115740"/>
      </a:dk2>
      <a:lt2>
        <a:srgbClr val="D0D3D4"/>
      </a:lt2>
      <a:accent1>
        <a:srgbClr val="B9975B"/>
      </a:accent1>
      <a:accent2>
        <a:srgbClr val="F0B323"/>
      </a:accent2>
      <a:accent3>
        <a:srgbClr val="00B388"/>
      </a:accent3>
      <a:accent4>
        <a:srgbClr val="84344E"/>
      </a:accent4>
      <a:accent5>
        <a:srgbClr val="64CCC9"/>
      </a:accent5>
      <a:accent6>
        <a:srgbClr val="E56A5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DCA8-F6C3-49A3-9AB9-6F68941E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11768</Words>
  <Characters>67079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Paul Mortimer</dc:creator>
  <cp:lastModifiedBy>Fagan, Kristen D</cp:lastModifiedBy>
  <cp:revision>2</cp:revision>
  <cp:lastPrinted>2018-11-01T19:13:00Z</cp:lastPrinted>
  <dcterms:created xsi:type="dcterms:W3CDTF">2021-12-20T11:35:00Z</dcterms:created>
  <dcterms:modified xsi:type="dcterms:W3CDTF">2021-12-20T11:35:00Z</dcterms:modified>
</cp:coreProperties>
</file>