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4A5B2F">
        <w:rPr>
          <w:rFonts w:cs="Arial"/>
          <w:spacing w:val="-1"/>
        </w:rPr>
        <w:t xml:space="preserve">Wednesday, </w:t>
      </w:r>
      <w:r w:rsidR="0034663C">
        <w:rPr>
          <w:rFonts w:cs="Arial"/>
          <w:spacing w:val="-1"/>
        </w:rPr>
        <w:t>September 9</w:t>
      </w:r>
      <w:r w:rsidR="004A5B2F">
        <w:rPr>
          <w:rFonts w:cs="Arial"/>
          <w:spacing w:val="-1"/>
        </w:rPr>
        <w:t>, 2020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974E88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</w:rPr>
      </w:pPr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  <w:spacing w:val="2"/>
        </w:rPr>
        <w:t xml:space="preserve"> </w:t>
      </w:r>
      <w:r w:rsidR="004A4A48">
        <w:rPr>
          <w:rFonts w:ascii="Arial" w:hAnsi="Arial" w:cs="Arial"/>
          <w:spacing w:val="2"/>
        </w:rPr>
        <w:t xml:space="preserve">September 9 </w:t>
      </w:r>
      <w:r w:rsidR="004A5B2F">
        <w:rPr>
          <w:rFonts w:ascii="Arial" w:hAnsi="Arial" w:cs="Arial"/>
          <w:spacing w:val="-2"/>
        </w:rPr>
        <w:t xml:space="preserve">Staff Assembly meeting </w:t>
      </w:r>
      <w:r w:rsidRPr="00974E88">
        <w:rPr>
          <w:rFonts w:ascii="Arial" w:hAnsi="Arial" w:cs="Arial"/>
          <w:spacing w:val="-2"/>
        </w:rPr>
        <w:t>was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held</w:t>
      </w:r>
      <w:r w:rsidRPr="00974E88">
        <w:rPr>
          <w:rFonts w:ascii="Arial" w:hAnsi="Arial" w:cs="Arial"/>
          <w:spacing w:val="2"/>
        </w:rPr>
        <w:t xml:space="preserve"> </w:t>
      </w:r>
      <w:r w:rsidRPr="00974E88">
        <w:rPr>
          <w:rFonts w:ascii="Arial" w:hAnsi="Arial" w:cs="Arial"/>
          <w:spacing w:val="-2"/>
        </w:rPr>
        <w:t>via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Zoom.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</w:rPr>
        <w:t xml:space="preserve"> </w:t>
      </w:r>
      <w:r w:rsidR="000902B7">
        <w:rPr>
          <w:rFonts w:ascii="Arial" w:hAnsi="Arial" w:cs="Arial"/>
        </w:rPr>
        <w:t>meeting</w:t>
      </w:r>
      <w:r w:rsidRPr="00974E88">
        <w:rPr>
          <w:rFonts w:ascii="Arial" w:hAnsi="Arial" w:cs="Arial"/>
        </w:rPr>
        <w:t xml:space="preserve"> was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called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to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order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  <w:spacing w:val="1"/>
        </w:rPr>
        <w:t>by</w:t>
      </w:r>
      <w:r w:rsidRPr="00974E88">
        <w:rPr>
          <w:rFonts w:ascii="Arial" w:hAnsi="Arial" w:cs="Arial"/>
          <w:spacing w:val="45"/>
        </w:rPr>
        <w:t xml:space="preserve"> </w:t>
      </w:r>
      <w:r w:rsidRPr="00974E88">
        <w:rPr>
          <w:rFonts w:ascii="Arial" w:hAnsi="Arial" w:cs="Arial"/>
          <w:spacing w:val="-1"/>
        </w:rPr>
        <w:t>Arielle</w:t>
      </w:r>
      <w:r w:rsidRPr="00974E88">
        <w:rPr>
          <w:rFonts w:ascii="Arial" w:hAnsi="Arial" w:cs="Arial"/>
        </w:rPr>
        <w:t xml:space="preserve"> Newby, Staff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Assembly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President,</w:t>
      </w:r>
      <w:r w:rsidRPr="00974E88">
        <w:rPr>
          <w:rFonts w:ascii="Arial" w:hAnsi="Arial" w:cs="Arial"/>
          <w:spacing w:val="5"/>
        </w:rPr>
        <w:t xml:space="preserve"> </w:t>
      </w:r>
      <w:r w:rsidRPr="00974E88">
        <w:rPr>
          <w:rFonts w:ascii="Arial" w:hAnsi="Arial" w:cs="Arial"/>
          <w:spacing w:val="-2"/>
        </w:rPr>
        <w:t>at</w:t>
      </w:r>
      <w:r w:rsidRPr="00974E88">
        <w:rPr>
          <w:rFonts w:ascii="Arial" w:hAnsi="Arial" w:cs="Arial"/>
          <w:spacing w:val="2"/>
        </w:rPr>
        <w:t xml:space="preserve"> </w:t>
      </w:r>
      <w:r w:rsidR="004A4A48">
        <w:rPr>
          <w:rFonts w:ascii="Arial" w:hAnsi="Arial" w:cs="Arial"/>
          <w:spacing w:val="-1"/>
        </w:rPr>
        <w:t>10:05</w:t>
      </w:r>
      <w:r w:rsidRPr="00974E88">
        <w:rPr>
          <w:rFonts w:ascii="Arial" w:hAnsi="Arial" w:cs="Arial"/>
          <w:spacing w:val="-1"/>
        </w:rPr>
        <w:t>am.</w:t>
      </w:r>
      <w:r w:rsidRPr="00974E88">
        <w:rPr>
          <w:rFonts w:ascii="Arial" w:hAnsi="Arial" w:cs="Arial"/>
          <w:spacing w:val="1"/>
        </w:rPr>
        <w:t xml:space="preserve"> Sonya Worden </w:t>
      </w:r>
      <w:r w:rsidRPr="00974E88">
        <w:rPr>
          <w:rFonts w:ascii="Arial" w:hAnsi="Arial" w:cs="Arial"/>
          <w:spacing w:val="-1"/>
        </w:rPr>
        <w:t>conducted</w:t>
      </w:r>
      <w:r w:rsidRPr="00974E88">
        <w:rPr>
          <w:rFonts w:ascii="Arial" w:hAnsi="Arial" w:cs="Arial"/>
          <w:spacing w:val="51"/>
        </w:rPr>
        <w:t xml:space="preserve"> </w:t>
      </w:r>
      <w:r w:rsidRPr="00974E88">
        <w:rPr>
          <w:rFonts w:ascii="Arial" w:hAnsi="Arial" w:cs="Arial"/>
          <w:spacing w:val="-1"/>
        </w:rPr>
        <w:t>roll</w:t>
      </w:r>
      <w:r w:rsidRPr="00974E88">
        <w:rPr>
          <w:rFonts w:ascii="Arial" w:hAnsi="Arial" w:cs="Arial"/>
        </w:rPr>
        <w:t xml:space="preserve"> call </w:t>
      </w:r>
      <w:r w:rsidRPr="00974E88">
        <w:rPr>
          <w:rFonts w:ascii="Arial" w:hAnsi="Arial" w:cs="Arial"/>
          <w:spacing w:val="-1"/>
        </w:rPr>
        <w:t>and</w:t>
      </w:r>
      <w:r w:rsidRPr="00974E88">
        <w:rPr>
          <w:rFonts w:ascii="Arial" w:hAnsi="Arial" w:cs="Arial"/>
          <w:spacing w:val="-3"/>
        </w:rPr>
        <w:t xml:space="preserve"> </w:t>
      </w:r>
      <w:r w:rsidR="004A5B2F">
        <w:rPr>
          <w:rFonts w:ascii="Arial" w:hAnsi="Arial" w:cs="Arial"/>
          <w:spacing w:val="-1"/>
        </w:rPr>
        <w:t>a</w:t>
      </w:r>
      <w:r w:rsidRPr="00974E88">
        <w:rPr>
          <w:rFonts w:ascii="Arial" w:hAnsi="Arial" w:cs="Arial"/>
          <w:spacing w:val="4"/>
        </w:rPr>
        <w:t xml:space="preserve"> </w:t>
      </w:r>
      <w:r w:rsidRPr="00974E88">
        <w:rPr>
          <w:rFonts w:ascii="Arial" w:hAnsi="Arial" w:cs="Arial"/>
          <w:spacing w:val="-2"/>
        </w:rPr>
        <w:t>quorum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</w:rPr>
        <w:t>was</w:t>
      </w:r>
      <w:r w:rsidRPr="00974E88">
        <w:rPr>
          <w:rFonts w:ascii="Arial" w:hAnsi="Arial" w:cs="Arial"/>
          <w:spacing w:val="3"/>
        </w:rPr>
        <w:t xml:space="preserve"> </w:t>
      </w:r>
      <w:r w:rsidRPr="00974E88">
        <w:rPr>
          <w:rFonts w:ascii="Arial" w:hAnsi="Arial" w:cs="Arial"/>
          <w:spacing w:val="-1"/>
        </w:rPr>
        <w:t>established.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See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attendance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sheet.</w:t>
      </w:r>
    </w:p>
    <w:p w:rsidR="006440A6" w:rsidRPr="00974E88" w:rsidRDefault="006440A6">
      <w:pPr>
        <w:rPr>
          <w:rFonts w:ascii="Arial" w:hAnsi="Arial" w:cs="Arial"/>
        </w:rPr>
      </w:pPr>
    </w:p>
    <w:p w:rsidR="00040EEF" w:rsidRPr="00974E88" w:rsidRDefault="00040EEF">
      <w:pPr>
        <w:rPr>
          <w:rFonts w:ascii="Arial" w:hAnsi="Arial" w:cs="Arial"/>
          <w:sz w:val="24"/>
        </w:rPr>
      </w:pPr>
      <w:r w:rsidRPr="00974E88">
        <w:rPr>
          <w:rFonts w:ascii="Arial" w:hAnsi="Arial" w:cs="Arial"/>
          <w:b/>
          <w:sz w:val="24"/>
          <w:u w:val="single"/>
        </w:rPr>
        <w:t>Ground Rules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Raise hand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Mute unless you are speaking</w:t>
      </w:r>
    </w:p>
    <w:p w:rsidR="009B2A48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Be honest, open and respectful</w:t>
      </w:r>
    </w:p>
    <w:p w:rsidR="009B2A48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</w:rPr>
      </w:pPr>
    </w:p>
    <w:p w:rsidR="009B2A48" w:rsidRDefault="006448F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Approval of August 12</w:t>
      </w:r>
      <w:r w:rsidR="009B2A48" w:rsidRPr="009B2A48">
        <w:rPr>
          <w:rFonts w:ascii="Arial" w:eastAsia="Calibri" w:hAnsi="Arial" w:cs="Arial"/>
          <w:b/>
          <w:u w:val="single"/>
        </w:rPr>
        <w:t xml:space="preserve"> Minutes</w:t>
      </w:r>
    </w:p>
    <w:p w:rsidR="009B2A48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Motion to approve brought forth by Robin Hollenbeck</w:t>
      </w:r>
    </w:p>
    <w:p w:rsidR="009B2A48" w:rsidRDefault="0037690E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Seconded by Tamia Rudnicky</w:t>
      </w:r>
    </w:p>
    <w:p w:rsidR="009B2A48" w:rsidRPr="009B2A48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Approved</w:t>
      </w:r>
    </w:p>
    <w:p w:rsidR="00040EEF" w:rsidRPr="00974E88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4A4A48" w:rsidRDefault="004A4A48" w:rsidP="004A4A48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 xml:space="preserve">President’s Report, </w:t>
      </w:r>
      <w:r w:rsidR="006448F8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Arielle Newby</w:t>
      </w:r>
    </w:p>
    <w:p w:rsidR="004A4A48" w:rsidRPr="009B2A48" w:rsidRDefault="004A4A48" w:rsidP="004A4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 w:rsidRPr="004A4A48">
        <w:rPr>
          <w:rFonts w:ascii="Arial" w:eastAsia="Century Schoolbook" w:hAnsi="Arial" w:cs="Arial"/>
        </w:rPr>
        <w:t>Attended BOV Meeting in person, socially distance</w:t>
      </w:r>
      <w:r w:rsidR="009B2A48">
        <w:rPr>
          <w:rFonts w:ascii="Arial" w:eastAsia="Century Schoolbook" w:hAnsi="Arial" w:cs="Arial"/>
        </w:rPr>
        <w:t>d</w:t>
      </w:r>
    </w:p>
    <w:p w:rsidR="009B2A48" w:rsidRPr="009B2A48" w:rsidRDefault="009B2A48" w:rsidP="009B2A4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>
        <w:rPr>
          <w:rFonts w:ascii="Arial" w:eastAsia="Century Schoolbook" w:hAnsi="Arial" w:cs="Arial"/>
        </w:rPr>
        <w:t>Budget shortfall estimated to be between $30-$100 million</w:t>
      </w:r>
    </w:p>
    <w:p w:rsidR="009B2A48" w:rsidRPr="006448F8" w:rsidRDefault="009B2A48" w:rsidP="00CE466F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 w:rsidRPr="006448F8">
        <w:rPr>
          <w:rFonts w:ascii="Arial" w:eastAsia="Century Schoolbook" w:hAnsi="Arial" w:cs="Arial"/>
        </w:rPr>
        <w:t>Naming/ren</w:t>
      </w:r>
      <w:bookmarkStart w:id="0" w:name="_GoBack"/>
      <w:bookmarkEnd w:id="0"/>
      <w:r w:rsidRPr="006448F8">
        <w:rPr>
          <w:rFonts w:ascii="Arial" w:eastAsia="Century Schoolbook" w:hAnsi="Arial" w:cs="Arial"/>
        </w:rPr>
        <w:t>aming of buildings guidelines have been posted</w:t>
      </w:r>
      <w:r w:rsidR="006448F8" w:rsidRPr="006448F8">
        <w:rPr>
          <w:rFonts w:ascii="Arial" w:eastAsia="Century Schoolbook" w:hAnsi="Arial" w:cs="Arial"/>
        </w:rPr>
        <w:t xml:space="preserve">; </w:t>
      </w:r>
      <w:r w:rsidR="006448F8">
        <w:rPr>
          <w:rFonts w:ascii="Arial" w:eastAsia="Century Schoolbook" w:hAnsi="Arial" w:cs="Arial"/>
        </w:rPr>
        <w:t>f</w:t>
      </w:r>
      <w:r w:rsidRPr="006448F8">
        <w:rPr>
          <w:rFonts w:ascii="Arial" w:eastAsia="Century Schoolbook" w:hAnsi="Arial" w:cs="Arial"/>
        </w:rPr>
        <w:t>ocus on black and indigenous people on campus</w:t>
      </w:r>
    </w:p>
    <w:p w:rsidR="006448F8" w:rsidRPr="006448F8" w:rsidRDefault="009B2A48" w:rsidP="006448F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>
        <w:rPr>
          <w:rFonts w:ascii="Arial" w:eastAsia="Century Schoolbook" w:hAnsi="Arial" w:cs="Arial"/>
        </w:rPr>
        <w:t>Faculty Assembly, Staff Assembly and PPFA shared concerns regarding return to campus, including social distancing, mask wearing and the necessary resources to support the return</w:t>
      </w:r>
    </w:p>
    <w:p w:rsidR="009B2A48" w:rsidRPr="009B2A48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Arielle and Robin</w:t>
      </w:r>
      <w:r w:rsidR="006448F8">
        <w:rPr>
          <w:rFonts w:ascii="Arial" w:eastAsia="Calibri" w:hAnsi="Arial" w:cs="Arial"/>
          <w:bCs/>
          <w:spacing w:val="-1"/>
          <w:sz w:val="24"/>
          <w:szCs w:val="24"/>
        </w:rPr>
        <w:t xml:space="preserve"> are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still speaking with senior leadership regularly regarding concerns</w:t>
      </w:r>
    </w:p>
    <w:p w:rsidR="004A4A48" w:rsidRPr="004A4A48" w:rsidRDefault="004A4A48" w:rsidP="00040EEF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</w:p>
    <w:p w:rsidR="00040EEF" w:rsidRPr="00974E88" w:rsidRDefault="004A5B2F" w:rsidP="00040EEF">
      <w:pPr>
        <w:pStyle w:val="TableParagraph"/>
        <w:spacing w:line="255" w:lineRule="auto"/>
        <w:ind w:right="204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Treasurer’s Report</w:t>
      </w:r>
      <w:r w:rsidR="004A4A48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, Salley Rowe, Treasurer</w:t>
      </w:r>
    </w:p>
    <w:p w:rsidR="004A4A48" w:rsidRPr="004A4A48" w:rsidRDefault="004A4A48" w:rsidP="004A4A48">
      <w:pPr>
        <w:pStyle w:val="ListParagraph"/>
        <w:numPr>
          <w:ilvl w:val="0"/>
          <w:numId w:val="1"/>
        </w:numPr>
        <w:rPr>
          <w:rFonts w:ascii="Arial" w:eastAsia="Century Schoolbook" w:hAnsi="Arial" w:cs="Arial"/>
        </w:rPr>
      </w:pPr>
      <w:r w:rsidRPr="004A4A48">
        <w:rPr>
          <w:rFonts w:ascii="Arial" w:eastAsia="Century Schoolbook" w:hAnsi="Arial" w:cs="Arial"/>
        </w:rPr>
        <w:t>The staff assembly budget (120965) has $1000. There are no pending charges.</w:t>
      </w:r>
    </w:p>
    <w:p w:rsidR="00040EEF" w:rsidRPr="00974E88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</w:p>
    <w:p w:rsidR="00040EEF" w:rsidRPr="008D2AA4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 w:rsidRPr="008D2AA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Committee</w:t>
      </w:r>
      <w:r w:rsidRPr="008D2AA4">
        <w:rPr>
          <w:rFonts w:ascii="Arial" w:eastAsia="Calibri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8D2AA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Reports</w:t>
      </w:r>
    </w:p>
    <w:p w:rsidR="00040EEF" w:rsidRPr="006448F8" w:rsidRDefault="008D2AA4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  <w:b/>
        </w:rPr>
        <w:t>Activities</w:t>
      </w:r>
      <w:r w:rsidR="004A5B2F" w:rsidRPr="006448F8">
        <w:rPr>
          <w:rFonts w:ascii="Arial" w:eastAsia="Calibri" w:hAnsi="Arial" w:cs="Arial"/>
          <w:b/>
        </w:rPr>
        <w:t xml:space="preserve"> &amp; Events</w:t>
      </w:r>
      <w:r w:rsidR="009E737D" w:rsidRPr="006448F8">
        <w:rPr>
          <w:rFonts w:ascii="Arial" w:eastAsia="Calibri" w:hAnsi="Arial" w:cs="Arial"/>
          <w:b/>
        </w:rPr>
        <w:t xml:space="preserve"> – </w:t>
      </w:r>
      <w:r w:rsidR="0034663C" w:rsidRPr="006448F8">
        <w:rPr>
          <w:rFonts w:ascii="Arial" w:eastAsia="Calibri" w:hAnsi="Arial" w:cs="Arial"/>
          <w:b/>
        </w:rPr>
        <w:t>Kelly Sataraka, Chair</w:t>
      </w:r>
    </w:p>
    <w:p w:rsidR="0034663C" w:rsidRPr="006448F8" w:rsidRDefault="0034663C" w:rsidP="0034663C">
      <w:pPr>
        <w:pStyle w:val="ListParagraph"/>
        <w:widowControl/>
        <w:numPr>
          <w:ilvl w:val="0"/>
          <w:numId w:val="12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Staff Assembly general meeting</w:t>
      </w:r>
    </w:p>
    <w:p w:rsidR="0034663C" w:rsidRPr="006448F8" w:rsidRDefault="0034663C" w:rsidP="0034663C">
      <w:pPr>
        <w:pStyle w:val="ListParagraph"/>
        <w:widowControl/>
        <w:numPr>
          <w:ilvl w:val="1"/>
          <w:numId w:val="12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Working on details and invitations</w:t>
      </w:r>
    </w:p>
    <w:p w:rsidR="0034663C" w:rsidRPr="006448F8" w:rsidRDefault="0034663C" w:rsidP="0034663C">
      <w:pPr>
        <w:pStyle w:val="ListParagraph"/>
        <w:widowControl/>
        <w:numPr>
          <w:ilvl w:val="1"/>
          <w:numId w:val="12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December 9 at 10 a.m.</w:t>
      </w:r>
    </w:p>
    <w:p w:rsidR="0034663C" w:rsidRPr="006448F8" w:rsidRDefault="0042756D" w:rsidP="0034663C">
      <w:pPr>
        <w:pStyle w:val="ListParagraph"/>
        <w:widowControl/>
        <w:numPr>
          <w:ilvl w:val="1"/>
          <w:numId w:val="12"/>
        </w:numPr>
        <w:contextualSpacing/>
        <w:rPr>
          <w:rFonts w:ascii="Arial" w:eastAsia="Century Schoolbook" w:hAnsi="Arial" w:cs="Arial"/>
        </w:rPr>
      </w:pPr>
      <w:r>
        <w:rPr>
          <w:rFonts w:ascii="Arial" w:eastAsia="Century Schoolbook" w:hAnsi="Arial" w:cs="Arial"/>
        </w:rPr>
        <w:t>C</w:t>
      </w:r>
      <w:r w:rsidR="0034663C" w:rsidRPr="006448F8">
        <w:rPr>
          <w:rFonts w:ascii="Arial" w:eastAsia="Century Schoolbook" w:hAnsi="Arial" w:cs="Arial"/>
        </w:rPr>
        <w:t>ombining our monthly and general meetings</w:t>
      </w:r>
    </w:p>
    <w:p w:rsidR="0034663C" w:rsidRPr="006448F8" w:rsidRDefault="0034663C" w:rsidP="0034663C">
      <w:pPr>
        <w:pStyle w:val="ListParagraph"/>
        <w:widowControl/>
        <w:numPr>
          <w:ilvl w:val="0"/>
          <w:numId w:val="12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Food/holiday basket drive</w:t>
      </w:r>
    </w:p>
    <w:p w:rsidR="0034663C" w:rsidRPr="006448F8" w:rsidRDefault="0034663C" w:rsidP="0034663C">
      <w:pPr>
        <w:pStyle w:val="ListParagraph"/>
        <w:widowControl/>
        <w:numPr>
          <w:ilvl w:val="1"/>
          <w:numId w:val="9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Nina is the primary volunteer/partner on this</w:t>
      </w:r>
    </w:p>
    <w:p w:rsidR="0034663C" w:rsidRPr="006448F8" w:rsidRDefault="0042756D" w:rsidP="0034663C">
      <w:pPr>
        <w:widowControl/>
        <w:numPr>
          <w:ilvl w:val="0"/>
          <w:numId w:val="10"/>
        </w:numPr>
        <w:rPr>
          <w:rFonts w:ascii="Arial" w:eastAsia="Century Schoolbook" w:hAnsi="Arial" w:cs="Arial"/>
        </w:rPr>
      </w:pPr>
      <w:r>
        <w:rPr>
          <w:rFonts w:ascii="Arial" w:eastAsia="Century Schoolbook" w:hAnsi="Arial" w:cs="Arial"/>
        </w:rPr>
        <w:t>W</w:t>
      </w:r>
      <w:r w:rsidRPr="006448F8">
        <w:rPr>
          <w:rFonts w:ascii="Arial" w:eastAsia="Century Schoolbook" w:hAnsi="Arial" w:cs="Arial"/>
        </w:rPr>
        <w:t>orking</w:t>
      </w:r>
      <w:r w:rsidR="0034663C" w:rsidRPr="006448F8">
        <w:rPr>
          <w:rFonts w:ascii="Arial" w:eastAsia="Century Schoolbook" w:hAnsi="Arial" w:cs="Arial"/>
        </w:rPr>
        <w:t xml:space="preserve"> on securing a space </w:t>
      </w:r>
      <w:r>
        <w:rPr>
          <w:rFonts w:ascii="Arial" w:eastAsia="Century Schoolbook" w:hAnsi="Arial" w:cs="Arial"/>
        </w:rPr>
        <w:t>to</w:t>
      </w:r>
      <w:r w:rsidR="0034663C" w:rsidRPr="006448F8">
        <w:rPr>
          <w:rFonts w:ascii="Arial" w:eastAsia="Century Schoolbook" w:hAnsi="Arial" w:cs="Arial"/>
        </w:rPr>
        <w:t xml:space="preserve"> operate a year</w:t>
      </w:r>
      <w:r>
        <w:rPr>
          <w:rFonts w:ascii="Arial" w:eastAsia="Century Schoolbook" w:hAnsi="Arial" w:cs="Arial"/>
        </w:rPr>
        <w:t>-</w:t>
      </w:r>
      <w:r w:rsidR="0034663C" w:rsidRPr="006448F8">
        <w:rPr>
          <w:rFonts w:ascii="Arial" w:eastAsia="Century Schoolbook" w:hAnsi="Arial" w:cs="Arial"/>
        </w:rPr>
        <w:t>round food bank. Fingers crossed and more by the end of the month. </w:t>
      </w:r>
    </w:p>
    <w:p w:rsidR="0034663C" w:rsidRPr="006448F8" w:rsidRDefault="0034663C" w:rsidP="0034663C">
      <w:pPr>
        <w:widowControl/>
        <w:numPr>
          <w:ilvl w:val="0"/>
          <w:numId w:val="10"/>
        </w:numPr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If space is not secured, we will go with Plan B, which is using systems/materials from last year</w:t>
      </w:r>
    </w:p>
    <w:p w:rsidR="0034663C" w:rsidRPr="006448F8" w:rsidRDefault="0042756D" w:rsidP="0034663C">
      <w:pPr>
        <w:widowControl/>
        <w:numPr>
          <w:ilvl w:val="0"/>
          <w:numId w:val="11"/>
        </w:numPr>
        <w:rPr>
          <w:rFonts w:ascii="Arial" w:eastAsia="Century Schoolbook" w:hAnsi="Arial" w:cs="Arial"/>
        </w:rPr>
      </w:pPr>
      <w:r>
        <w:rPr>
          <w:rFonts w:ascii="Arial" w:eastAsia="Century Schoolbook" w:hAnsi="Arial" w:cs="Arial"/>
        </w:rPr>
        <w:t xml:space="preserve">Would </w:t>
      </w:r>
      <w:r w:rsidR="0034663C" w:rsidRPr="006448F8">
        <w:rPr>
          <w:rFonts w:ascii="Arial" w:eastAsia="Century Schoolbook" w:hAnsi="Arial" w:cs="Arial"/>
        </w:rPr>
        <w:t>like to highlight/appreciate/thank fellow staffers on social platforms</w:t>
      </w:r>
    </w:p>
    <w:p w:rsidR="0034663C" w:rsidRPr="006448F8" w:rsidRDefault="0034663C" w:rsidP="0034663C">
      <w:pPr>
        <w:pStyle w:val="ListParagraph"/>
        <w:widowControl/>
        <w:numPr>
          <w:ilvl w:val="1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Put out a call for volunteer wrangler</w:t>
      </w:r>
    </w:p>
    <w:p w:rsidR="0034663C" w:rsidRPr="006448F8" w:rsidRDefault="0034663C" w:rsidP="0034663C">
      <w:pPr>
        <w:pStyle w:val="ListParagraph"/>
        <w:widowControl/>
        <w:numPr>
          <w:ilvl w:val="1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Citizen Empowerment Series</w:t>
      </w:r>
    </w:p>
    <w:p w:rsidR="0034663C" w:rsidRPr="006448F8" w:rsidRDefault="0034663C" w:rsidP="0042756D">
      <w:pPr>
        <w:pStyle w:val="ListParagraph"/>
        <w:widowControl/>
        <w:numPr>
          <w:ilvl w:val="2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Proposed date: Thursday, October 15, at 6:30 p.m.</w:t>
      </w:r>
    </w:p>
    <w:p w:rsidR="0034663C" w:rsidRPr="006448F8" w:rsidRDefault="0034663C" w:rsidP="0042756D">
      <w:pPr>
        <w:pStyle w:val="ListParagraph"/>
        <w:widowControl/>
        <w:numPr>
          <w:ilvl w:val="2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Liz Covart is first up</w:t>
      </w:r>
      <w:r w:rsidR="004A4A48" w:rsidRPr="006448F8">
        <w:rPr>
          <w:rFonts w:ascii="Arial" w:eastAsia="Century Schoolbook" w:hAnsi="Arial" w:cs="Arial"/>
        </w:rPr>
        <w:t xml:space="preserve"> (confirmed for October 22 at 6:30pm)</w:t>
      </w:r>
    </w:p>
    <w:p w:rsidR="0034663C" w:rsidRPr="006448F8" w:rsidRDefault="0034663C" w:rsidP="0042756D">
      <w:pPr>
        <w:pStyle w:val="ListParagraph"/>
        <w:widowControl/>
        <w:numPr>
          <w:ilvl w:val="2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lastRenderedPageBreak/>
        <w:t xml:space="preserve">Have already started coordinating with her. Bio prepped, she's updating presentation/previous workshop, etc. </w:t>
      </w:r>
    </w:p>
    <w:p w:rsidR="0034663C" w:rsidRPr="006448F8" w:rsidRDefault="0034663C" w:rsidP="0042756D">
      <w:pPr>
        <w:pStyle w:val="ListParagraph"/>
        <w:widowControl/>
        <w:numPr>
          <w:ilvl w:val="2"/>
          <w:numId w:val="11"/>
        </w:numPr>
        <w:contextualSpacing/>
        <w:rPr>
          <w:rFonts w:ascii="Arial" w:eastAsia="Century Schoolbook" w:hAnsi="Arial" w:cs="Arial"/>
        </w:rPr>
      </w:pPr>
      <w:r w:rsidRPr="006448F8">
        <w:rPr>
          <w:rFonts w:ascii="Arial" w:eastAsia="Century Schoolbook" w:hAnsi="Arial" w:cs="Arial"/>
        </w:rPr>
        <w:t>Currently talking with Jeremy Condron about presenting</w:t>
      </w:r>
    </w:p>
    <w:p w:rsidR="0034663C" w:rsidRPr="006448F8" w:rsidRDefault="0034663C" w:rsidP="004A5B2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  <w:b/>
        </w:rPr>
        <w:t>Communications – John Dixon, Chair</w:t>
      </w:r>
    </w:p>
    <w:p w:rsidR="0034663C" w:rsidRPr="006448F8" w:rsidRDefault="0034663C" w:rsidP="006D2583">
      <w:pPr>
        <w:widowControl/>
        <w:numPr>
          <w:ilvl w:val="1"/>
          <w:numId w:val="1"/>
        </w:numPr>
        <w:jc w:val="both"/>
        <w:rPr>
          <w:rFonts w:ascii="Arial" w:hAnsi="Arial" w:cs="Arial"/>
        </w:rPr>
      </w:pPr>
      <w:r w:rsidRPr="006448F8">
        <w:rPr>
          <w:rFonts w:ascii="Arial" w:hAnsi="Arial" w:cs="Arial"/>
        </w:rPr>
        <w:t xml:space="preserve">Summer newsletter is out now </w:t>
      </w:r>
    </w:p>
    <w:p w:rsidR="0034663C" w:rsidRPr="006448F8" w:rsidRDefault="0034663C" w:rsidP="006D2583">
      <w:pPr>
        <w:widowControl/>
        <w:numPr>
          <w:ilvl w:val="1"/>
          <w:numId w:val="1"/>
        </w:numPr>
        <w:jc w:val="both"/>
        <w:rPr>
          <w:rFonts w:ascii="Arial" w:hAnsi="Arial" w:cs="Arial"/>
        </w:rPr>
      </w:pPr>
      <w:r w:rsidRPr="006448F8">
        <w:rPr>
          <w:rFonts w:ascii="Arial" w:hAnsi="Arial" w:cs="Arial"/>
        </w:rPr>
        <w:t>Inquiring content for Fall newsletter from senators – deadline August 28th</w:t>
      </w:r>
    </w:p>
    <w:p w:rsidR="0034663C" w:rsidRPr="006448F8" w:rsidRDefault="0034663C" w:rsidP="006D2583">
      <w:pPr>
        <w:widowControl/>
        <w:numPr>
          <w:ilvl w:val="1"/>
          <w:numId w:val="1"/>
        </w:numPr>
        <w:jc w:val="both"/>
        <w:rPr>
          <w:rFonts w:ascii="Arial" w:hAnsi="Arial" w:cs="Arial"/>
        </w:rPr>
      </w:pPr>
      <w:r w:rsidRPr="006448F8">
        <w:rPr>
          <w:rFonts w:ascii="Arial" w:hAnsi="Arial" w:cs="Arial"/>
        </w:rPr>
        <w:t>Discussion on how can we, Staff Assembly senators, help facilitate a safe and informative return to campus?</w:t>
      </w:r>
    </w:p>
    <w:p w:rsidR="004A5B2F" w:rsidRPr="006448F8" w:rsidRDefault="007B6E97" w:rsidP="004A5B2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  <w:b/>
        </w:rPr>
        <w:t>Constitution &amp; Bylaws</w:t>
      </w:r>
      <w:r w:rsidR="009E737D" w:rsidRPr="006448F8">
        <w:rPr>
          <w:rFonts w:ascii="Arial" w:eastAsia="Calibri" w:hAnsi="Arial" w:cs="Arial"/>
          <w:b/>
        </w:rPr>
        <w:t xml:space="preserve"> – Robin Hollenbeck</w:t>
      </w:r>
      <w:r w:rsidR="004A4A48" w:rsidRPr="006448F8">
        <w:rPr>
          <w:rFonts w:ascii="Arial" w:eastAsia="Calibri" w:hAnsi="Arial" w:cs="Arial"/>
          <w:b/>
        </w:rPr>
        <w:t>, Vice President &amp; Chair</w:t>
      </w:r>
    </w:p>
    <w:p w:rsidR="007B6E97" w:rsidRPr="006448F8" w:rsidRDefault="0034663C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No report</w:t>
      </w:r>
    </w:p>
    <w:p w:rsidR="007B6E97" w:rsidRPr="006448F8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  <w:b/>
        </w:rPr>
        <w:t>Elections &amp; Nominations</w:t>
      </w:r>
      <w:r w:rsidR="009E737D" w:rsidRPr="006448F8">
        <w:rPr>
          <w:rFonts w:ascii="Arial" w:eastAsia="Calibri" w:hAnsi="Arial" w:cs="Arial"/>
          <w:b/>
        </w:rPr>
        <w:t xml:space="preserve"> – Arielle Newby</w:t>
      </w:r>
      <w:r w:rsidR="00B0288F" w:rsidRPr="006448F8">
        <w:rPr>
          <w:rFonts w:ascii="Arial" w:eastAsia="Calibri" w:hAnsi="Arial" w:cs="Arial"/>
          <w:b/>
        </w:rPr>
        <w:t>, President</w:t>
      </w:r>
    </w:p>
    <w:p w:rsidR="007B6E97" w:rsidRPr="006448F8" w:rsidRDefault="00B0288F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Adam Ferguson has resigned fro</w:t>
      </w:r>
      <w:r w:rsidR="0042756D">
        <w:rPr>
          <w:rFonts w:ascii="Arial" w:eastAsia="Calibri" w:hAnsi="Arial" w:cs="Arial"/>
        </w:rPr>
        <w:t>m the Staff Assembly</w:t>
      </w:r>
    </w:p>
    <w:p w:rsidR="00B0288F" w:rsidRPr="006448F8" w:rsidRDefault="00B0288F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 xml:space="preserve">A replacement will be appointed; </w:t>
      </w:r>
      <w:r w:rsidR="0042756D">
        <w:rPr>
          <w:rFonts w:ascii="Arial" w:eastAsia="Calibri" w:hAnsi="Arial" w:cs="Arial"/>
        </w:rPr>
        <w:t>mid-term election not necessary</w:t>
      </w:r>
    </w:p>
    <w:p w:rsidR="007B6E97" w:rsidRPr="006448F8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  <w:b/>
        </w:rPr>
        <w:t>Policies &amp; Issues</w:t>
      </w:r>
      <w:r w:rsidR="009E737D" w:rsidRPr="006448F8">
        <w:rPr>
          <w:rFonts w:ascii="Arial" w:eastAsia="Calibri" w:hAnsi="Arial" w:cs="Arial"/>
          <w:b/>
        </w:rPr>
        <w:t xml:space="preserve"> – Marc Kelly</w:t>
      </w:r>
      <w:r w:rsidR="004A4A48" w:rsidRPr="006448F8">
        <w:rPr>
          <w:rFonts w:ascii="Arial" w:eastAsia="Calibri" w:hAnsi="Arial" w:cs="Arial"/>
          <w:b/>
        </w:rPr>
        <w:t>, Chair</w:t>
      </w:r>
    </w:p>
    <w:p w:rsidR="006D2583" w:rsidRPr="006448F8" w:rsidRDefault="006D2583" w:rsidP="006D258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Met August 27 via Zoom</w:t>
      </w:r>
    </w:p>
    <w:p w:rsidR="006D2583" w:rsidRPr="006448F8" w:rsidRDefault="006D2583" w:rsidP="006D2583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Hiring Panel Diversity – members discussed a mandate to include minorities and females on all hiring pa</w:t>
      </w:r>
      <w:r w:rsidR="0042756D">
        <w:rPr>
          <w:rFonts w:ascii="Arial" w:eastAsia="Calibri" w:hAnsi="Arial" w:cs="Arial"/>
        </w:rPr>
        <w:t>nels. Members agreed that W&amp;M s</w:t>
      </w:r>
      <w:r w:rsidRPr="006448F8">
        <w:rPr>
          <w:rFonts w:ascii="Arial" w:eastAsia="Calibri" w:hAnsi="Arial" w:cs="Arial"/>
        </w:rPr>
        <w:t>hould present itself as a diverse employer by showing diversity on all hiring panels. Good ideas and questions came out of the discussion as follows: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Will help bridge collaboration between other departments and minority groups within W&amp;M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Create a database of qualified volunteers for interview p</w:t>
      </w:r>
      <w:r w:rsidR="0042756D">
        <w:rPr>
          <w:rFonts w:ascii="Arial" w:eastAsia="Calibri" w:hAnsi="Arial" w:cs="Arial"/>
        </w:rPr>
        <w:t>a</w:t>
      </w:r>
      <w:r w:rsidRPr="006448F8">
        <w:rPr>
          <w:rFonts w:ascii="Arial" w:eastAsia="Calibri" w:hAnsi="Arial" w:cs="Arial"/>
        </w:rPr>
        <w:t>nel.  How can we do this? Send out a survey to all staff? Add database to HR site?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Elevate campus culture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Also discussed need for succession planning. Development progra</w:t>
      </w:r>
      <w:r w:rsidR="0042756D">
        <w:rPr>
          <w:rFonts w:ascii="Arial" w:eastAsia="Calibri" w:hAnsi="Arial" w:cs="Arial"/>
        </w:rPr>
        <w:t>ms will allow W&amp;M to hire entry-</w:t>
      </w:r>
      <w:r w:rsidRPr="006448F8">
        <w:rPr>
          <w:rFonts w:ascii="Arial" w:eastAsia="Calibri" w:hAnsi="Arial" w:cs="Arial"/>
        </w:rPr>
        <w:t>level positions and advance employees from within. This allows for a larger candidate pool of potential hires and opens the door for more diversity.</w:t>
      </w:r>
    </w:p>
    <w:p w:rsidR="006D2583" w:rsidRPr="006448F8" w:rsidRDefault="006D2583" w:rsidP="006D2583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Hiring Guide Revisions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>Propose the addition of the following paragraph in the Hiring Guide on the HR website.  This should be inserted at position #5, moving the current line item #5 to position #6.</w:t>
      </w:r>
    </w:p>
    <w:p w:rsidR="006D2583" w:rsidRPr="006448F8" w:rsidRDefault="006D2583" w:rsidP="006D2583">
      <w:pPr>
        <w:pStyle w:val="ListParagraph"/>
        <w:numPr>
          <w:ilvl w:val="4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6448F8">
        <w:rPr>
          <w:rFonts w:ascii="Arial" w:eastAsia="Calibri" w:hAnsi="Arial" w:cs="Arial"/>
        </w:rPr>
        <w:t xml:space="preserve">Interview panels must consist of </w:t>
      </w:r>
      <w:r w:rsidR="0042756D">
        <w:rPr>
          <w:rFonts w:ascii="Arial" w:eastAsia="Calibri" w:hAnsi="Arial" w:cs="Arial"/>
        </w:rPr>
        <w:t xml:space="preserve">one </w:t>
      </w:r>
      <w:r w:rsidRPr="006448F8">
        <w:rPr>
          <w:rFonts w:ascii="Arial" w:eastAsia="Calibri" w:hAnsi="Arial" w:cs="Arial"/>
        </w:rPr>
        <w:t xml:space="preserve">(1) female and </w:t>
      </w:r>
      <w:r w:rsidR="0042756D">
        <w:rPr>
          <w:rFonts w:ascii="Arial" w:eastAsia="Calibri" w:hAnsi="Arial" w:cs="Arial"/>
        </w:rPr>
        <w:t xml:space="preserve">one </w:t>
      </w:r>
      <w:r w:rsidRPr="006448F8">
        <w:rPr>
          <w:rFonts w:ascii="Arial" w:eastAsia="Calibri" w:hAnsi="Arial" w:cs="Arial"/>
        </w:rPr>
        <w:t>(1) minority member.  Panels consisting of three members or less shall include either one (1) female or one (1) minority.  Panels consisting of more than 3 members shall include both</w:t>
      </w:r>
    </w:p>
    <w:p w:rsidR="006D2583" w:rsidRPr="006448F8" w:rsidRDefault="006D2583" w:rsidP="006D2583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Action Items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Reach out to contacts at other universities to discover if succession planning programs are already being used; steal shamelessly</w:t>
      </w:r>
    </w:p>
    <w:p w:rsidR="006D2583" w:rsidRPr="006448F8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Develop a survey for potential female and minority candidates for interview panels. Who will do this?</w:t>
      </w:r>
    </w:p>
    <w:p w:rsidR="0042756D" w:rsidRDefault="006D2583" w:rsidP="006D2583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Develop a database with contact information for hiring panel volunteers. Who will do this?</w:t>
      </w:r>
    </w:p>
    <w:p w:rsidR="006D2583" w:rsidRPr="0042756D" w:rsidRDefault="0042756D" w:rsidP="0042756D">
      <w:pPr>
        <w:widowControl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B2A48" w:rsidRPr="006448F8" w:rsidRDefault="009B2A48" w:rsidP="009B2A48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lastRenderedPageBreak/>
        <w:t>Social Media Coordinator – Jeremy Condron</w:t>
      </w:r>
    </w:p>
    <w:p w:rsidR="009B2A48" w:rsidRPr="006448F8" w:rsidRDefault="009B2A48" w:rsidP="009B2A4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133 followers on Facebook; 12 followers on Twitter; 6 followers on Instagram</w:t>
      </w:r>
    </w:p>
    <w:p w:rsidR="009B2A48" w:rsidRPr="006448F8" w:rsidRDefault="009B2A48" w:rsidP="009B2A4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 xml:space="preserve">September 24 will be Jeremy’s last day at William &amp; Mary; accepted position with U.S. Navy; will relinquish Staff Assembly duties on September 20 </w:t>
      </w:r>
      <w:r w:rsidRPr="006448F8">
        <w:rPr>
          <w:rFonts w:ascii="Arial" w:eastAsia="Calibri" w:hAnsi="Arial" w:cs="Arial"/>
          <w:color w:val="C00000"/>
        </w:rPr>
        <w:t>(NOTE: Jeremy will now be with W&amp;M through this year and will continue with his SA duties until his departure.)</w:t>
      </w:r>
    </w:p>
    <w:p w:rsidR="009B2A48" w:rsidRPr="006448F8" w:rsidRDefault="009B2A48" w:rsidP="0042756D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This is an elected position, so bylaws need to be followed to fill.  If interested, e-mail Arielle Newby or Robin Hollenbeck.</w:t>
      </w:r>
    </w:p>
    <w:p w:rsidR="004A4A48" w:rsidRPr="006448F8" w:rsidRDefault="004A4A48" w:rsidP="004A4A48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Parking Advisory Committee – Bonnie Mahar, Chair</w:t>
      </w:r>
    </w:p>
    <w:p w:rsidR="004A4A48" w:rsidRPr="006448F8" w:rsidRDefault="004A4A48" w:rsidP="004A4A4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No report</w:t>
      </w:r>
    </w:p>
    <w:p w:rsidR="004A4A48" w:rsidRPr="006448F8" w:rsidRDefault="004A4A48" w:rsidP="004A4A48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Employee Appreciation Committee – Destiny Elliot, Chair</w:t>
      </w:r>
    </w:p>
    <w:p w:rsidR="004A4A48" w:rsidRPr="006448F8" w:rsidRDefault="004A4A48" w:rsidP="004A4A4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No report</w:t>
      </w:r>
    </w:p>
    <w:p w:rsidR="004A4A48" w:rsidRPr="006448F8" w:rsidRDefault="004A4A48" w:rsidP="004A4A48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6448F8">
        <w:rPr>
          <w:rFonts w:ascii="Arial" w:eastAsia="Calibri" w:hAnsi="Arial" w:cs="Arial"/>
        </w:rPr>
        <w:t>Professional Development Fund – Crystal Taylor, Chair</w:t>
      </w:r>
    </w:p>
    <w:p w:rsidR="008D2AA4" w:rsidRPr="006448F8" w:rsidRDefault="004A4A48" w:rsidP="004A4A4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6448F8">
        <w:rPr>
          <w:rFonts w:ascii="Arial" w:eastAsia="Calibri" w:hAnsi="Arial" w:cs="Arial"/>
        </w:rPr>
        <w:t>Meetings for this committee are on hold due to COVID-19, travel restrictions and the current financial state.  The hope is that we will be able to resume soon.</w:t>
      </w:r>
      <w:r w:rsidRPr="006448F8">
        <w:rPr>
          <w:rFonts w:ascii="Arial" w:hAnsi="Arial" w:cs="Arial"/>
        </w:rPr>
        <w:t xml:space="preserve"> </w:t>
      </w:r>
    </w:p>
    <w:p w:rsidR="00B0288F" w:rsidRDefault="00B0288F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</w:p>
    <w:p w:rsidR="00B0288F" w:rsidRPr="0042756D" w:rsidRDefault="00B0288F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42756D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B0288F" w:rsidRDefault="00B0288F" w:rsidP="00B0288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Staff Assembly Meeting Guest Speakers</w:t>
      </w:r>
    </w:p>
    <w:p w:rsidR="00B0288F" w:rsidRDefault="00B0288F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Amy Sebring to be special guest speaker at October 14 Staff Assembly meeting</w:t>
      </w:r>
    </w:p>
    <w:p w:rsidR="00B0288F" w:rsidRDefault="00B0288F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Recommendations for speakers for Staff Assembly meetings needed</w:t>
      </w:r>
    </w:p>
    <w:p w:rsidR="00B0288F" w:rsidRDefault="00B0288F" w:rsidP="00B0288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Recommend through Teams chat channel or via e-mail to </w:t>
      </w:r>
      <w:hyperlink r:id="rId5" w:history="1">
        <w:r w:rsidRPr="00552566">
          <w:rPr>
            <w:rStyle w:val="Hyperlink"/>
            <w:rFonts w:ascii="Arial" w:hAnsi="Arial" w:cs="Arial"/>
          </w:rPr>
          <w:t>staffassembly@wm.edu</w:t>
        </w:r>
      </w:hyperlink>
    </w:p>
    <w:p w:rsidR="00B0288F" w:rsidRDefault="00B0288F" w:rsidP="00B0288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Arielle Newby expressed sincere gratitude to the </w:t>
      </w:r>
      <w:r w:rsidR="0042756D">
        <w:rPr>
          <w:rFonts w:ascii="Arial" w:hAnsi="Arial" w:cs="Arial"/>
        </w:rPr>
        <w:t>senators</w:t>
      </w:r>
      <w:r>
        <w:rPr>
          <w:rFonts w:ascii="Arial" w:hAnsi="Arial" w:cs="Arial"/>
        </w:rPr>
        <w:t xml:space="preserve"> for all they do for the Staff Assembly.  During these difficult and uncertain times, she and Robin Hollenbeck have been pulled in many directions</w:t>
      </w:r>
      <w:r w:rsidR="0042756D">
        <w:rPr>
          <w:rFonts w:ascii="Arial" w:hAnsi="Arial" w:cs="Arial"/>
        </w:rPr>
        <w:t xml:space="preserve"> and appreciate the extra effort by others.</w:t>
      </w:r>
    </w:p>
    <w:p w:rsidR="00B0288F" w:rsidRDefault="00B0288F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</w:p>
    <w:p w:rsidR="00B0288F" w:rsidRDefault="006448F8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Miscellaneous </w:t>
      </w:r>
    </w:p>
    <w:p w:rsidR="00B0288F" w:rsidRDefault="00B0288F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Concerns raised about bathroom stalls and sinks not being marked off in a socially-distanced way</w:t>
      </w:r>
    </w:p>
    <w:p w:rsidR="00B0288F" w:rsidRDefault="00B0288F" w:rsidP="00B0288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High touch areas like these are cleaned thoroughly and often</w:t>
      </w:r>
    </w:p>
    <w:p w:rsidR="00B0288F" w:rsidRDefault="00B0288F" w:rsidP="00B0288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Suggested that plastic shields be installed between sinks</w:t>
      </w:r>
    </w:p>
    <w:p w:rsidR="00B0288F" w:rsidRDefault="006448F8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If you are chosen for a COVID test, Kallaco will send you and e-mail; will now be weekly</w:t>
      </w:r>
    </w:p>
    <w:p w:rsidR="006448F8" w:rsidRDefault="006448F8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Work situations continue to include telework only, on campus only and hybrid</w:t>
      </w:r>
    </w:p>
    <w:p w:rsidR="006448F8" w:rsidRDefault="006448F8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Kudos to campus post office for receiving/delivering all packages over the summer</w:t>
      </w:r>
    </w:p>
    <w:p w:rsidR="006448F8" w:rsidRDefault="006448F8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Remember to check COVID dashboard regularly; it is being updated</w:t>
      </w:r>
    </w:p>
    <w:p w:rsidR="006448F8" w:rsidRDefault="006448F8" w:rsidP="00B0288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Next Water Cooler is September 16 at 2pm</w:t>
      </w:r>
    </w:p>
    <w:p w:rsid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At-will COVID testing available at VCU on Henry Street ($15 co-pay)</w:t>
      </w:r>
    </w:p>
    <w:p w:rsid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Not aware of any new voluntary furlough opportunities at this time</w:t>
      </w:r>
    </w:p>
    <w:p w:rsid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Revisions to telework policies coming soon that take into account current circumstances</w:t>
      </w:r>
    </w:p>
    <w:p w:rsid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Concerns regarding hours buildings are open should be sent to </w:t>
      </w:r>
      <w:hyperlink r:id="rId6" w:history="1">
        <w:r w:rsidRPr="00552566">
          <w:rPr>
            <w:rStyle w:val="Hyperlink"/>
            <w:rFonts w:ascii="Arial" w:hAnsi="Arial" w:cs="Arial"/>
          </w:rPr>
          <w:t>COVIDresonse@wm.edu</w:t>
        </w:r>
      </w:hyperlink>
    </w:p>
    <w:p w:rsid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25% of student body did not return; very important to keep students on campus</w:t>
      </w:r>
    </w:p>
    <w:p w:rsidR="006448F8" w:rsidRPr="006448F8" w:rsidRDefault="006448F8" w:rsidP="006448F8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Board authorized $250 million bond package per financial affairs committee</w:t>
      </w:r>
    </w:p>
    <w:p w:rsidR="00B0288F" w:rsidRDefault="00B0288F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</w:p>
    <w:p w:rsidR="00B0288F" w:rsidRPr="00B0288F" w:rsidRDefault="00B0288F" w:rsidP="00B0288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adjourned at </w:t>
      </w:r>
      <w:r w:rsidR="008D2AA4">
        <w:rPr>
          <w:rFonts w:ascii="Arial" w:hAnsi="Arial" w:cs="Arial"/>
          <w:b/>
        </w:rPr>
        <w:t>11:30am</w:t>
      </w:r>
      <w:r>
        <w:rPr>
          <w:rFonts w:ascii="Arial" w:hAnsi="Arial" w:cs="Arial"/>
          <w:b/>
        </w:rPr>
        <w:t>.</w:t>
      </w: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</w:p>
    <w:p w:rsidR="008568FA" w:rsidRP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 Sonya C. Worden, Staff Assembly Secretary</w:t>
      </w:r>
    </w:p>
    <w:p w:rsidR="0061586D" w:rsidRPr="00974E88" w:rsidRDefault="0061586D" w:rsidP="0061586D">
      <w:pPr>
        <w:widowControl/>
        <w:spacing w:after="160" w:line="259" w:lineRule="auto"/>
        <w:contextualSpacing/>
        <w:rPr>
          <w:rFonts w:ascii="Arial" w:hAnsi="Arial" w:cs="Arial"/>
        </w:rPr>
      </w:pPr>
    </w:p>
    <w:sectPr w:rsidR="0061586D" w:rsidRPr="00974E88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F"/>
    <w:rsid w:val="00040EEF"/>
    <w:rsid w:val="000902B7"/>
    <w:rsid w:val="0034663C"/>
    <w:rsid w:val="0037690E"/>
    <w:rsid w:val="0042756D"/>
    <w:rsid w:val="004A4A48"/>
    <w:rsid w:val="004A5B2F"/>
    <w:rsid w:val="00514928"/>
    <w:rsid w:val="00535855"/>
    <w:rsid w:val="0061586D"/>
    <w:rsid w:val="006440A6"/>
    <w:rsid w:val="006448F8"/>
    <w:rsid w:val="006D2583"/>
    <w:rsid w:val="0079341F"/>
    <w:rsid w:val="007B6E97"/>
    <w:rsid w:val="008568FA"/>
    <w:rsid w:val="00876EAC"/>
    <w:rsid w:val="008D2AA4"/>
    <w:rsid w:val="00974E88"/>
    <w:rsid w:val="009B2A48"/>
    <w:rsid w:val="009E737D"/>
    <w:rsid w:val="00A46C4C"/>
    <w:rsid w:val="00AA5336"/>
    <w:rsid w:val="00B0288F"/>
    <w:rsid w:val="00B76992"/>
    <w:rsid w:val="00D20078"/>
    <w:rsid w:val="00DA2E06"/>
    <w:rsid w:val="00E0295B"/>
    <w:rsid w:val="00E62EDE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C4F5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resonse@wm.edu" TargetMode="External"/><Relationship Id="rId5" Type="http://schemas.openxmlformats.org/officeDocument/2006/relationships/hyperlink" Target="mailto:staffassembly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3</cp:revision>
  <dcterms:created xsi:type="dcterms:W3CDTF">2020-10-02T19:29:00Z</dcterms:created>
  <dcterms:modified xsi:type="dcterms:W3CDTF">2020-10-15T14:28:00Z</dcterms:modified>
</cp:coreProperties>
</file>